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50E13" w14:textId="77777777" w:rsidR="00ED1E3E" w:rsidRPr="00ED1E3E" w:rsidRDefault="00ED1E3E" w:rsidP="00ED1E3E">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D1E3E">
        <w:rPr>
          <w:rFonts w:ascii="Times New Roman" w:eastAsia="Times New Roman" w:hAnsi="Times New Roman" w:cs="Times New Roman"/>
          <w:b/>
          <w:bCs/>
          <w:sz w:val="36"/>
          <w:szCs w:val="36"/>
          <w:lang w:eastAsia="en-GB"/>
        </w:rPr>
        <w:t>Nobel House Residents Q&amp;As 12.07.21</w:t>
      </w:r>
    </w:p>
    <w:p w14:paraId="6EB9BD6D" w14:textId="77777777" w:rsidR="00ED1E3E" w:rsidRPr="00ED1E3E" w:rsidRDefault="00ED1E3E" w:rsidP="00ED1E3E">
      <w:pPr>
        <w:spacing w:before="100" w:beforeAutospacing="1" w:after="100" w:afterAutospacing="1" w:line="240" w:lineRule="auto"/>
        <w:rPr>
          <w:rFonts w:ascii="Times New Roman" w:eastAsia="Times New Roman" w:hAnsi="Times New Roman" w:cs="Times New Roman"/>
          <w:sz w:val="24"/>
          <w:szCs w:val="24"/>
          <w:lang w:eastAsia="en-GB"/>
        </w:rPr>
      </w:pPr>
      <w:r w:rsidRPr="00ED1E3E">
        <w:rPr>
          <w:rFonts w:ascii="Times New Roman" w:eastAsia="Times New Roman" w:hAnsi="Times New Roman" w:cs="Times New Roman"/>
          <w:sz w:val="24"/>
          <w:szCs w:val="24"/>
          <w:lang w:eastAsia="en-GB"/>
        </w:rPr>
        <w:t>Below are the weekly questions on the Nobel House cladding issue, including responses in red to specific questions that residents posed.</w:t>
      </w:r>
    </w:p>
    <w:p w14:paraId="66A4E639" w14:textId="77777777" w:rsidR="00ED1E3E" w:rsidRPr="00ED1E3E" w:rsidRDefault="00ED1E3E" w:rsidP="00ED1E3E">
      <w:pPr>
        <w:spacing w:before="100" w:beforeAutospacing="1" w:after="100" w:afterAutospacing="1" w:line="240" w:lineRule="auto"/>
        <w:rPr>
          <w:rFonts w:ascii="Times New Roman" w:eastAsia="Times New Roman" w:hAnsi="Times New Roman" w:cs="Times New Roman"/>
          <w:sz w:val="24"/>
          <w:szCs w:val="24"/>
          <w:lang w:eastAsia="en-GB"/>
        </w:rPr>
      </w:pPr>
      <w:r w:rsidRPr="00ED1E3E">
        <w:rPr>
          <w:rFonts w:ascii="Times New Roman" w:eastAsia="Times New Roman" w:hAnsi="Times New Roman" w:cs="Times New Roman"/>
          <w:b/>
          <w:bCs/>
          <w:sz w:val="24"/>
          <w:szCs w:val="24"/>
          <w:lang w:eastAsia="en-GB"/>
        </w:rPr>
        <w:t xml:space="preserve">Questions for Y&amp;Y </w:t>
      </w:r>
    </w:p>
    <w:p w14:paraId="5F20FAA3" w14:textId="77777777" w:rsidR="00ED1E3E" w:rsidRPr="00ED1E3E" w:rsidRDefault="00ED1E3E" w:rsidP="00ED1E3E">
      <w:pPr>
        <w:spacing w:before="100" w:beforeAutospacing="1" w:after="100" w:afterAutospacing="1" w:line="240" w:lineRule="auto"/>
        <w:rPr>
          <w:rFonts w:ascii="Times New Roman" w:eastAsia="Times New Roman" w:hAnsi="Times New Roman" w:cs="Times New Roman"/>
          <w:sz w:val="24"/>
          <w:szCs w:val="24"/>
          <w:lang w:eastAsia="en-GB"/>
        </w:rPr>
      </w:pPr>
      <w:r w:rsidRPr="00ED1E3E">
        <w:rPr>
          <w:rFonts w:ascii="Times New Roman" w:eastAsia="Times New Roman" w:hAnsi="Times New Roman" w:cs="Times New Roman"/>
          <w:i/>
          <w:iCs/>
          <w:sz w:val="24"/>
          <w:szCs w:val="24"/>
          <w:lang w:eastAsia="en-GB"/>
        </w:rPr>
        <w:t>(From Luke)</w:t>
      </w:r>
    </w:p>
    <w:p w14:paraId="0F3C2891" w14:textId="77777777" w:rsidR="00ED1E3E" w:rsidRPr="00ED1E3E" w:rsidRDefault="00ED1E3E" w:rsidP="00ED1E3E">
      <w:pPr>
        <w:spacing w:before="100" w:beforeAutospacing="1" w:after="100" w:afterAutospacing="1" w:line="240" w:lineRule="auto"/>
        <w:rPr>
          <w:rFonts w:ascii="Times New Roman" w:eastAsia="Times New Roman" w:hAnsi="Times New Roman" w:cs="Times New Roman"/>
          <w:sz w:val="24"/>
          <w:szCs w:val="24"/>
          <w:lang w:eastAsia="en-GB"/>
        </w:rPr>
      </w:pPr>
      <w:r w:rsidRPr="00ED1E3E">
        <w:rPr>
          <w:rFonts w:ascii="Times New Roman" w:eastAsia="Times New Roman" w:hAnsi="Times New Roman" w:cs="Times New Roman"/>
          <w:sz w:val="24"/>
          <w:szCs w:val="24"/>
          <w:lang w:eastAsia="en-GB"/>
        </w:rPr>
        <w:t>Q1: In the last weekly update, it said “Capital have submitted by the deadline required for the BSF. This is all in readiness for the fund’s approval”. This does not seem correct. Capital can’t submit anything to the BSF as we have not been registered, as widely acknowledged. Please can Y&amp;Y clarify this point immediately. What have Capital submitted and to whom? Please provide evidence.</w:t>
      </w:r>
    </w:p>
    <w:p w14:paraId="11ED04FE" w14:textId="77777777" w:rsidR="00ED1E3E" w:rsidRPr="00ED1E3E" w:rsidRDefault="00ED1E3E" w:rsidP="00ED1E3E">
      <w:pPr>
        <w:spacing w:before="100" w:beforeAutospacing="1" w:after="100" w:afterAutospacing="1" w:line="240" w:lineRule="auto"/>
        <w:rPr>
          <w:rFonts w:ascii="Times New Roman" w:eastAsia="Times New Roman" w:hAnsi="Times New Roman" w:cs="Times New Roman"/>
          <w:sz w:val="24"/>
          <w:szCs w:val="24"/>
          <w:lang w:eastAsia="en-GB"/>
        </w:rPr>
      </w:pPr>
      <w:r w:rsidRPr="00ED1E3E">
        <w:rPr>
          <w:rFonts w:ascii="Times New Roman" w:eastAsia="Times New Roman" w:hAnsi="Times New Roman" w:cs="Times New Roman"/>
          <w:sz w:val="24"/>
          <w:szCs w:val="24"/>
          <w:lang w:eastAsia="en-GB"/>
        </w:rPr>
        <w:t>A: TO BE CARRIED OVER TO NEXT WEEK’S QUESTIONS</w:t>
      </w:r>
    </w:p>
    <w:p w14:paraId="4CE52E3C" w14:textId="77777777" w:rsidR="00ED1E3E" w:rsidRPr="00ED1E3E" w:rsidRDefault="00ED1E3E" w:rsidP="00ED1E3E">
      <w:pPr>
        <w:spacing w:before="100" w:beforeAutospacing="1" w:after="100" w:afterAutospacing="1" w:line="240" w:lineRule="auto"/>
        <w:rPr>
          <w:rFonts w:ascii="Times New Roman" w:eastAsia="Times New Roman" w:hAnsi="Times New Roman" w:cs="Times New Roman"/>
          <w:sz w:val="24"/>
          <w:szCs w:val="24"/>
          <w:lang w:eastAsia="en-GB"/>
        </w:rPr>
      </w:pPr>
      <w:r w:rsidRPr="00ED1E3E">
        <w:rPr>
          <w:rFonts w:ascii="Times New Roman" w:eastAsia="Times New Roman" w:hAnsi="Times New Roman" w:cs="Times New Roman"/>
          <w:sz w:val="24"/>
          <w:szCs w:val="24"/>
          <w:lang w:eastAsia="en-GB"/>
        </w:rPr>
        <w:t>Q2: Please provide a copy of the submission and any additional materials Capital have now delivered.</w:t>
      </w:r>
    </w:p>
    <w:p w14:paraId="0F2B82D9" w14:textId="77777777" w:rsidR="00ED1E3E" w:rsidRPr="00ED1E3E" w:rsidRDefault="00ED1E3E" w:rsidP="00ED1E3E">
      <w:pPr>
        <w:spacing w:before="100" w:beforeAutospacing="1" w:after="100" w:afterAutospacing="1" w:line="240" w:lineRule="auto"/>
        <w:rPr>
          <w:rFonts w:ascii="Times New Roman" w:eastAsia="Times New Roman" w:hAnsi="Times New Roman" w:cs="Times New Roman"/>
          <w:sz w:val="24"/>
          <w:szCs w:val="24"/>
          <w:lang w:eastAsia="en-GB"/>
        </w:rPr>
      </w:pPr>
      <w:r w:rsidRPr="00ED1E3E">
        <w:rPr>
          <w:rFonts w:ascii="Times New Roman" w:eastAsia="Times New Roman" w:hAnsi="Times New Roman" w:cs="Times New Roman"/>
          <w:sz w:val="24"/>
          <w:szCs w:val="24"/>
          <w:lang w:eastAsia="en-GB"/>
        </w:rPr>
        <w:t>A: TO BE CARRIED OVER TO NEXT WEEK’S QUESTIONS</w:t>
      </w:r>
    </w:p>
    <w:p w14:paraId="13478A83" w14:textId="77777777" w:rsidR="00ED1E3E" w:rsidRPr="00ED1E3E" w:rsidRDefault="00ED1E3E" w:rsidP="00ED1E3E">
      <w:pPr>
        <w:spacing w:before="100" w:beforeAutospacing="1" w:after="100" w:afterAutospacing="1" w:line="240" w:lineRule="auto"/>
        <w:rPr>
          <w:rFonts w:ascii="Times New Roman" w:eastAsia="Times New Roman" w:hAnsi="Times New Roman" w:cs="Times New Roman"/>
          <w:sz w:val="24"/>
          <w:szCs w:val="24"/>
          <w:lang w:eastAsia="en-GB"/>
        </w:rPr>
      </w:pPr>
      <w:r w:rsidRPr="00ED1E3E">
        <w:rPr>
          <w:rFonts w:ascii="Times New Roman" w:eastAsia="Times New Roman" w:hAnsi="Times New Roman" w:cs="Times New Roman"/>
          <w:sz w:val="24"/>
          <w:szCs w:val="24"/>
          <w:lang w:eastAsia="en-GB"/>
        </w:rPr>
        <w:t>Q3: Have Y&amp;Y addressed all the points in Crispin’s letter? Can they provide evidence of completion?</w:t>
      </w:r>
    </w:p>
    <w:p w14:paraId="3A998899" w14:textId="77777777" w:rsidR="00ED1E3E" w:rsidRPr="00ED1E3E" w:rsidRDefault="00ED1E3E" w:rsidP="00ED1E3E">
      <w:pPr>
        <w:spacing w:before="100" w:beforeAutospacing="1" w:after="100" w:afterAutospacing="1" w:line="240" w:lineRule="auto"/>
        <w:rPr>
          <w:rFonts w:ascii="Times New Roman" w:eastAsia="Times New Roman" w:hAnsi="Times New Roman" w:cs="Times New Roman"/>
          <w:sz w:val="24"/>
          <w:szCs w:val="24"/>
          <w:lang w:eastAsia="en-GB"/>
        </w:rPr>
      </w:pPr>
      <w:r w:rsidRPr="00ED1E3E">
        <w:rPr>
          <w:rFonts w:ascii="Times New Roman" w:eastAsia="Times New Roman" w:hAnsi="Times New Roman" w:cs="Times New Roman"/>
          <w:sz w:val="24"/>
          <w:szCs w:val="24"/>
          <w:lang w:eastAsia="en-GB"/>
        </w:rPr>
        <w:t>A: TO BE CARRIED OVER TO NEXT WEEK’S QUESTIONS</w:t>
      </w:r>
    </w:p>
    <w:p w14:paraId="2F1A3A96" w14:textId="77777777" w:rsidR="00ED1E3E" w:rsidRPr="00ED1E3E" w:rsidRDefault="00ED1E3E" w:rsidP="00ED1E3E">
      <w:pPr>
        <w:spacing w:before="100" w:beforeAutospacing="1" w:after="100" w:afterAutospacing="1" w:line="240" w:lineRule="auto"/>
        <w:rPr>
          <w:rFonts w:ascii="Times New Roman" w:eastAsia="Times New Roman" w:hAnsi="Times New Roman" w:cs="Times New Roman"/>
          <w:sz w:val="24"/>
          <w:szCs w:val="24"/>
          <w:lang w:eastAsia="en-GB"/>
        </w:rPr>
      </w:pPr>
      <w:r w:rsidRPr="00ED1E3E">
        <w:rPr>
          <w:rFonts w:ascii="Times New Roman" w:eastAsia="Times New Roman" w:hAnsi="Times New Roman" w:cs="Times New Roman"/>
          <w:i/>
          <w:iCs/>
          <w:sz w:val="24"/>
          <w:szCs w:val="24"/>
          <w:lang w:eastAsia="en-GB"/>
        </w:rPr>
        <w:t>(From Raven)</w:t>
      </w:r>
    </w:p>
    <w:p w14:paraId="1C4660A4" w14:textId="77777777" w:rsidR="00ED1E3E" w:rsidRPr="00ED1E3E" w:rsidRDefault="00ED1E3E" w:rsidP="00ED1E3E">
      <w:pPr>
        <w:spacing w:before="100" w:beforeAutospacing="1" w:after="100" w:afterAutospacing="1" w:line="240" w:lineRule="auto"/>
        <w:rPr>
          <w:rFonts w:ascii="Times New Roman" w:eastAsia="Times New Roman" w:hAnsi="Times New Roman" w:cs="Times New Roman"/>
          <w:sz w:val="24"/>
          <w:szCs w:val="24"/>
          <w:lang w:eastAsia="en-GB"/>
        </w:rPr>
      </w:pPr>
      <w:r w:rsidRPr="00ED1E3E">
        <w:rPr>
          <w:rFonts w:ascii="Times New Roman" w:eastAsia="Times New Roman" w:hAnsi="Times New Roman" w:cs="Times New Roman"/>
          <w:sz w:val="24"/>
          <w:szCs w:val="24"/>
          <w:lang w:eastAsia="en-GB"/>
        </w:rPr>
        <w:t xml:space="preserve">Q4: Does Avon/Y&amp;Y have the ability/liquidity to press ahead with safety works now or do you need to wait for the receipt of funding before beginning work?  The government spoke of releasing new grant funding in the Autumn. </w:t>
      </w:r>
      <w:proofErr w:type="gramStart"/>
      <w:r w:rsidRPr="00ED1E3E">
        <w:rPr>
          <w:rFonts w:ascii="Times New Roman" w:eastAsia="Times New Roman" w:hAnsi="Times New Roman" w:cs="Times New Roman"/>
          <w:sz w:val="24"/>
          <w:szCs w:val="24"/>
          <w:lang w:eastAsia="en-GB"/>
        </w:rPr>
        <w:t>So</w:t>
      </w:r>
      <w:proofErr w:type="gramEnd"/>
      <w:r w:rsidRPr="00ED1E3E">
        <w:rPr>
          <w:rFonts w:ascii="Times New Roman" w:eastAsia="Times New Roman" w:hAnsi="Times New Roman" w:cs="Times New Roman"/>
          <w:sz w:val="24"/>
          <w:szCs w:val="24"/>
          <w:lang w:eastAsia="en-GB"/>
        </w:rPr>
        <w:t xml:space="preserve"> Avon/Y&amp;Y would get their money back when that funding comes through.</w:t>
      </w:r>
    </w:p>
    <w:p w14:paraId="52F62661" w14:textId="77777777" w:rsidR="00ED1E3E" w:rsidRPr="00ED1E3E" w:rsidRDefault="00ED1E3E" w:rsidP="00ED1E3E">
      <w:pPr>
        <w:spacing w:before="100" w:beforeAutospacing="1" w:after="100" w:afterAutospacing="1" w:line="240" w:lineRule="auto"/>
        <w:rPr>
          <w:rFonts w:ascii="Times New Roman" w:eastAsia="Times New Roman" w:hAnsi="Times New Roman" w:cs="Times New Roman"/>
          <w:sz w:val="24"/>
          <w:szCs w:val="24"/>
          <w:lang w:eastAsia="en-GB"/>
        </w:rPr>
      </w:pPr>
      <w:r w:rsidRPr="00ED1E3E">
        <w:rPr>
          <w:rFonts w:ascii="Times New Roman" w:eastAsia="Times New Roman" w:hAnsi="Times New Roman" w:cs="Times New Roman"/>
          <w:sz w:val="24"/>
          <w:szCs w:val="24"/>
          <w:lang w:eastAsia="en-GB"/>
        </w:rPr>
        <w:t xml:space="preserve">A: Ultimately, the service charge will need to collect funds </w:t>
      </w:r>
      <w:proofErr w:type="gramStart"/>
      <w:r w:rsidRPr="00ED1E3E">
        <w:rPr>
          <w:rFonts w:ascii="Times New Roman" w:eastAsia="Times New Roman" w:hAnsi="Times New Roman" w:cs="Times New Roman"/>
          <w:sz w:val="24"/>
          <w:szCs w:val="24"/>
          <w:lang w:eastAsia="en-GB"/>
        </w:rPr>
        <w:t>in order to</w:t>
      </w:r>
      <w:proofErr w:type="gramEnd"/>
      <w:r w:rsidRPr="00ED1E3E">
        <w:rPr>
          <w:rFonts w:ascii="Times New Roman" w:eastAsia="Times New Roman" w:hAnsi="Times New Roman" w:cs="Times New Roman"/>
          <w:sz w:val="24"/>
          <w:szCs w:val="24"/>
          <w:lang w:eastAsia="en-GB"/>
        </w:rPr>
        <w:t xml:space="preserve"> cover the works. The freeholder may potentially loan to the service charge over a small </w:t>
      </w:r>
      <w:proofErr w:type="gramStart"/>
      <w:r w:rsidRPr="00ED1E3E">
        <w:rPr>
          <w:rFonts w:ascii="Times New Roman" w:eastAsia="Times New Roman" w:hAnsi="Times New Roman" w:cs="Times New Roman"/>
          <w:sz w:val="24"/>
          <w:szCs w:val="24"/>
          <w:lang w:eastAsia="en-GB"/>
        </w:rPr>
        <w:t>period of time</w:t>
      </w:r>
      <w:proofErr w:type="gramEnd"/>
      <w:r w:rsidRPr="00ED1E3E">
        <w:rPr>
          <w:rFonts w:ascii="Times New Roman" w:eastAsia="Times New Roman" w:hAnsi="Times New Roman" w:cs="Times New Roman"/>
          <w:sz w:val="24"/>
          <w:szCs w:val="24"/>
          <w:lang w:eastAsia="en-GB"/>
        </w:rPr>
        <w:t xml:space="preserve"> however it would depend on the amount and to what timeframe. Y&amp;Y would not be able to do so as the management firm.</w:t>
      </w:r>
    </w:p>
    <w:p w14:paraId="482B36EC" w14:textId="77777777" w:rsidR="00ED1E3E" w:rsidRPr="00ED1E3E" w:rsidRDefault="00ED1E3E" w:rsidP="00ED1E3E">
      <w:pPr>
        <w:spacing w:before="100" w:beforeAutospacing="1" w:after="100" w:afterAutospacing="1" w:line="240" w:lineRule="auto"/>
        <w:rPr>
          <w:rFonts w:ascii="Times New Roman" w:eastAsia="Times New Roman" w:hAnsi="Times New Roman" w:cs="Times New Roman"/>
          <w:sz w:val="24"/>
          <w:szCs w:val="24"/>
          <w:lang w:eastAsia="en-GB"/>
        </w:rPr>
      </w:pPr>
      <w:r w:rsidRPr="00ED1E3E">
        <w:rPr>
          <w:rFonts w:ascii="Times New Roman" w:eastAsia="Times New Roman" w:hAnsi="Times New Roman" w:cs="Times New Roman"/>
          <w:sz w:val="24"/>
          <w:szCs w:val="24"/>
          <w:lang w:eastAsia="en-GB"/>
        </w:rPr>
        <w:t>Q4a: Are you planning any interest charges or fees on this loan?</w:t>
      </w:r>
    </w:p>
    <w:p w14:paraId="3CE6D3DA" w14:textId="77777777" w:rsidR="00ED1E3E" w:rsidRPr="00ED1E3E" w:rsidRDefault="00ED1E3E" w:rsidP="00ED1E3E">
      <w:pPr>
        <w:spacing w:before="100" w:beforeAutospacing="1" w:after="100" w:afterAutospacing="1" w:line="240" w:lineRule="auto"/>
        <w:rPr>
          <w:rFonts w:ascii="Times New Roman" w:eastAsia="Times New Roman" w:hAnsi="Times New Roman" w:cs="Times New Roman"/>
          <w:sz w:val="24"/>
          <w:szCs w:val="24"/>
          <w:lang w:eastAsia="en-GB"/>
        </w:rPr>
      </w:pPr>
      <w:r w:rsidRPr="00ED1E3E">
        <w:rPr>
          <w:rFonts w:ascii="Times New Roman" w:eastAsia="Times New Roman" w:hAnsi="Times New Roman" w:cs="Times New Roman"/>
          <w:sz w:val="24"/>
          <w:szCs w:val="24"/>
          <w:lang w:eastAsia="en-GB"/>
        </w:rPr>
        <w:t>A: I have not taken instruction however there is 4% simple interest in the lease and therefore likely if there is a loan taken that would be the case. Again, we would like to avoid this and await funding or at least understand how much is being funded. We can then allow leaseholders to manage their finances.</w:t>
      </w:r>
    </w:p>
    <w:p w14:paraId="7E5A1D0C" w14:textId="77777777" w:rsidR="00ED1E3E" w:rsidRPr="00ED1E3E" w:rsidRDefault="00ED1E3E" w:rsidP="00ED1E3E">
      <w:pPr>
        <w:spacing w:before="100" w:beforeAutospacing="1" w:after="100" w:afterAutospacing="1" w:line="240" w:lineRule="auto"/>
        <w:rPr>
          <w:rFonts w:ascii="Times New Roman" w:eastAsia="Times New Roman" w:hAnsi="Times New Roman" w:cs="Times New Roman"/>
          <w:sz w:val="24"/>
          <w:szCs w:val="24"/>
          <w:lang w:eastAsia="en-GB"/>
        </w:rPr>
      </w:pPr>
      <w:r w:rsidRPr="00ED1E3E">
        <w:rPr>
          <w:rFonts w:ascii="Times New Roman" w:eastAsia="Times New Roman" w:hAnsi="Times New Roman" w:cs="Times New Roman"/>
          <w:sz w:val="24"/>
          <w:szCs w:val="24"/>
          <w:lang w:eastAsia="en-GB"/>
        </w:rPr>
        <w:t>Q5: When do you therefore plan to commission the work to proceed?</w:t>
      </w:r>
    </w:p>
    <w:p w14:paraId="621940CE" w14:textId="77777777" w:rsidR="00ED1E3E" w:rsidRPr="00ED1E3E" w:rsidRDefault="00ED1E3E" w:rsidP="00ED1E3E">
      <w:pPr>
        <w:spacing w:before="100" w:beforeAutospacing="1" w:after="100" w:afterAutospacing="1" w:line="240" w:lineRule="auto"/>
        <w:rPr>
          <w:rFonts w:ascii="Times New Roman" w:eastAsia="Times New Roman" w:hAnsi="Times New Roman" w:cs="Times New Roman"/>
          <w:sz w:val="24"/>
          <w:szCs w:val="24"/>
          <w:lang w:eastAsia="en-GB"/>
        </w:rPr>
      </w:pPr>
      <w:r w:rsidRPr="00ED1E3E">
        <w:rPr>
          <w:rFonts w:ascii="Times New Roman" w:eastAsia="Times New Roman" w:hAnsi="Times New Roman" w:cs="Times New Roman"/>
          <w:sz w:val="24"/>
          <w:szCs w:val="24"/>
          <w:lang w:eastAsia="en-GB"/>
        </w:rPr>
        <w:t>A: We would look to commission works when we are clear on what will be covered.</w:t>
      </w:r>
    </w:p>
    <w:p w14:paraId="7DD80AF4" w14:textId="77777777" w:rsidR="00ED1E3E" w:rsidRPr="00ED1E3E" w:rsidRDefault="00ED1E3E" w:rsidP="00ED1E3E">
      <w:pPr>
        <w:spacing w:before="100" w:beforeAutospacing="1" w:after="100" w:afterAutospacing="1" w:line="240" w:lineRule="auto"/>
        <w:rPr>
          <w:rFonts w:ascii="Times New Roman" w:eastAsia="Times New Roman" w:hAnsi="Times New Roman" w:cs="Times New Roman"/>
          <w:sz w:val="24"/>
          <w:szCs w:val="24"/>
          <w:lang w:eastAsia="en-GB"/>
        </w:rPr>
      </w:pPr>
      <w:r w:rsidRPr="00ED1E3E">
        <w:rPr>
          <w:rFonts w:ascii="Times New Roman" w:eastAsia="Times New Roman" w:hAnsi="Times New Roman" w:cs="Times New Roman"/>
          <w:sz w:val="24"/>
          <w:szCs w:val="24"/>
          <w:lang w:eastAsia="en-GB"/>
        </w:rPr>
        <w:lastRenderedPageBreak/>
        <w:t xml:space="preserve">Q5a: Do you mean when we are clear on what will be covered by the grants? With luck we may get confirmation from Joe Murphy once we have the ACM results but I’m not overly optimistic. If </w:t>
      </w:r>
      <w:proofErr w:type="gramStart"/>
      <w:r w:rsidRPr="00ED1E3E">
        <w:rPr>
          <w:rFonts w:ascii="Times New Roman" w:eastAsia="Times New Roman" w:hAnsi="Times New Roman" w:cs="Times New Roman"/>
          <w:sz w:val="24"/>
          <w:szCs w:val="24"/>
          <w:lang w:eastAsia="en-GB"/>
        </w:rPr>
        <w:t>not</w:t>
      </w:r>
      <w:proofErr w:type="gramEnd"/>
      <w:r w:rsidRPr="00ED1E3E">
        <w:rPr>
          <w:rFonts w:ascii="Times New Roman" w:eastAsia="Times New Roman" w:hAnsi="Times New Roman" w:cs="Times New Roman"/>
          <w:sz w:val="24"/>
          <w:szCs w:val="24"/>
          <w:lang w:eastAsia="en-GB"/>
        </w:rPr>
        <w:t xml:space="preserve"> then the scenario would be that the next grant round is released in autumn, and we won’t find out whether we get grant until maybe December so would not start the work until next year. Issues with that:</w:t>
      </w:r>
    </w:p>
    <w:p w14:paraId="642936F6" w14:textId="77777777" w:rsidR="00ED1E3E" w:rsidRPr="00ED1E3E" w:rsidRDefault="00ED1E3E" w:rsidP="00ED1E3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D1E3E">
        <w:rPr>
          <w:rFonts w:ascii="Times New Roman" w:eastAsia="Times New Roman" w:hAnsi="Times New Roman" w:cs="Times New Roman"/>
          <w:sz w:val="24"/>
          <w:szCs w:val="24"/>
          <w:lang w:eastAsia="en-GB"/>
        </w:rPr>
        <w:t>The original report stated work to be complete by March 2022 for safety reasons.</w:t>
      </w:r>
    </w:p>
    <w:p w14:paraId="1C2E732E" w14:textId="77777777" w:rsidR="00ED1E3E" w:rsidRPr="00ED1E3E" w:rsidRDefault="00ED1E3E" w:rsidP="00ED1E3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D1E3E">
        <w:rPr>
          <w:rFonts w:ascii="Times New Roman" w:eastAsia="Times New Roman" w:hAnsi="Times New Roman" w:cs="Times New Roman"/>
          <w:sz w:val="24"/>
          <w:szCs w:val="24"/>
          <w:lang w:eastAsia="en-GB"/>
        </w:rPr>
        <w:t>It’s quite likely that the prices would have changed again by then.</w:t>
      </w:r>
    </w:p>
    <w:p w14:paraId="3D057032" w14:textId="77777777" w:rsidR="00ED1E3E" w:rsidRPr="00ED1E3E" w:rsidRDefault="00ED1E3E" w:rsidP="00ED1E3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D1E3E">
        <w:rPr>
          <w:rFonts w:ascii="Times New Roman" w:eastAsia="Times New Roman" w:hAnsi="Times New Roman" w:cs="Times New Roman"/>
          <w:sz w:val="24"/>
          <w:szCs w:val="24"/>
          <w:lang w:eastAsia="en-GB"/>
        </w:rPr>
        <w:t>The ACM cladding will likely get funded and need removal earlier so there is a risk this may end up causing extra cost due to duplication of scaffolding.</w:t>
      </w:r>
    </w:p>
    <w:p w14:paraId="14AE08C1" w14:textId="77777777" w:rsidR="00ED1E3E" w:rsidRPr="00ED1E3E" w:rsidRDefault="00ED1E3E" w:rsidP="00ED1E3E">
      <w:pPr>
        <w:spacing w:before="100" w:beforeAutospacing="1" w:after="100" w:afterAutospacing="1" w:line="240" w:lineRule="auto"/>
        <w:rPr>
          <w:rFonts w:ascii="Times New Roman" w:eastAsia="Times New Roman" w:hAnsi="Times New Roman" w:cs="Times New Roman"/>
          <w:sz w:val="24"/>
          <w:szCs w:val="24"/>
          <w:lang w:eastAsia="en-GB"/>
        </w:rPr>
      </w:pPr>
      <w:r w:rsidRPr="00ED1E3E">
        <w:rPr>
          <w:rFonts w:ascii="Times New Roman" w:eastAsia="Times New Roman" w:hAnsi="Times New Roman" w:cs="Times New Roman"/>
          <w:sz w:val="24"/>
          <w:szCs w:val="24"/>
          <w:lang w:eastAsia="en-GB"/>
        </w:rPr>
        <w:t>In that scenario, would Avon fund it and press ahead to ensure safety and efficiency?</w:t>
      </w:r>
    </w:p>
    <w:p w14:paraId="73929EBD" w14:textId="77777777" w:rsidR="00ED1E3E" w:rsidRPr="00ED1E3E" w:rsidRDefault="00ED1E3E" w:rsidP="00ED1E3E">
      <w:pPr>
        <w:spacing w:before="100" w:beforeAutospacing="1" w:after="100" w:afterAutospacing="1" w:line="240" w:lineRule="auto"/>
        <w:rPr>
          <w:rFonts w:ascii="Times New Roman" w:eastAsia="Times New Roman" w:hAnsi="Times New Roman" w:cs="Times New Roman"/>
          <w:sz w:val="24"/>
          <w:szCs w:val="24"/>
          <w:lang w:eastAsia="en-GB"/>
        </w:rPr>
      </w:pPr>
      <w:r w:rsidRPr="00ED1E3E">
        <w:rPr>
          <w:rFonts w:ascii="Times New Roman" w:eastAsia="Times New Roman" w:hAnsi="Times New Roman" w:cs="Times New Roman"/>
          <w:sz w:val="24"/>
          <w:szCs w:val="24"/>
          <w:lang w:eastAsia="en-GB"/>
        </w:rPr>
        <w:t>A: Correct. I would have to take instruction on Avon loaning funds. Whilst the delay is not the best option, the L5 alarm is in place which provides safety on the block at present. This may also be the only option possible. </w:t>
      </w:r>
    </w:p>
    <w:p w14:paraId="5AE0B590" w14:textId="77777777" w:rsidR="00ED1E3E" w:rsidRPr="00ED1E3E" w:rsidRDefault="00ED1E3E" w:rsidP="00ED1E3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ED1E3E">
        <w:rPr>
          <w:rFonts w:ascii="Times New Roman" w:eastAsia="Times New Roman" w:hAnsi="Times New Roman" w:cs="Times New Roman"/>
          <w:sz w:val="24"/>
          <w:szCs w:val="24"/>
          <w:lang w:eastAsia="en-GB"/>
        </w:rPr>
        <w:t> </w:t>
      </w:r>
    </w:p>
    <w:p w14:paraId="79A24DB8" w14:textId="77777777" w:rsidR="00ED1E3E" w:rsidRPr="00ED1E3E" w:rsidRDefault="00ED1E3E" w:rsidP="00ED1E3E">
      <w:pPr>
        <w:spacing w:before="100" w:beforeAutospacing="1" w:after="100" w:afterAutospacing="1" w:line="240" w:lineRule="auto"/>
        <w:rPr>
          <w:rFonts w:ascii="Times New Roman" w:eastAsia="Times New Roman" w:hAnsi="Times New Roman" w:cs="Times New Roman"/>
          <w:sz w:val="24"/>
          <w:szCs w:val="24"/>
          <w:lang w:eastAsia="en-GB"/>
        </w:rPr>
      </w:pPr>
      <w:r w:rsidRPr="00ED1E3E">
        <w:rPr>
          <w:rFonts w:ascii="Times New Roman" w:eastAsia="Times New Roman" w:hAnsi="Times New Roman" w:cs="Times New Roman"/>
          <w:sz w:val="24"/>
          <w:szCs w:val="24"/>
          <w:lang w:eastAsia="en-GB"/>
        </w:rPr>
        <w:t>Q6: What do you envisage doing regarding billing residents while awaiting grant confirmation?</w:t>
      </w:r>
    </w:p>
    <w:p w14:paraId="628C8813" w14:textId="77777777" w:rsidR="00ED1E3E" w:rsidRPr="00ED1E3E" w:rsidRDefault="00ED1E3E" w:rsidP="00ED1E3E">
      <w:pPr>
        <w:spacing w:before="100" w:beforeAutospacing="1" w:after="100" w:afterAutospacing="1" w:line="240" w:lineRule="auto"/>
        <w:rPr>
          <w:rFonts w:ascii="Times New Roman" w:eastAsia="Times New Roman" w:hAnsi="Times New Roman" w:cs="Times New Roman"/>
          <w:sz w:val="24"/>
          <w:szCs w:val="24"/>
          <w:lang w:eastAsia="en-GB"/>
        </w:rPr>
      </w:pPr>
      <w:r w:rsidRPr="00ED1E3E">
        <w:rPr>
          <w:rFonts w:ascii="Times New Roman" w:eastAsia="Times New Roman" w:hAnsi="Times New Roman" w:cs="Times New Roman"/>
          <w:sz w:val="24"/>
          <w:szCs w:val="24"/>
          <w:lang w:eastAsia="en-GB"/>
        </w:rPr>
        <w:t>A: We have already billed out for the WW and the works carried out so far. These are obviously a fraction of the cost and are for the design and build etc. We would like to think that most of this would be recoverable in time.</w:t>
      </w:r>
    </w:p>
    <w:p w14:paraId="444D2109" w14:textId="77777777" w:rsidR="00ED1E3E" w:rsidRPr="00ED1E3E" w:rsidRDefault="00ED1E3E" w:rsidP="00ED1E3E">
      <w:pPr>
        <w:spacing w:before="100" w:beforeAutospacing="1" w:after="100" w:afterAutospacing="1" w:line="240" w:lineRule="auto"/>
        <w:rPr>
          <w:rFonts w:ascii="Times New Roman" w:eastAsia="Times New Roman" w:hAnsi="Times New Roman" w:cs="Times New Roman"/>
          <w:sz w:val="24"/>
          <w:szCs w:val="24"/>
          <w:lang w:eastAsia="en-GB"/>
        </w:rPr>
      </w:pPr>
      <w:r w:rsidRPr="00ED1E3E">
        <w:rPr>
          <w:rFonts w:ascii="Times New Roman" w:eastAsia="Times New Roman" w:hAnsi="Times New Roman" w:cs="Times New Roman"/>
          <w:sz w:val="24"/>
          <w:szCs w:val="24"/>
          <w:lang w:eastAsia="en-GB"/>
        </w:rPr>
        <w:t>Q7: And please could you also confirm when we expect to hear back from the ACM testing?</w:t>
      </w:r>
    </w:p>
    <w:p w14:paraId="5DF931D5" w14:textId="77777777" w:rsidR="00ED1E3E" w:rsidRPr="00ED1E3E" w:rsidRDefault="00ED1E3E" w:rsidP="00ED1E3E">
      <w:pPr>
        <w:spacing w:before="100" w:beforeAutospacing="1" w:after="100" w:afterAutospacing="1" w:line="240" w:lineRule="auto"/>
        <w:rPr>
          <w:rFonts w:ascii="Times New Roman" w:eastAsia="Times New Roman" w:hAnsi="Times New Roman" w:cs="Times New Roman"/>
          <w:sz w:val="24"/>
          <w:szCs w:val="24"/>
          <w:lang w:eastAsia="en-GB"/>
        </w:rPr>
      </w:pPr>
      <w:r w:rsidRPr="00ED1E3E">
        <w:rPr>
          <w:rFonts w:ascii="Times New Roman" w:eastAsia="Times New Roman" w:hAnsi="Times New Roman" w:cs="Times New Roman"/>
          <w:sz w:val="24"/>
          <w:szCs w:val="24"/>
          <w:lang w:eastAsia="en-GB"/>
        </w:rPr>
        <w:t>A:  We are awaiting the response which we hope will come in at some point this week.</w:t>
      </w:r>
    </w:p>
    <w:p w14:paraId="3BF990DF" w14:textId="77777777" w:rsidR="00ED1E3E" w:rsidRPr="00ED1E3E" w:rsidRDefault="00ED1E3E" w:rsidP="00ED1E3E">
      <w:pPr>
        <w:spacing w:before="100" w:beforeAutospacing="1" w:after="100" w:afterAutospacing="1" w:line="240" w:lineRule="auto"/>
        <w:rPr>
          <w:rFonts w:ascii="Times New Roman" w:eastAsia="Times New Roman" w:hAnsi="Times New Roman" w:cs="Times New Roman"/>
          <w:sz w:val="24"/>
          <w:szCs w:val="24"/>
          <w:lang w:eastAsia="en-GB"/>
        </w:rPr>
      </w:pPr>
      <w:r w:rsidRPr="00ED1E3E">
        <w:rPr>
          <w:rFonts w:ascii="Times New Roman" w:eastAsia="Times New Roman" w:hAnsi="Times New Roman" w:cs="Times New Roman"/>
          <w:i/>
          <w:iCs/>
          <w:sz w:val="24"/>
          <w:szCs w:val="24"/>
          <w:lang w:eastAsia="en-GB"/>
        </w:rPr>
        <w:t>(From 4QM)</w:t>
      </w:r>
    </w:p>
    <w:p w14:paraId="70378257" w14:textId="77777777" w:rsidR="00ED1E3E" w:rsidRPr="00ED1E3E" w:rsidRDefault="00ED1E3E" w:rsidP="00ED1E3E">
      <w:pPr>
        <w:spacing w:before="100" w:beforeAutospacing="1" w:after="100" w:afterAutospacing="1" w:line="240" w:lineRule="auto"/>
        <w:rPr>
          <w:rFonts w:ascii="Times New Roman" w:eastAsia="Times New Roman" w:hAnsi="Times New Roman" w:cs="Times New Roman"/>
          <w:sz w:val="24"/>
          <w:szCs w:val="24"/>
          <w:lang w:eastAsia="en-GB"/>
        </w:rPr>
      </w:pPr>
      <w:r w:rsidRPr="00ED1E3E">
        <w:rPr>
          <w:rFonts w:ascii="Times New Roman" w:eastAsia="Times New Roman" w:hAnsi="Times New Roman" w:cs="Times New Roman"/>
          <w:sz w:val="24"/>
          <w:szCs w:val="24"/>
          <w:lang w:eastAsia="en-GB"/>
        </w:rPr>
        <w:t>Q8: Assurance that ACM test results will be sent immediately to the BSF.</w:t>
      </w:r>
    </w:p>
    <w:p w14:paraId="1C9040D0" w14:textId="77777777" w:rsidR="00ED1E3E" w:rsidRPr="00ED1E3E" w:rsidRDefault="00ED1E3E" w:rsidP="00ED1E3E">
      <w:pPr>
        <w:spacing w:before="100" w:beforeAutospacing="1" w:after="100" w:afterAutospacing="1" w:line="240" w:lineRule="auto"/>
        <w:rPr>
          <w:rFonts w:ascii="Times New Roman" w:eastAsia="Times New Roman" w:hAnsi="Times New Roman" w:cs="Times New Roman"/>
          <w:sz w:val="24"/>
          <w:szCs w:val="24"/>
          <w:lang w:eastAsia="en-GB"/>
        </w:rPr>
      </w:pPr>
      <w:r w:rsidRPr="00ED1E3E">
        <w:rPr>
          <w:rFonts w:ascii="Times New Roman" w:eastAsia="Times New Roman" w:hAnsi="Times New Roman" w:cs="Times New Roman"/>
          <w:sz w:val="24"/>
          <w:szCs w:val="24"/>
          <w:lang w:eastAsia="en-GB"/>
        </w:rPr>
        <w:t>A: TO BE CARRIED OVER TO NEXT WEEK’S QUESTIONS</w:t>
      </w:r>
    </w:p>
    <w:p w14:paraId="6513331E" w14:textId="77777777" w:rsidR="00ED1E3E" w:rsidRPr="00ED1E3E" w:rsidRDefault="00ED1E3E" w:rsidP="00ED1E3E">
      <w:pPr>
        <w:spacing w:before="100" w:beforeAutospacing="1" w:after="100" w:afterAutospacing="1" w:line="240" w:lineRule="auto"/>
        <w:rPr>
          <w:rFonts w:ascii="Times New Roman" w:eastAsia="Times New Roman" w:hAnsi="Times New Roman" w:cs="Times New Roman"/>
          <w:sz w:val="24"/>
          <w:szCs w:val="24"/>
          <w:lang w:eastAsia="en-GB"/>
        </w:rPr>
      </w:pPr>
      <w:r w:rsidRPr="00ED1E3E">
        <w:rPr>
          <w:rFonts w:ascii="Times New Roman" w:eastAsia="Times New Roman" w:hAnsi="Times New Roman" w:cs="Times New Roman"/>
          <w:sz w:val="24"/>
          <w:szCs w:val="24"/>
          <w:lang w:eastAsia="en-GB"/>
        </w:rPr>
        <w:t>Q9: That Y&amp;Y will press for early application to the autumn BSF tranche of funding.</w:t>
      </w:r>
    </w:p>
    <w:p w14:paraId="2C9CF1A6" w14:textId="77777777" w:rsidR="00ED1E3E" w:rsidRPr="00ED1E3E" w:rsidRDefault="00ED1E3E" w:rsidP="00ED1E3E">
      <w:pPr>
        <w:spacing w:before="100" w:beforeAutospacing="1" w:after="100" w:afterAutospacing="1" w:line="240" w:lineRule="auto"/>
        <w:rPr>
          <w:rFonts w:ascii="Times New Roman" w:eastAsia="Times New Roman" w:hAnsi="Times New Roman" w:cs="Times New Roman"/>
          <w:sz w:val="24"/>
          <w:szCs w:val="24"/>
          <w:lang w:eastAsia="en-GB"/>
        </w:rPr>
      </w:pPr>
      <w:r w:rsidRPr="00ED1E3E">
        <w:rPr>
          <w:rFonts w:ascii="Times New Roman" w:eastAsia="Times New Roman" w:hAnsi="Times New Roman" w:cs="Times New Roman"/>
          <w:sz w:val="24"/>
          <w:szCs w:val="24"/>
          <w:lang w:eastAsia="en-GB"/>
        </w:rPr>
        <w:t>A: TO BE CARRIED OVER TO NEXT WEEK’S QUESTIONS</w:t>
      </w:r>
    </w:p>
    <w:p w14:paraId="1BEF286D" w14:textId="77777777" w:rsidR="00ED1E3E" w:rsidRPr="00ED1E3E" w:rsidRDefault="00ED1E3E" w:rsidP="00ED1E3E">
      <w:pPr>
        <w:spacing w:before="100" w:beforeAutospacing="1" w:after="100" w:afterAutospacing="1" w:line="240" w:lineRule="auto"/>
        <w:rPr>
          <w:rFonts w:ascii="Times New Roman" w:eastAsia="Times New Roman" w:hAnsi="Times New Roman" w:cs="Times New Roman"/>
          <w:sz w:val="24"/>
          <w:szCs w:val="24"/>
          <w:lang w:eastAsia="en-GB"/>
        </w:rPr>
      </w:pPr>
      <w:r w:rsidRPr="00ED1E3E">
        <w:rPr>
          <w:rFonts w:ascii="Times New Roman" w:eastAsia="Times New Roman" w:hAnsi="Times New Roman" w:cs="Times New Roman"/>
          <w:sz w:val="24"/>
          <w:szCs w:val="24"/>
          <w:lang w:eastAsia="en-GB"/>
        </w:rPr>
        <w:t xml:space="preserve">Q10: That 4QM and Raven are now always copied in to </w:t>
      </w:r>
      <w:proofErr w:type="gramStart"/>
      <w:r w:rsidRPr="00ED1E3E">
        <w:rPr>
          <w:rFonts w:ascii="Times New Roman" w:eastAsia="Times New Roman" w:hAnsi="Times New Roman" w:cs="Times New Roman"/>
          <w:sz w:val="24"/>
          <w:szCs w:val="24"/>
          <w:lang w:eastAsia="en-GB"/>
        </w:rPr>
        <w:t>any and all</w:t>
      </w:r>
      <w:proofErr w:type="gramEnd"/>
      <w:r w:rsidRPr="00ED1E3E">
        <w:rPr>
          <w:rFonts w:ascii="Times New Roman" w:eastAsia="Times New Roman" w:hAnsi="Times New Roman" w:cs="Times New Roman"/>
          <w:sz w:val="24"/>
          <w:szCs w:val="24"/>
          <w:lang w:eastAsia="en-GB"/>
        </w:rPr>
        <w:t xml:space="preserve"> correspondence to (or forwarded immediately from) Capital, BSF and NHBC, as well as any other related suppliers with regard to the cladding/fire safety issues.</w:t>
      </w:r>
    </w:p>
    <w:p w14:paraId="40EE9D23" w14:textId="77777777" w:rsidR="00ED1E3E" w:rsidRPr="00ED1E3E" w:rsidRDefault="00ED1E3E" w:rsidP="00ED1E3E">
      <w:pPr>
        <w:spacing w:before="100" w:beforeAutospacing="1" w:after="100" w:afterAutospacing="1" w:line="240" w:lineRule="auto"/>
        <w:rPr>
          <w:rFonts w:ascii="Times New Roman" w:eastAsia="Times New Roman" w:hAnsi="Times New Roman" w:cs="Times New Roman"/>
          <w:sz w:val="24"/>
          <w:szCs w:val="24"/>
          <w:lang w:eastAsia="en-GB"/>
        </w:rPr>
      </w:pPr>
      <w:r w:rsidRPr="00ED1E3E">
        <w:rPr>
          <w:rFonts w:ascii="Times New Roman" w:eastAsia="Times New Roman" w:hAnsi="Times New Roman" w:cs="Times New Roman"/>
          <w:sz w:val="24"/>
          <w:szCs w:val="24"/>
          <w:lang w:eastAsia="en-GB"/>
        </w:rPr>
        <w:t>A: TO BE CARRIED OVER TO NEXT WEEK’S QUESTIONS</w:t>
      </w:r>
    </w:p>
    <w:p w14:paraId="1D0F22C1" w14:textId="77777777" w:rsidR="00ED1E3E" w:rsidRPr="00ED1E3E" w:rsidRDefault="00ED1E3E" w:rsidP="00ED1E3E">
      <w:pPr>
        <w:spacing w:before="100" w:beforeAutospacing="1" w:after="100" w:afterAutospacing="1" w:line="240" w:lineRule="auto"/>
        <w:rPr>
          <w:rFonts w:ascii="Times New Roman" w:eastAsia="Times New Roman" w:hAnsi="Times New Roman" w:cs="Times New Roman"/>
          <w:sz w:val="24"/>
          <w:szCs w:val="24"/>
          <w:lang w:eastAsia="en-GB"/>
        </w:rPr>
      </w:pPr>
      <w:r w:rsidRPr="00ED1E3E">
        <w:rPr>
          <w:rFonts w:ascii="Times New Roman" w:eastAsia="Times New Roman" w:hAnsi="Times New Roman" w:cs="Times New Roman"/>
          <w:b/>
          <w:bCs/>
          <w:sz w:val="24"/>
          <w:szCs w:val="24"/>
          <w:lang w:eastAsia="en-GB"/>
        </w:rPr>
        <w:t xml:space="preserve">Question for Capital </w:t>
      </w:r>
    </w:p>
    <w:p w14:paraId="68B51430" w14:textId="77777777" w:rsidR="00ED1E3E" w:rsidRPr="00ED1E3E" w:rsidRDefault="00ED1E3E" w:rsidP="00ED1E3E">
      <w:pPr>
        <w:spacing w:before="100" w:beforeAutospacing="1" w:after="100" w:afterAutospacing="1" w:line="240" w:lineRule="auto"/>
        <w:rPr>
          <w:rFonts w:ascii="Times New Roman" w:eastAsia="Times New Roman" w:hAnsi="Times New Roman" w:cs="Times New Roman"/>
          <w:sz w:val="24"/>
          <w:szCs w:val="24"/>
          <w:lang w:eastAsia="en-GB"/>
        </w:rPr>
      </w:pPr>
      <w:r w:rsidRPr="00ED1E3E">
        <w:rPr>
          <w:rFonts w:ascii="Times New Roman" w:eastAsia="Times New Roman" w:hAnsi="Times New Roman" w:cs="Times New Roman"/>
          <w:sz w:val="24"/>
          <w:szCs w:val="24"/>
          <w:lang w:eastAsia="en-GB"/>
        </w:rPr>
        <w:t>Q11: Is the fire engineer happy with their proposed programme (complete by March 2024 instead of March 2022).</w:t>
      </w:r>
    </w:p>
    <w:p w14:paraId="05D4599F" w14:textId="77777777" w:rsidR="00ED1E3E" w:rsidRPr="00ED1E3E" w:rsidRDefault="00ED1E3E" w:rsidP="00ED1E3E">
      <w:pPr>
        <w:spacing w:before="100" w:beforeAutospacing="1" w:after="100" w:afterAutospacing="1" w:line="240" w:lineRule="auto"/>
        <w:rPr>
          <w:rFonts w:ascii="Times New Roman" w:eastAsia="Times New Roman" w:hAnsi="Times New Roman" w:cs="Times New Roman"/>
          <w:sz w:val="24"/>
          <w:szCs w:val="24"/>
          <w:lang w:eastAsia="en-GB"/>
        </w:rPr>
      </w:pPr>
      <w:r w:rsidRPr="00ED1E3E">
        <w:rPr>
          <w:rFonts w:ascii="Times New Roman" w:eastAsia="Times New Roman" w:hAnsi="Times New Roman" w:cs="Times New Roman"/>
          <w:sz w:val="24"/>
          <w:szCs w:val="24"/>
          <w:lang w:eastAsia="en-GB"/>
        </w:rPr>
        <w:lastRenderedPageBreak/>
        <w:t>A: Now that we understand the full extent of the defects to be remediated and the remediation design proposals, we are of the professional opinion that the current programme is reasonable in the circumstances. It is worth noting that the fire risk will be reducing as we progress through the scheme and the Fire Service will be engaged in the process. As such, there is low enforcement risk associated with the proposed programme.</w:t>
      </w:r>
    </w:p>
    <w:p w14:paraId="3E7ED69E" w14:textId="77777777" w:rsidR="00ED1E3E" w:rsidRPr="00ED1E3E" w:rsidRDefault="00ED1E3E" w:rsidP="00ED1E3E">
      <w:pPr>
        <w:spacing w:before="100" w:beforeAutospacing="1" w:after="100" w:afterAutospacing="1" w:line="240" w:lineRule="auto"/>
        <w:rPr>
          <w:rFonts w:ascii="Times New Roman" w:eastAsia="Times New Roman" w:hAnsi="Times New Roman" w:cs="Times New Roman"/>
          <w:sz w:val="24"/>
          <w:szCs w:val="24"/>
          <w:lang w:eastAsia="en-GB"/>
        </w:rPr>
      </w:pPr>
      <w:r w:rsidRPr="00ED1E3E">
        <w:rPr>
          <w:rFonts w:ascii="Times New Roman" w:eastAsia="Times New Roman" w:hAnsi="Times New Roman" w:cs="Times New Roman"/>
          <w:sz w:val="24"/>
          <w:szCs w:val="24"/>
          <w:lang w:eastAsia="en-GB"/>
        </w:rPr>
        <w:t>Q12: In contrast to the budget estimate of £5.9m, the costs now appear to be:</w:t>
      </w:r>
    </w:p>
    <w:p w14:paraId="22FC4B89" w14:textId="77777777" w:rsidR="00ED1E3E" w:rsidRPr="00ED1E3E" w:rsidRDefault="00ED1E3E" w:rsidP="00ED1E3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D1E3E">
        <w:rPr>
          <w:rFonts w:ascii="Times New Roman" w:eastAsia="Times New Roman" w:hAnsi="Times New Roman" w:cs="Times New Roman"/>
          <w:sz w:val="24"/>
          <w:szCs w:val="24"/>
          <w:lang w:eastAsia="en-GB"/>
        </w:rPr>
        <w:t>Contractor costs of £9.7m (</w:t>
      </w:r>
      <w:proofErr w:type="spellStart"/>
      <w:r w:rsidRPr="00ED1E3E">
        <w:rPr>
          <w:rFonts w:ascii="Times New Roman" w:eastAsia="Times New Roman" w:hAnsi="Times New Roman" w:cs="Times New Roman"/>
          <w:sz w:val="24"/>
          <w:szCs w:val="24"/>
          <w:lang w:eastAsia="en-GB"/>
        </w:rPr>
        <w:t>incl</w:t>
      </w:r>
      <w:proofErr w:type="spellEnd"/>
      <w:r w:rsidRPr="00ED1E3E">
        <w:rPr>
          <w:rFonts w:ascii="Times New Roman" w:eastAsia="Times New Roman" w:hAnsi="Times New Roman" w:cs="Times New Roman"/>
          <w:sz w:val="24"/>
          <w:szCs w:val="24"/>
          <w:lang w:eastAsia="en-GB"/>
        </w:rPr>
        <w:t xml:space="preserve"> prelims, contingencies etc, but </w:t>
      </w:r>
      <w:proofErr w:type="spellStart"/>
      <w:r w:rsidRPr="00ED1E3E">
        <w:rPr>
          <w:rFonts w:ascii="Times New Roman" w:eastAsia="Times New Roman" w:hAnsi="Times New Roman" w:cs="Times New Roman"/>
          <w:sz w:val="24"/>
          <w:szCs w:val="24"/>
          <w:lang w:eastAsia="en-GB"/>
        </w:rPr>
        <w:t>excl</w:t>
      </w:r>
      <w:proofErr w:type="spellEnd"/>
      <w:r w:rsidRPr="00ED1E3E">
        <w:rPr>
          <w:rFonts w:ascii="Times New Roman" w:eastAsia="Times New Roman" w:hAnsi="Times New Roman" w:cs="Times New Roman"/>
          <w:sz w:val="24"/>
          <w:szCs w:val="24"/>
          <w:lang w:eastAsia="en-GB"/>
        </w:rPr>
        <w:t xml:space="preserve"> VAT and consultant fees), </w:t>
      </w:r>
    </w:p>
    <w:p w14:paraId="43EA7BF8" w14:textId="77777777" w:rsidR="00ED1E3E" w:rsidRPr="00ED1E3E" w:rsidRDefault="00ED1E3E" w:rsidP="00ED1E3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D1E3E">
        <w:rPr>
          <w:rFonts w:ascii="Times New Roman" w:eastAsia="Times New Roman" w:hAnsi="Times New Roman" w:cs="Times New Roman"/>
          <w:sz w:val="24"/>
          <w:szCs w:val="24"/>
          <w:lang w:eastAsia="en-GB"/>
        </w:rPr>
        <w:t>Consultant fees of £1.65m,</w:t>
      </w:r>
    </w:p>
    <w:p w14:paraId="15A2B196" w14:textId="77777777" w:rsidR="00ED1E3E" w:rsidRPr="00ED1E3E" w:rsidRDefault="00ED1E3E" w:rsidP="00ED1E3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D1E3E">
        <w:rPr>
          <w:rFonts w:ascii="Times New Roman" w:eastAsia="Times New Roman" w:hAnsi="Times New Roman" w:cs="Times New Roman"/>
          <w:sz w:val="24"/>
          <w:szCs w:val="24"/>
          <w:lang w:eastAsia="en-GB"/>
        </w:rPr>
        <w:t>VAT of £2.3m and </w:t>
      </w:r>
    </w:p>
    <w:p w14:paraId="1D838ED4" w14:textId="77777777" w:rsidR="00ED1E3E" w:rsidRPr="00ED1E3E" w:rsidRDefault="00ED1E3E" w:rsidP="00ED1E3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D1E3E">
        <w:rPr>
          <w:rFonts w:ascii="Times New Roman" w:eastAsia="Times New Roman" w:hAnsi="Times New Roman" w:cs="Times New Roman"/>
          <w:sz w:val="24"/>
          <w:szCs w:val="24"/>
          <w:lang w:eastAsia="en-GB"/>
        </w:rPr>
        <w:t>Client legal/party wall/licencing costs of £54k.  </w:t>
      </w:r>
    </w:p>
    <w:p w14:paraId="5B0B0B7E" w14:textId="77777777" w:rsidR="00ED1E3E" w:rsidRPr="00ED1E3E" w:rsidRDefault="00ED1E3E" w:rsidP="00ED1E3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D1E3E">
        <w:rPr>
          <w:rFonts w:ascii="Times New Roman" w:eastAsia="Times New Roman" w:hAnsi="Times New Roman" w:cs="Times New Roman"/>
          <w:sz w:val="24"/>
          <w:szCs w:val="24"/>
          <w:lang w:eastAsia="en-GB"/>
        </w:rPr>
        <w:t>TOTAL = £13.7m</w:t>
      </w:r>
    </w:p>
    <w:p w14:paraId="51C4CE9E" w14:textId="77777777" w:rsidR="00ED1E3E" w:rsidRPr="00ED1E3E" w:rsidRDefault="00ED1E3E" w:rsidP="00ED1E3E">
      <w:pPr>
        <w:spacing w:before="100" w:beforeAutospacing="1" w:after="100" w:afterAutospacing="1" w:line="240" w:lineRule="auto"/>
        <w:rPr>
          <w:rFonts w:ascii="Times New Roman" w:eastAsia="Times New Roman" w:hAnsi="Times New Roman" w:cs="Times New Roman"/>
          <w:sz w:val="24"/>
          <w:szCs w:val="24"/>
          <w:lang w:eastAsia="en-GB"/>
        </w:rPr>
      </w:pPr>
      <w:r w:rsidRPr="00ED1E3E">
        <w:rPr>
          <w:rFonts w:ascii="Times New Roman" w:eastAsia="Times New Roman" w:hAnsi="Times New Roman" w:cs="Times New Roman"/>
          <w:sz w:val="24"/>
          <w:szCs w:val="24"/>
          <w:lang w:eastAsia="en-GB"/>
        </w:rPr>
        <w:t>I note that the cost consultant still appears to be challenging the provisional sums, so this may reduce slightly, but generally states that costs are reasonable. However, I wondered if you have any comment on why it is so different from the costs you were given at the time of first enquiry only a few months prior?</w:t>
      </w:r>
    </w:p>
    <w:p w14:paraId="0637682E" w14:textId="77777777" w:rsidR="00ED1E3E" w:rsidRPr="00ED1E3E" w:rsidRDefault="00ED1E3E" w:rsidP="00ED1E3E">
      <w:pPr>
        <w:spacing w:before="100" w:beforeAutospacing="1" w:after="100" w:afterAutospacing="1" w:line="240" w:lineRule="auto"/>
        <w:rPr>
          <w:rFonts w:ascii="Times New Roman" w:eastAsia="Times New Roman" w:hAnsi="Times New Roman" w:cs="Times New Roman"/>
          <w:sz w:val="24"/>
          <w:szCs w:val="24"/>
          <w:lang w:eastAsia="en-GB"/>
        </w:rPr>
      </w:pPr>
      <w:r w:rsidRPr="00ED1E3E">
        <w:rPr>
          <w:rFonts w:ascii="Times New Roman" w:eastAsia="Times New Roman" w:hAnsi="Times New Roman" w:cs="Times New Roman"/>
          <w:sz w:val="24"/>
          <w:szCs w:val="24"/>
          <w:lang w:eastAsia="en-GB"/>
        </w:rPr>
        <w:t xml:space="preserve">A: The original budget was very high level and was undertaken before </w:t>
      </w:r>
      <w:proofErr w:type="spellStart"/>
      <w:r w:rsidRPr="00ED1E3E">
        <w:rPr>
          <w:rFonts w:ascii="Times New Roman" w:eastAsia="Times New Roman" w:hAnsi="Times New Roman" w:cs="Times New Roman"/>
          <w:sz w:val="24"/>
          <w:szCs w:val="24"/>
          <w:lang w:eastAsia="en-GB"/>
        </w:rPr>
        <w:t>Lawtech</w:t>
      </w:r>
      <w:proofErr w:type="spellEnd"/>
      <w:r w:rsidRPr="00ED1E3E">
        <w:rPr>
          <w:rFonts w:ascii="Times New Roman" w:eastAsia="Times New Roman" w:hAnsi="Times New Roman" w:cs="Times New Roman"/>
          <w:sz w:val="24"/>
          <w:szCs w:val="24"/>
          <w:lang w:eastAsia="en-GB"/>
        </w:rPr>
        <w:t xml:space="preserve"> had the opportunity to really understand what was required, particularly around the build </w:t>
      </w:r>
      <w:proofErr w:type="gramStart"/>
      <w:r w:rsidRPr="00ED1E3E">
        <w:rPr>
          <w:rFonts w:ascii="Times New Roman" w:eastAsia="Times New Roman" w:hAnsi="Times New Roman" w:cs="Times New Roman"/>
          <w:sz w:val="24"/>
          <w:szCs w:val="24"/>
          <w:lang w:eastAsia="en-GB"/>
        </w:rPr>
        <w:t>up’s</w:t>
      </w:r>
      <w:proofErr w:type="gramEnd"/>
      <w:r w:rsidRPr="00ED1E3E">
        <w:rPr>
          <w:rFonts w:ascii="Times New Roman" w:eastAsia="Times New Roman" w:hAnsi="Times New Roman" w:cs="Times New Roman"/>
          <w:sz w:val="24"/>
          <w:szCs w:val="24"/>
          <w:lang w:eastAsia="en-GB"/>
        </w:rPr>
        <w:t xml:space="preserve"> to each of the wall types and the logistics and sequencing to </w:t>
      </w:r>
      <w:proofErr w:type="spellStart"/>
      <w:r w:rsidRPr="00ED1E3E">
        <w:rPr>
          <w:rFonts w:ascii="Times New Roman" w:eastAsia="Times New Roman" w:hAnsi="Times New Roman" w:cs="Times New Roman"/>
          <w:sz w:val="24"/>
          <w:szCs w:val="24"/>
          <w:lang w:eastAsia="en-GB"/>
        </w:rPr>
        <w:t>delivery</w:t>
      </w:r>
      <w:proofErr w:type="spellEnd"/>
      <w:r w:rsidRPr="00ED1E3E">
        <w:rPr>
          <w:rFonts w:ascii="Times New Roman" w:eastAsia="Times New Roman" w:hAnsi="Times New Roman" w:cs="Times New Roman"/>
          <w:sz w:val="24"/>
          <w:szCs w:val="24"/>
          <w:lang w:eastAsia="en-GB"/>
        </w:rPr>
        <w:t xml:space="preserve"> the scheme. As this is a funding scheme where we have one opportunity to apply for money and we’ve only had a very short design period (typically this would take 6-8 months to flesh out as opposed to weeks) we’ve had to make certain allowances to beef up costs to make sure we’re building in contingencies. This results in slightly higher costs, which will be challenged in the site phase, but ensures we don’t have to go back to the BSF asking for more money. We’ve also had to future proof some of the material rates, as costs are spiralling in construction industry </w:t>
      </w:r>
      <w:proofErr w:type="gramStart"/>
      <w:r w:rsidRPr="00ED1E3E">
        <w:rPr>
          <w:rFonts w:ascii="Times New Roman" w:eastAsia="Times New Roman" w:hAnsi="Times New Roman" w:cs="Times New Roman"/>
          <w:sz w:val="24"/>
          <w:szCs w:val="24"/>
          <w:lang w:eastAsia="en-GB"/>
        </w:rPr>
        <w:t>as a result of</w:t>
      </w:r>
      <w:proofErr w:type="gramEnd"/>
      <w:r w:rsidRPr="00ED1E3E">
        <w:rPr>
          <w:rFonts w:ascii="Times New Roman" w:eastAsia="Times New Roman" w:hAnsi="Times New Roman" w:cs="Times New Roman"/>
          <w:sz w:val="24"/>
          <w:szCs w:val="24"/>
          <w:lang w:eastAsia="en-GB"/>
        </w:rPr>
        <w:t xml:space="preserve"> Brexit/COVID and a very buoyant cladding market.</w:t>
      </w:r>
    </w:p>
    <w:p w14:paraId="16A46BF4" w14:textId="77777777" w:rsidR="00ED1E3E" w:rsidRPr="00ED1E3E" w:rsidRDefault="00ED1E3E" w:rsidP="00ED1E3E">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D1E3E">
        <w:rPr>
          <w:rFonts w:ascii="Times New Roman" w:eastAsia="Times New Roman" w:hAnsi="Times New Roman" w:cs="Times New Roman"/>
          <w:b/>
          <w:bCs/>
          <w:sz w:val="36"/>
          <w:szCs w:val="36"/>
          <w:lang w:eastAsia="en-GB"/>
        </w:rPr>
        <w:t> </w:t>
      </w:r>
    </w:p>
    <w:p w14:paraId="61EB883F" w14:textId="77777777" w:rsidR="00FA61CB" w:rsidRDefault="00FA61CB"/>
    <w:sectPr w:rsidR="00FA6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64999"/>
    <w:multiLevelType w:val="multilevel"/>
    <w:tmpl w:val="758E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0051C2"/>
    <w:multiLevelType w:val="multilevel"/>
    <w:tmpl w:val="A31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E3E"/>
    <w:rsid w:val="0008527D"/>
    <w:rsid w:val="00502446"/>
    <w:rsid w:val="00ED1E3E"/>
    <w:rsid w:val="00FA6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C773B"/>
  <w15:chartTrackingRefBased/>
  <w15:docId w15:val="{07159BA8-BF8F-49C5-BAD9-F0601BB1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D1E3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1E3E"/>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ED1E3E"/>
    <w:rPr>
      <w:b/>
      <w:bCs/>
    </w:rPr>
  </w:style>
  <w:style w:type="paragraph" w:styleId="NormalWeb">
    <w:name w:val="Normal (Web)"/>
    <w:basedOn w:val="Normal"/>
    <w:uiPriority w:val="99"/>
    <w:semiHidden/>
    <w:unhideWhenUsed/>
    <w:rsid w:val="00ED1E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D1E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8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5222</Characters>
  <Application>Microsoft Office Word</Application>
  <DocSecurity>0</DocSecurity>
  <Lines>43</Lines>
  <Paragraphs>12</Paragraphs>
  <ScaleCrop>false</ScaleCrop>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Cooper</dc:creator>
  <cp:keywords/>
  <dc:description/>
  <cp:lastModifiedBy>Elissa Cooper</cp:lastModifiedBy>
  <cp:revision>1</cp:revision>
  <dcterms:created xsi:type="dcterms:W3CDTF">2022-01-26T10:07:00Z</dcterms:created>
  <dcterms:modified xsi:type="dcterms:W3CDTF">2022-01-26T10:07:00Z</dcterms:modified>
</cp:coreProperties>
</file>