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EF2F803" w14:textId="151F8697" w:rsidR="00D611D7" w:rsidRDefault="00D611D7" w:rsidP="00D611D7">
      <w:bookmarkStart w:id="0" w:name="_Toc504576953"/>
      <w:bookmarkStart w:id="1" w:name="_Hlk530751265"/>
    </w:p>
    <w:p w14:paraId="11CB329F" w14:textId="3B61B150" w:rsidR="00D611D7" w:rsidRDefault="00D611D7" w:rsidP="00D611D7"/>
    <w:p w14:paraId="2DDC22B4" w14:textId="712C28A8" w:rsidR="00D611D7" w:rsidRDefault="00D611D7" w:rsidP="00D611D7"/>
    <w:p w14:paraId="4620A9FF" w14:textId="6E2663F1" w:rsidR="00D611D7" w:rsidRDefault="00D611D7" w:rsidP="00D611D7"/>
    <w:p w14:paraId="51D4F941" w14:textId="6C96BA6A" w:rsidR="00D611D7" w:rsidRDefault="005837EF" w:rsidP="00D611D7">
      <w:r>
        <w:rPr>
          <w:rFonts w:ascii="Arial" w:hAnsi="Arial" w:cs="Arial"/>
          <w:noProof/>
          <w:color w:val="000000"/>
          <w:lang w:eastAsia="en-GB"/>
        </w:rPr>
        <w:drawing>
          <wp:inline distT="0" distB="0" distL="0" distR="0" wp14:anchorId="6D7A5C6E" wp14:editId="0A38E5C5">
            <wp:extent cx="2099462" cy="412653"/>
            <wp:effectExtent l="0" t="0" r="0" b="6985"/>
            <wp:docPr id="27" name="Picture 27" descr="Z:\Asset Management\STAFF\STAFF FILES\Peter\Raven logo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set Management\STAFF\STAFF FILES\Peter\Raven logo 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5" cy="416769"/>
                    </a:xfrm>
                    <a:prstGeom prst="rect">
                      <a:avLst/>
                    </a:prstGeom>
                    <a:noFill/>
                    <a:ln>
                      <a:noFill/>
                    </a:ln>
                  </pic:spPr>
                </pic:pic>
              </a:graphicData>
            </a:graphic>
          </wp:inline>
        </w:drawing>
      </w:r>
    </w:p>
    <w:p w14:paraId="1081878A" w14:textId="5439711A" w:rsidR="00D611D7" w:rsidRDefault="00D611D7" w:rsidP="00D611D7"/>
    <w:p w14:paraId="3AB4E696" w14:textId="2C800A6A" w:rsidR="00D611D7" w:rsidRDefault="00D611D7" w:rsidP="00D611D7"/>
    <w:p w14:paraId="471C4133" w14:textId="21FE2050" w:rsidR="00F83114" w:rsidRDefault="00F83114" w:rsidP="00D611D7"/>
    <w:p w14:paraId="2D2A6E49" w14:textId="68D9A15E" w:rsidR="00F83114" w:rsidRDefault="00F83114" w:rsidP="00D611D7"/>
    <w:p w14:paraId="00108EB6" w14:textId="77777777" w:rsidR="005837EF" w:rsidRDefault="005837EF" w:rsidP="00D611D7"/>
    <w:p w14:paraId="55ABE1D1" w14:textId="3E02FECB" w:rsidR="00F83114" w:rsidRDefault="00F83114" w:rsidP="00D611D7"/>
    <w:p w14:paraId="25E23903" w14:textId="5883A2B7" w:rsidR="00FE6594" w:rsidRDefault="00FE6594" w:rsidP="00FE6594">
      <w:pPr>
        <w:widowControl/>
        <w:spacing w:after="160"/>
        <w:ind w:left="360"/>
        <w:jc w:val="center"/>
        <w:rPr>
          <w:rFonts w:ascii="Arial" w:eastAsia="Calibri" w:hAnsi="Arial" w:cs="Arial"/>
          <w:b/>
          <w:sz w:val="22"/>
          <w:szCs w:val="22"/>
        </w:rPr>
      </w:pPr>
      <w:r w:rsidRPr="00FE6594">
        <w:rPr>
          <w:rFonts w:ascii="Arial" w:eastAsia="Calibri" w:hAnsi="Arial" w:cs="Arial"/>
          <w:b/>
          <w:sz w:val="22"/>
          <w:szCs w:val="22"/>
        </w:rPr>
        <w:t>RAVEN HOUSING TRUST</w:t>
      </w:r>
      <w:r w:rsidR="005837EF">
        <w:rPr>
          <w:rFonts w:ascii="Arial" w:eastAsia="Calibri" w:hAnsi="Arial" w:cs="Arial"/>
          <w:b/>
          <w:sz w:val="22"/>
          <w:szCs w:val="22"/>
        </w:rPr>
        <w:t xml:space="preserve"> LIMITED</w:t>
      </w:r>
    </w:p>
    <w:p w14:paraId="4D063586" w14:textId="024036DE" w:rsidR="0009437E" w:rsidRDefault="0009437E" w:rsidP="00FE6594">
      <w:pPr>
        <w:widowControl/>
        <w:spacing w:after="160"/>
        <w:ind w:left="360"/>
        <w:jc w:val="center"/>
        <w:rPr>
          <w:rFonts w:ascii="Arial" w:eastAsia="Calibri" w:hAnsi="Arial" w:cs="Arial"/>
          <w:b/>
          <w:sz w:val="22"/>
          <w:szCs w:val="22"/>
        </w:rPr>
      </w:pPr>
    </w:p>
    <w:p w14:paraId="74858650" w14:textId="77777777" w:rsidR="0009437E" w:rsidRDefault="0009437E" w:rsidP="00FE6594">
      <w:pPr>
        <w:widowControl/>
        <w:spacing w:after="160"/>
        <w:ind w:left="360"/>
        <w:jc w:val="center"/>
        <w:rPr>
          <w:rFonts w:ascii="Arial" w:eastAsia="Calibri" w:hAnsi="Arial" w:cs="Arial"/>
          <w:b/>
          <w:sz w:val="22"/>
          <w:szCs w:val="22"/>
        </w:rPr>
      </w:pPr>
    </w:p>
    <w:p w14:paraId="1CBA0B52" w14:textId="28510D72" w:rsidR="005837EF" w:rsidRDefault="005837EF" w:rsidP="00FE6594">
      <w:pPr>
        <w:widowControl/>
        <w:spacing w:after="160"/>
        <w:ind w:left="360"/>
        <w:jc w:val="center"/>
        <w:rPr>
          <w:rFonts w:ascii="Arial" w:eastAsia="Calibri" w:hAnsi="Arial" w:cs="Arial"/>
          <w:b/>
          <w:sz w:val="22"/>
          <w:szCs w:val="22"/>
        </w:rPr>
      </w:pPr>
    </w:p>
    <w:p w14:paraId="317BA429" w14:textId="77777777" w:rsidR="006C676C" w:rsidRDefault="006C676C" w:rsidP="005837EF">
      <w:pPr>
        <w:pStyle w:val="Frontsheet"/>
        <w:rPr>
          <w:rFonts w:ascii="Arial" w:hAnsi="Arial" w:cs="Arial"/>
          <w:b/>
          <w:bCs/>
          <w:sz w:val="22"/>
          <w:szCs w:val="22"/>
        </w:rPr>
      </w:pPr>
      <w:r>
        <w:rPr>
          <w:rFonts w:ascii="Arial" w:hAnsi="Arial" w:cs="Arial"/>
          <w:b/>
          <w:bCs/>
          <w:sz w:val="22"/>
          <w:szCs w:val="22"/>
        </w:rPr>
        <w:t xml:space="preserve">RHT 01 </w:t>
      </w:r>
      <w:r w:rsidR="005837EF" w:rsidRPr="00E55D6F">
        <w:rPr>
          <w:rFonts w:ascii="Arial" w:hAnsi="Arial" w:cs="Arial"/>
          <w:b/>
          <w:bCs/>
          <w:sz w:val="22"/>
          <w:szCs w:val="22"/>
        </w:rPr>
        <w:t>SPECIFICATION</w:t>
      </w:r>
    </w:p>
    <w:p w14:paraId="687E9A19" w14:textId="72AEA84E" w:rsidR="005837EF" w:rsidRPr="00345FEC" w:rsidRDefault="005837EF" w:rsidP="005837EF">
      <w:pPr>
        <w:pStyle w:val="Frontsheet"/>
        <w:rPr>
          <w:rFonts w:ascii="Arial" w:hAnsi="Arial" w:cs="Arial"/>
          <w:b/>
          <w:bCs/>
          <w:sz w:val="22"/>
          <w:szCs w:val="22"/>
        </w:rPr>
      </w:pPr>
      <w:r w:rsidRPr="00E55D6F">
        <w:rPr>
          <w:rFonts w:ascii="Arial" w:hAnsi="Arial" w:cs="Arial"/>
          <w:b/>
          <w:bCs/>
          <w:sz w:val="22"/>
          <w:szCs w:val="22"/>
        </w:rPr>
        <w:t xml:space="preserve"> </w:t>
      </w:r>
      <w:r w:rsidR="0009437E" w:rsidRPr="00345FEC">
        <w:rPr>
          <w:rFonts w:ascii="Arial" w:hAnsi="Arial" w:cs="Arial"/>
          <w:b/>
          <w:bCs/>
          <w:sz w:val="22"/>
          <w:szCs w:val="22"/>
        </w:rPr>
        <w:t>(</w:t>
      </w:r>
      <w:r w:rsidRPr="00345FEC">
        <w:rPr>
          <w:rFonts w:ascii="Arial" w:hAnsi="Arial" w:cs="Arial"/>
          <w:b/>
          <w:bCs/>
          <w:sz w:val="22"/>
          <w:szCs w:val="22"/>
        </w:rPr>
        <w:t xml:space="preserve">TO BE READ IN CONJUNCTION WITH THE </w:t>
      </w:r>
    </w:p>
    <w:p w14:paraId="5BEA9183" w14:textId="0EEC2220" w:rsidR="005837EF" w:rsidRPr="00345FEC" w:rsidRDefault="005837EF" w:rsidP="005837EF">
      <w:pPr>
        <w:pStyle w:val="PartyDetail"/>
        <w:spacing w:line="240" w:lineRule="auto"/>
        <w:ind w:left="0" w:firstLine="0"/>
        <w:jc w:val="center"/>
        <w:rPr>
          <w:b/>
          <w:bCs/>
          <w:sz w:val="22"/>
          <w:szCs w:val="22"/>
        </w:rPr>
      </w:pPr>
      <w:r w:rsidRPr="00345FEC">
        <w:rPr>
          <w:b/>
          <w:bCs/>
          <w:sz w:val="22"/>
          <w:szCs w:val="22"/>
        </w:rPr>
        <w:t xml:space="preserve">JCT MEASURED TERM CONTRACT </w:t>
      </w:r>
      <w:r w:rsidRPr="002F6824">
        <w:rPr>
          <w:b/>
          <w:bCs/>
          <w:sz w:val="22"/>
          <w:szCs w:val="22"/>
        </w:rPr>
        <w:t>20</w:t>
      </w:r>
      <w:r w:rsidR="00AC71CE" w:rsidRPr="002F6824">
        <w:rPr>
          <w:b/>
          <w:bCs/>
          <w:sz w:val="22"/>
          <w:szCs w:val="22"/>
        </w:rPr>
        <w:t>24</w:t>
      </w:r>
      <w:r w:rsidRPr="00345FEC">
        <w:rPr>
          <w:b/>
          <w:bCs/>
          <w:sz w:val="22"/>
          <w:szCs w:val="22"/>
        </w:rPr>
        <w:t xml:space="preserve"> EDITION AND </w:t>
      </w:r>
    </w:p>
    <w:p w14:paraId="50DD4606" w14:textId="51F42F3D" w:rsidR="005837EF" w:rsidRPr="00E55D6F" w:rsidRDefault="005837EF" w:rsidP="005837EF">
      <w:pPr>
        <w:pStyle w:val="PartyDetail"/>
        <w:spacing w:line="240" w:lineRule="auto"/>
        <w:ind w:left="0" w:firstLine="0"/>
        <w:jc w:val="center"/>
        <w:rPr>
          <w:b/>
          <w:bCs/>
          <w:sz w:val="22"/>
          <w:szCs w:val="22"/>
        </w:rPr>
      </w:pPr>
      <w:r w:rsidRPr="00345FEC">
        <w:rPr>
          <w:b/>
          <w:bCs/>
          <w:sz w:val="22"/>
          <w:szCs w:val="22"/>
        </w:rPr>
        <w:t>RAVEN HOUSING TRUST AMENDMENTS</w:t>
      </w:r>
      <w:r w:rsidR="0009437E" w:rsidRPr="00345FEC">
        <w:rPr>
          <w:b/>
          <w:bCs/>
          <w:sz w:val="22"/>
          <w:szCs w:val="22"/>
        </w:rPr>
        <w:t>)</w:t>
      </w:r>
    </w:p>
    <w:p w14:paraId="53D4428C" w14:textId="77777777" w:rsidR="005837EF" w:rsidRPr="00E55D6F" w:rsidRDefault="005837EF" w:rsidP="005837EF">
      <w:pPr>
        <w:pStyle w:val="Frontsheet"/>
        <w:rPr>
          <w:rFonts w:ascii="Arial" w:hAnsi="Arial" w:cs="Arial"/>
          <w:b/>
          <w:bCs/>
          <w:sz w:val="22"/>
          <w:szCs w:val="22"/>
        </w:rPr>
      </w:pPr>
    </w:p>
    <w:p w14:paraId="487D88B5" w14:textId="77777777" w:rsidR="005837EF" w:rsidRPr="00FE6594" w:rsidRDefault="005837EF" w:rsidP="00FE6594">
      <w:pPr>
        <w:widowControl/>
        <w:spacing w:after="160"/>
        <w:ind w:left="360"/>
        <w:jc w:val="center"/>
        <w:rPr>
          <w:rFonts w:ascii="Arial" w:eastAsia="Calibri" w:hAnsi="Arial" w:cs="Arial"/>
          <w:b/>
          <w:sz w:val="22"/>
          <w:szCs w:val="22"/>
        </w:rPr>
      </w:pPr>
    </w:p>
    <w:p w14:paraId="5AA5F913" w14:textId="77777777" w:rsidR="0009437E" w:rsidRDefault="0009437E" w:rsidP="00FE6594">
      <w:pPr>
        <w:widowControl/>
        <w:spacing w:after="160"/>
        <w:ind w:left="360"/>
        <w:jc w:val="center"/>
        <w:rPr>
          <w:rFonts w:ascii="Arial" w:eastAsia="Calibri" w:hAnsi="Arial" w:cs="Arial"/>
          <w:b/>
          <w:sz w:val="22"/>
          <w:szCs w:val="22"/>
        </w:rPr>
      </w:pPr>
    </w:p>
    <w:p w14:paraId="62184422" w14:textId="1F7A90C9" w:rsidR="0009437E" w:rsidRPr="00390EE8" w:rsidRDefault="00C92CDC" w:rsidP="00FE6594">
      <w:pPr>
        <w:widowControl/>
        <w:spacing w:after="160"/>
        <w:ind w:left="360"/>
        <w:jc w:val="center"/>
        <w:rPr>
          <w:rFonts w:ascii="Arial" w:eastAsia="Calibri" w:hAnsi="Arial" w:cs="Arial"/>
          <w:b/>
          <w:sz w:val="22"/>
          <w:szCs w:val="22"/>
        </w:rPr>
      </w:pPr>
      <w:r>
        <w:rPr>
          <w:rFonts w:ascii="Arial" w:eastAsia="Calibri" w:hAnsi="Arial" w:cs="Arial"/>
          <w:b/>
          <w:sz w:val="22"/>
          <w:szCs w:val="22"/>
        </w:rPr>
        <w:t>for</w:t>
      </w:r>
      <w:r w:rsidR="0009437E" w:rsidRPr="00390EE8">
        <w:rPr>
          <w:rFonts w:ascii="Arial" w:eastAsia="Calibri" w:hAnsi="Arial" w:cs="Arial"/>
          <w:b/>
          <w:sz w:val="22"/>
          <w:szCs w:val="22"/>
        </w:rPr>
        <w:t xml:space="preserve"> </w:t>
      </w:r>
    </w:p>
    <w:p w14:paraId="07843262" w14:textId="77777777" w:rsidR="0009437E" w:rsidRPr="0009437E" w:rsidRDefault="0009437E" w:rsidP="00FE6594">
      <w:pPr>
        <w:widowControl/>
        <w:spacing w:after="160"/>
        <w:ind w:left="360"/>
        <w:jc w:val="center"/>
        <w:rPr>
          <w:rFonts w:ascii="Arial" w:eastAsia="Calibri" w:hAnsi="Arial" w:cs="Arial"/>
          <w:sz w:val="22"/>
          <w:szCs w:val="22"/>
        </w:rPr>
      </w:pPr>
    </w:p>
    <w:p w14:paraId="4A69A210" w14:textId="77777777" w:rsidR="0009437E" w:rsidRDefault="0009437E" w:rsidP="00FE6594">
      <w:pPr>
        <w:widowControl/>
        <w:spacing w:after="160"/>
        <w:ind w:left="360"/>
        <w:jc w:val="center"/>
        <w:rPr>
          <w:rFonts w:ascii="Arial" w:eastAsia="Calibri" w:hAnsi="Arial" w:cs="Arial"/>
          <w:b/>
          <w:sz w:val="22"/>
          <w:szCs w:val="22"/>
        </w:rPr>
      </w:pPr>
    </w:p>
    <w:p w14:paraId="72B200BA" w14:textId="398EA1F4" w:rsidR="00FE6594" w:rsidRPr="00FE6594" w:rsidRDefault="00E23252" w:rsidP="00FE6594">
      <w:pPr>
        <w:widowControl/>
        <w:spacing w:after="160"/>
        <w:ind w:left="360"/>
        <w:jc w:val="center"/>
        <w:rPr>
          <w:rFonts w:ascii="Arial" w:eastAsia="Calibri" w:hAnsi="Arial" w:cs="Arial"/>
          <w:b/>
          <w:sz w:val="22"/>
          <w:szCs w:val="22"/>
        </w:rPr>
      </w:pPr>
      <w:r>
        <w:rPr>
          <w:rFonts w:ascii="Arial" w:eastAsia="Calibri" w:hAnsi="Arial" w:cs="Arial"/>
          <w:b/>
          <w:sz w:val="22"/>
          <w:szCs w:val="22"/>
        </w:rPr>
        <w:t xml:space="preserve"> </w:t>
      </w:r>
      <w:bookmarkStart w:id="2" w:name="_Hlk44592784"/>
      <w:r>
        <w:rPr>
          <w:rFonts w:ascii="Arial" w:eastAsia="Calibri" w:hAnsi="Arial" w:cs="Arial"/>
          <w:b/>
          <w:sz w:val="22"/>
          <w:szCs w:val="22"/>
        </w:rPr>
        <w:t>SUPPLY AND INSTALLATION OF EXTERNAL DOORS</w:t>
      </w:r>
      <w:r w:rsidR="00AD029B">
        <w:rPr>
          <w:rFonts w:ascii="Arial" w:eastAsia="Calibri" w:hAnsi="Arial" w:cs="Arial"/>
          <w:b/>
          <w:sz w:val="22"/>
          <w:szCs w:val="22"/>
        </w:rPr>
        <w:t xml:space="preserve">, </w:t>
      </w:r>
      <w:r>
        <w:rPr>
          <w:rFonts w:ascii="Arial" w:eastAsia="Calibri" w:hAnsi="Arial" w:cs="Arial"/>
          <w:b/>
          <w:sz w:val="22"/>
          <w:szCs w:val="22"/>
        </w:rPr>
        <w:t xml:space="preserve">FLAT ENTRANCE FIRE DOOR SETS </w:t>
      </w:r>
      <w:r w:rsidR="00B309A9">
        <w:rPr>
          <w:rFonts w:ascii="Arial" w:eastAsia="Calibri" w:hAnsi="Arial" w:cs="Arial"/>
          <w:b/>
          <w:sz w:val="22"/>
          <w:szCs w:val="22"/>
        </w:rPr>
        <w:t xml:space="preserve">AND </w:t>
      </w:r>
      <w:r w:rsidR="004479F7">
        <w:rPr>
          <w:rFonts w:ascii="Arial" w:eastAsia="Calibri" w:hAnsi="Arial" w:cs="Arial"/>
          <w:b/>
          <w:sz w:val="22"/>
          <w:szCs w:val="22"/>
        </w:rPr>
        <w:t xml:space="preserve">INTERNAL </w:t>
      </w:r>
      <w:r w:rsidR="00B309A9">
        <w:rPr>
          <w:rFonts w:ascii="Arial" w:eastAsia="Calibri" w:hAnsi="Arial" w:cs="Arial"/>
          <w:b/>
          <w:sz w:val="22"/>
          <w:szCs w:val="22"/>
        </w:rPr>
        <w:t>COMMUNAL DOORS</w:t>
      </w:r>
      <w:r>
        <w:rPr>
          <w:rFonts w:ascii="Arial" w:eastAsia="Calibri" w:hAnsi="Arial" w:cs="Arial"/>
          <w:b/>
          <w:sz w:val="22"/>
          <w:szCs w:val="22"/>
        </w:rPr>
        <w:t xml:space="preserve"> </w:t>
      </w:r>
    </w:p>
    <w:bookmarkEnd w:id="2"/>
    <w:p w14:paraId="31D2DB34" w14:textId="77777777" w:rsidR="00FE6594" w:rsidRPr="00FE6594" w:rsidRDefault="00FE6594" w:rsidP="00FE6594">
      <w:pPr>
        <w:widowControl/>
        <w:spacing w:after="160"/>
        <w:ind w:left="360"/>
        <w:jc w:val="center"/>
        <w:rPr>
          <w:rFonts w:ascii="Arial" w:eastAsia="Calibri" w:hAnsi="Arial" w:cs="Arial"/>
          <w:b/>
          <w:sz w:val="22"/>
          <w:szCs w:val="22"/>
        </w:rPr>
      </w:pPr>
    </w:p>
    <w:p w14:paraId="5E4412E5" w14:textId="77777777" w:rsidR="0009437E" w:rsidRDefault="0009437E" w:rsidP="00FE6594">
      <w:pPr>
        <w:widowControl/>
        <w:spacing w:after="160"/>
        <w:ind w:left="360"/>
        <w:rPr>
          <w:rFonts w:ascii="Arial" w:eastAsia="Calibri" w:hAnsi="Arial" w:cs="Arial"/>
          <w:b/>
          <w:sz w:val="22"/>
          <w:szCs w:val="22"/>
        </w:rPr>
      </w:pPr>
    </w:p>
    <w:p w14:paraId="3114C5A3" w14:textId="77777777" w:rsidR="0009437E" w:rsidRDefault="0009437E" w:rsidP="00FE6594">
      <w:pPr>
        <w:widowControl/>
        <w:spacing w:after="160"/>
        <w:ind w:left="360"/>
        <w:rPr>
          <w:rFonts w:ascii="Arial" w:eastAsia="Calibri" w:hAnsi="Arial" w:cs="Arial"/>
          <w:b/>
          <w:sz w:val="22"/>
          <w:szCs w:val="22"/>
        </w:rPr>
      </w:pPr>
    </w:p>
    <w:p w14:paraId="56C446B6" w14:textId="77777777" w:rsidR="0009437E" w:rsidRDefault="0009437E" w:rsidP="00FE6594">
      <w:pPr>
        <w:widowControl/>
        <w:spacing w:after="160"/>
        <w:ind w:left="360"/>
        <w:rPr>
          <w:rFonts w:ascii="Arial" w:eastAsia="Calibri" w:hAnsi="Arial" w:cs="Arial"/>
          <w:b/>
          <w:sz w:val="22"/>
          <w:szCs w:val="22"/>
        </w:rPr>
      </w:pPr>
    </w:p>
    <w:p w14:paraId="2E4D4B82" w14:textId="77777777" w:rsidR="0009437E" w:rsidRDefault="0009437E" w:rsidP="00FE6594">
      <w:pPr>
        <w:widowControl/>
        <w:spacing w:after="160"/>
        <w:ind w:left="360"/>
        <w:rPr>
          <w:rFonts w:ascii="Arial" w:eastAsia="Calibri" w:hAnsi="Arial" w:cs="Arial"/>
          <w:b/>
          <w:sz w:val="22"/>
          <w:szCs w:val="22"/>
        </w:rPr>
      </w:pPr>
    </w:p>
    <w:p w14:paraId="1D9B99FA" w14:textId="77777777" w:rsidR="0009437E" w:rsidRDefault="0009437E" w:rsidP="00FE6594">
      <w:pPr>
        <w:widowControl/>
        <w:spacing w:after="160"/>
        <w:ind w:left="360"/>
        <w:rPr>
          <w:rFonts w:ascii="Arial" w:eastAsia="Calibri" w:hAnsi="Arial" w:cs="Arial"/>
          <w:b/>
          <w:sz w:val="22"/>
          <w:szCs w:val="22"/>
        </w:rPr>
      </w:pPr>
    </w:p>
    <w:p w14:paraId="382E6FEF" w14:textId="77777777" w:rsidR="0009437E" w:rsidRDefault="0009437E" w:rsidP="00FE6594">
      <w:pPr>
        <w:widowControl/>
        <w:spacing w:after="160"/>
        <w:ind w:left="360"/>
        <w:rPr>
          <w:rFonts w:ascii="Arial" w:eastAsia="Calibri" w:hAnsi="Arial" w:cs="Arial"/>
          <w:b/>
          <w:sz w:val="22"/>
          <w:szCs w:val="22"/>
        </w:rPr>
      </w:pPr>
    </w:p>
    <w:p w14:paraId="6775D716" w14:textId="77777777" w:rsidR="0009437E" w:rsidRDefault="0009437E" w:rsidP="00FE6594">
      <w:pPr>
        <w:widowControl/>
        <w:spacing w:after="160"/>
        <w:ind w:left="360"/>
        <w:rPr>
          <w:rFonts w:ascii="Arial" w:eastAsia="Calibri" w:hAnsi="Arial" w:cs="Arial"/>
          <w:b/>
          <w:sz w:val="22"/>
          <w:szCs w:val="22"/>
        </w:rPr>
      </w:pPr>
    </w:p>
    <w:p w14:paraId="7E410993" w14:textId="77777777" w:rsidR="0009437E" w:rsidRDefault="0009437E" w:rsidP="00FE6594">
      <w:pPr>
        <w:widowControl/>
        <w:spacing w:after="160"/>
        <w:ind w:left="360"/>
        <w:rPr>
          <w:rFonts w:ascii="Arial" w:eastAsia="Calibri" w:hAnsi="Arial" w:cs="Arial"/>
          <w:b/>
          <w:sz w:val="22"/>
          <w:szCs w:val="22"/>
        </w:rPr>
      </w:pPr>
    </w:p>
    <w:p w14:paraId="06F5988A" w14:textId="77777777" w:rsidR="0009437E" w:rsidRDefault="0009437E" w:rsidP="00FE6594">
      <w:pPr>
        <w:widowControl/>
        <w:spacing w:after="160"/>
        <w:ind w:left="360"/>
        <w:rPr>
          <w:rFonts w:ascii="Arial" w:eastAsia="Calibri" w:hAnsi="Arial" w:cs="Arial"/>
          <w:b/>
          <w:sz w:val="22"/>
          <w:szCs w:val="22"/>
        </w:rPr>
      </w:pPr>
    </w:p>
    <w:p w14:paraId="1C51D4DA" w14:textId="77777777" w:rsidR="0009437E" w:rsidRDefault="0009437E" w:rsidP="00FE6594">
      <w:pPr>
        <w:widowControl/>
        <w:spacing w:after="160"/>
        <w:ind w:left="360"/>
        <w:rPr>
          <w:rFonts w:ascii="Arial" w:eastAsia="Calibri" w:hAnsi="Arial" w:cs="Arial"/>
          <w:b/>
          <w:sz w:val="22"/>
          <w:szCs w:val="22"/>
        </w:rPr>
      </w:pPr>
    </w:p>
    <w:p w14:paraId="0BF3E8A5" w14:textId="77777777" w:rsidR="0009437E" w:rsidRDefault="0009437E" w:rsidP="00FE6594">
      <w:pPr>
        <w:widowControl/>
        <w:spacing w:after="160"/>
        <w:ind w:left="360"/>
        <w:rPr>
          <w:rFonts w:ascii="Arial" w:eastAsia="Calibri" w:hAnsi="Arial" w:cs="Arial"/>
          <w:b/>
          <w:sz w:val="22"/>
          <w:szCs w:val="22"/>
        </w:rPr>
      </w:pPr>
    </w:p>
    <w:p w14:paraId="15951A0D" w14:textId="77777777" w:rsidR="0009437E" w:rsidRDefault="0009437E" w:rsidP="00FE6594">
      <w:pPr>
        <w:widowControl/>
        <w:spacing w:after="160"/>
        <w:ind w:left="360"/>
        <w:rPr>
          <w:rFonts w:ascii="Arial" w:eastAsia="Calibri" w:hAnsi="Arial" w:cs="Arial"/>
          <w:b/>
          <w:sz w:val="22"/>
          <w:szCs w:val="22"/>
        </w:rPr>
      </w:pPr>
    </w:p>
    <w:p w14:paraId="09428336" w14:textId="77777777" w:rsidR="0009437E" w:rsidRDefault="0009437E" w:rsidP="00FE6594">
      <w:pPr>
        <w:widowControl/>
        <w:spacing w:after="160"/>
        <w:ind w:left="360"/>
        <w:rPr>
          <w:rFonts w:ascii="Arial" w:eastAsia="Calibri" w:hAnsi="Arial" w:cs="Arial"/>
          <w:b/>
          <w:sz w:val="22"/>
          <w:szCs w:val="22"/>
        </w:rPr>
      </w:pPr>
    </w:p>
    <w:p w14:paraId="23DE2DD5" w14:textId="77777777" w:rsidR="0009437E" w:rsidRDefault="0009437E" w:rsidP="00FE6594">
      <w:pPr>
        <w:widowControl/>
        <w:spacing w:after="160"/>
        <w:ind w:left="360"/>
        <w:rPr>
          <w:rFonts w:ascii="Arial" w:eastAsia="Calibri" w:hAnsi="Arial" w:cs="Arial"/>
          <w:b/>
          <w:sz w:val="22"/>
          <w:szCs w:val="22"/>
        </w:rPr>
      </w:pPr>
    </w:p>
    <w:p w14:paraId="62470744" w14:textId="77777777" w:rsidR="0009437E" w:rsidRDefault="0009437E" w:rsidP="00FE6594">
      <w:pPr>
        <w:widowControl/>
        <w:spacing w:after="160"/>
        <w:ind w:left="360"/>
        <w:rPr>
          <w:rFonts w:ascii="Arial" w:eastAsia="Calibri" w:hAnsi="Arial" w:cs="Arial"/>
          <w:b/>
          <w:sz w:val="22"/>
          <w:szCs w:val="22"/>
        </w:rPr>
      </w:pPr>
    </w:p>
    <w:p w14:paraId="32D7510E" w14:textId="77777777" w:rsidR="0009437E" w:rsidRDefault="0009437E" w:rsidP="00FE6594">
      <w:pPr>
        <w:widowControl/>
        <w:spacing w:after="160"/>
        <w:ind w:left="360"/>
        <w:rPr>
          <w:rFonts w:ascii="Arial" w:eastAsia="Calibri" w:hAnsi="Arial" w:cs="Arial"/>
          <w:b/>
          <w:sz w:val="22"/>
          <w:szCs w:val="22"/>
        </w:rPr>
      </w:pPr>
    </w:p>
    <w:p w14:paraId="013028A5" w14:textId="4A15AC21" w:rsidR="00FE6594" w:rsidRPr="00FE6594" w:rsidRDefault="00FE6594" w:rsidP="00FE6594">
      <w:pPr>
        <w:widowControl/>
        <w:spacing w:after="160"/>
        <w:ind w:left="360"/>
        <w:rPr>
          <w:rFonts w:ascii="Arial" w:eastAsia="Calibri" w:hAnsi="Arial" w:cs="Arial"/>
          <w:b/>
          <w:sz w:val="22"/>
          <w:szCs w:val="22"/>
        </w:rPr>
      </w:pPr>
      <w:r w:rsidRPr="00FE6594">
        <w:rPr>
          <w:rFonts w:ascii="Arial" w:eastAsia="Calibri" w:hAnsi="Arial" w:cs="Arial"/>
          <w:b/>
          <w:sz w:val="22"/>
          <w:szCs w:val="22"/>
        </w:rPr>
        <w:t>Project description</w:t>
      </w:r>
    </w:p>
    <w:p w14:paraId="2F93F1BF" w14:textId="7DD91A6F" w:rsidR="00FE6594" w:rsidRDefault="00FE6594" w:rsidP="00FE6594">
      <w:pPr>
        <w:widowControl/>
        <w:autoSpaceDE w:val="0"/>
        <w:autoSpaceDN w:val="0"/>
        <w:adjustRightInd w:val="0"/>
        <w:ind w:left="360"/>
        <w:rPr>
          <w:rFonts w:ascii="Arial" w:eastAsia="Calibri" w:hAnsi="Arial" w:cs="Arial"/>
          <w:color w:val="000000"/>
          <w:sz w:val="22"/>
          <w:szCs w:val="22"/>
        </w:rPr>
      </w:pPr>
      <w:r w:rsidRPr="00FE6594">
        <w:rPr>
          <w:rFonts w:ascii="Arial" w:eastAsia="Calibri" w:hAnsi="Arial" w:cs="Arial"/>
          <w:color w:val="000000"/>
          <w:sz w:val="22"/>
          <w:szCs w:val="22"/>
        </w:rPr>
        <w:t xml:space="preserve">A </w:t>
      </w:r>
      <w:r w:rsidR="00155D4C" w:rsidRPr="002F6824">
        <w:rPr>
          <w:rFonts w:ascii="Arial" w:eastAsia="Calibri" w:hAnsi="Arial" w:cs="Arial"/>
          <w:color w:val="000000"/>
          <w:sz w:val="22"/>
          <w:szCs w:val="22"/>
        </w:rPr>
        <w:t>5</w:t>
      </w:r>
      <w:r w:rsidR="00155D4C">
        <w:rPr>
          <w:rFonts w:ascii="Arial" w:eastAsia="Calibri" w:hAnsi="Arial" w:cs="Arial"/>
          <w:color w:val="000000"/>
          <w:sz w:val="22"/>
          <w:szCs w:val="22"/>
        </w:rPr>
        <w:t xml:space="preserve"> Year </w:t>
      </w:r>
      <w:r w:rsidRPr="00FE6594">
        <w:rPr>
          <w:rFonts w:ascii="Arial" w:eastAsia="Calibri" w:hAnsi="Arial" w:cs="Arial"/>
          <w:color w:val="000000"/>
          <w:sz w:val="22"/>
          <w:szCs w:val="22"/>
        </w:rPr>
        <w:t xml:space="preserve">supply and installation contract for replacement external </w:t>
      </w:r>
      <w:r w:rsidR="00E75AB3" w:rsidRPr="00FE6594">
        <w:rPr>
          <w:rFonts w:ascii="Arial" w:eastAsia="Calibri" w:hAnsi="Arial" w:cs="Arial"/>
          <w:color w:val="000000"/>
          <w:sz w:val="22"/>
          <w:szCs w:val="22"/>
        </w:rPr>
        <w:t>doors</w:t>
      </w:r>
      <w:r w:rsidR="00E75AB3">
        <w:rPr>
          <w:rFonts w:ascii="Arial" w:eastAsia="Calibri" w:hAnsi="Arial" w:cs="Arial"/>
          <w:color w:val="000000"/>
          <w:sz w:val="22"/>
          <w:szCs w:val="22"/>
        </w:rPr>
        <w:t>, communal</w:t>
      </w:r>
      <w:r w:rsidR="00D8479C">
        <w:rPr>
          <w:rFonts w:ascii="Arial" w:eastAsia="Calibri" w:hAnsi="Arial" w:cs="Arial"/>
          <w:color w:val="000000"/>
          <w:sz w:val="22"/>
          <w:szCs w:val="22"/>
        </w:rPr>
        <w:t xml:space="preserve"> </w:t>
      </w:r>
      <w:r w:rsidRPr="00FE6594">
        <w:rPr>
          <w:rFonts w:ascii="Arial" w:eastAsia="Calibri" w:hAnsi="Arial" w:cs="Arial"/>
          <w:color w:val="000000"/>
          <w:sz w:val="22"/>
          <w:szCs w:val="22"/>
        </w:rPr>
        <w:t>and fire door</w:t>
      </w:r>
      <w:r w:rsidR="00D8479C">
        <w:rPr>
          <w:rFonts w:ascii="Arial" w:eastAsia="Calibri" w:hAnsi="Arial" w:cs="Arial"/>
          <w:color w:val="000000"/>
          <w:sz w:val="22"/>
          <w:szCs w:val="22"/>
        </w:rPr>
        <w:t xml:space="preserve"> </w:t>
      </w:r>
      <w:r w:rsidRPr="00FE6594">
        <w:rPr>
          <w:rFonts w:ascii="Arial" w:eastAsia="Calibri" w:hAnsi="Arial" w:cs="Arial"/>
          <w:color w:val="000000"/>
          <w:sz w:val="22"/>
          <w:szCs w:val="22"/>
        </w:rPr>
        <w:t>s</w:t>
      </w:r>
      <w:r w:rsidR="00D8479C">
        <w:rPr>
          <w:rFonts w:ascii="Arial" w:eastAsia="Calibri" w:hAnsi="Arial" w:cs="Arial"/>
          <w:color w:val="000000"/>
          <w:sz w:val="22"/>
          <w:szCs w:val="22"/>
        </w:rPr>
        <w:t>ets</w:t>
      </w:r>
      <w:r w:rsidRPr="00FE6594">
        <w:rPr>
          <w:rFonts w:ascii="Arial" w:eastAsia="Calibri" w:hAnsi="Arial" w:cs="Arial"/>
          <w:color w:val="000000"/>
          <w:sz w:val="22"/>
          <w:szCs w:val="22"/>
        </w:rPr>
        <w:t xml:space="preserve"> to properties as per schedule</w:t>
      </w:r>
      <w:r w:rsidR="00155D4C">
        <w:rPr>
          <w:rFonts w:ascii="Arial" w:eastAsia="Calibri" w:hAnsi="Arial" w:cs="Arial"/>
          <w:color w:val="000000"/>
          <w:sz w:val="22"/>
          <w:szCs w:val="22"/>
        </w:rPr>
        <w:t>s</w:t>
      </w:r>
      <w:r w:rsidRPr="00FE6594">
        <w:rPr>
          <w:rFonts w:ascii="Arial" w:eastAsia="Calibri" w:hAnsi="Arial" w:cs="Arial"/>
          <w:color w:val="000000"/>
          <w:sz w:val="22"/>
          <w:szCs w:val="22"/>
        </w:rPr>
        <w:t xml:space="preserve"> of addresses. </w:t>
      </w:r>
    </w:p>
    <w:p w14:paraId="5F6DBAF0" w14:textId="77777777" w:rsidR="00C92CDC" w:rsidRPr="00FE6594" w:rsidRDefault="00C92CDC" w:rsidP="00FE6594">
      <w:pPr>
        <w:widowControl/>
        <w:autoSpaceDE w:val="0"/>
        <w:autoSpaceDN w:val="0"/>
        <w:adjustRightInd w:val="0"/>
        <w:ind w:left="360"/>
        <w:rPr>
          <w:rFonts w:ascii="Arial" w:eastAsia="Calibri" w:hAnsi="Arial" w:cs="Arial"/>
          <w:color w:val="000000"/>
          <w:sz w:val="22"/>
          <w:szCs w:val="22"/>
        </w:rPr>
      </w:pPr>
    </w:p>
    <w:p w14:paraId="59AE01E1" w14:textId="58BDAC2A" w:rsidR="00FE6594" w:rsidRDefault="00FE6594" w:rsidP="00FE6594">
      <w:pPr>
        <w:widowControl/>
        <w:autoSpaceDE w:val="0"/>
        <w:autoSpaceDN w:val="0"/>
        <w:adjustRightInd w:val="0"/>
        <w:ind w:firstLine="360"/>
        <w:rPr>
          <w:rFonts w:ascii="Arial" w:eastAsia="Calibri" w:hAnsi="Arial" w:cs="Arial"/>
          <w:color w:val="000000"/>
          <w:sz w:val="22"/>
          <w:szCs w:val="22"/>
        </w:rPr>
      </w:pPr>
      <w:r w:rsidRPr="00FE6594">
        <w:rPr>
          <w:rFonts w:ascii="Arial" w:eastAsia="Calibri" w:hAnsi="Arial" w:cs="Arial"/>
          <w:color w:val="000000"/>
          <w:sz w:val="22"/>
          <w:szCs w:val="22"/>
        </w:rPr>
        <w:t xml:space="preserve">Comprising: </w:t>
      </w:r>
    </w:p>
    <w:p w14:paraId="7F82A8F6" w14:textId="77777777" w:rsidR="00C92CDC" w:rsidRPr="00FE6594" w:rsidRDefault="00C92CDC" w:rsidP="00FE6594">
      <w:pPr>
        <w:widowControl/>
        <w:autoSpaceDE w:val="0"/>
        <w:autoSpaceDN w:val="0"/>
        <w:adjustRightInd w:val="0"/>
        <w:ind w:firstLine="360"/>
        <w:rPr>
          <w:rFonts w:ascii="Arial" w:eastAsia="Calibri" w:hAnsi="Arial" w:cs="Arial"/>
          <w:color w:val="000000"/>
          <w:sz w:val="22"/>
          <w:szCs w:val="22"/>
        </w:rPr>
      </w:pPr>
    </w:p>
    <w:p w14:paraId="038B03C0" w14:textId="099BB68E" w:rsidR="00FE6594" w:rsidRPr="00C92CDC" w:rsidRDefault="007A0D56" w:rsidP="00C92CDC">
      <w:pPr>
        <w:pStyle w:val="ListParagraph"/>
        <w:widowControl/>
        <w:numPr>
          <w:ilvl w:val="0"/>
          <w:numId w:val="100"/>
        </w:numPr>
        <w:autoSpaceDE w:val="0"/>
        <w:autoSpaceDN w:val="0"/>
        <w:adjustRightInd w:val="0"/>
        <w:spacing w:after="187"/>
        <w:rPr>
          <w:rFonts w:ascii="Arial" w:eastAsia="Calibri" w:hAnsi="Arial" w:cs="Arial"/>
          <w:color w:val="000000"/>
          <w:sz w:val="22"/>
          <w:szCs w:val="22"/>
        </w:rPr>
      </w:pPr>
      <w:r w:rsidRPr="007A0D56">
        <w:rPr>
          <w:rFonts w:ascii="Arial" w:eastAsia="Calibri" w:hAnsi="Arial" w:cs="Arial"/>
          <w:color w:val="000000"/>
          <w:sz w:val="22"/>
          <w:szCs w:val="22"/>
        </w:rPr>
        <w:t>552</w:t>
      </w:r>
      <w:r w:rsidR="00C92CDC" w:rsidRPr="00C92CDC">
        <w:rPr>
          <w:rFonts w:ascii="Arial" w:eastAsia="Calibri" w:hAnsi="Arial" w:cs="Arial"/>
          <w:color w:val="000000"/>
          <w:sz w:val="22"/>
          <w:szCs w:val="22"/>
        </w:rPr>
        <w:t xml:space="preserve"> </w:t>
      </w:r>
      <w:r w:rsidR="00C92CDC">
        <w:rPr>
          <w:rFonts w:ascii="Arial" w:eastAsia="Calibri" w:hAnsi="Arial" w:cs="Arial"/>
          <w:color w:val="000000"/>
          <w:sz w:val="22"/>
          <w:szCs w:val="22"/>
        </w:rPr>
        <w:t xml:space="preserve">doors to </w:t>
      </w:r>
      <w:r w:rsidR="00FE6594" w:rsidRPr="00C92CDC">
        <w:rPr>
          <w:rFonts w:ascii="Arial" w:eastAsia="Calibri" w:hAnsi="Arial" w:cs="Arial"/>
          <w:color w:val="000000"/>
          <w:sz w:val="22"/>
          <w:szCs w:val="22"/>
        </w:rPr>
        <w:t xml:space="preserve">occupied street properties to various locations Raven wide. </w:t>
      </w:r>
    </w:p>
    <w:p w14:paraId="6A33E938" w14:textId="323AC352" w:rsidR="00BF0AD1" w:rsidRDefault="00E37A46" w:rsidP="00D56BCB">
      <w:pPr>
        <w:pStyle w:val="ListParagraph"/>
        <w:widowControl/>
        <w:numPr>
          <w:ilvl w:val="0"/>
          <w:numId w:val="99"/>
        </w:numPr>
        <w:autoSpaceDE w:val="0"/>
        <w:autoSpaceDN w:val="0"/>
        <w:adjustRightInd w:val="0"/>
        <w:rPr>
          <w:rFonts w:ascii="Arial" w:eastAsia="Calibri" w:hAnsi="Arial" w:cs="Arial"/>
          <w:color w:val="000000"/>
          <w:sz w:val="22"/>
          <w:szCs w:val="22"/>
        </w:rPr>
      </w:pPr>
      <w:r w:rsidRPr="00E87FE4">
        <w:rPr>
          <w:rFonts w:ascii="Arial" w:eastAsia="Calibri" w:hAnsi="Arial" w:cs="Arial"/>
          <w:color w:val="000000"/>
          <w:sz w:val="22"/>
          <w:szCs w:val="22"/>
        </w:rPr>
        <w:t xml:space="preserve">790 </w:t>
      </w:r>
      <w:r w:rsidR="00C92CDC" w:rsidRPr="00D8479C">
        <w:rPr>
          <w:rFonts w:ascii="Arial" w:eastAsia="Calibri" w:hAnsi="Arial" w:cs="Arial"/>
          <w:color w:val="000000"/>
          <w:sz w:val="22"/>
          <w:szCs w:val="22"/>
        </w:rPr>
        <w:t xml:space="preserve">doors to </w:t>
      </w:r>
      <w:r w:rsidR="00FE6594" w:rsidRPr="00D8479C">
        <w:rPr>
          <w:rFonts w:ascii="Arial" w:eastAsia="Calibri" w:hAnsi="Arial" w:cs="Arial"/>
          <w:color w:val="000000"/>
          <w:sz w:val="22"/>
          <w:szCs w:val="22"/>
        </w:rPr>
        <w:t>occupied flats to various locations Raven wide.</w:t>
      </w:r>
      <w:r w:rsidR="006E7544">
        <w:rPr>
          <w:rFonts w:ascii="Arial" w:eastAsia="Calibri" w:hAnsi="Arial" w:cs="Arial"/>
          <w:color w:val="000000"/>
          <w:sz w:val="22"/>
          <w:szCs w:val="22"/>
        </w:rPr>
        <w:t xml:space="preserve"> Including</w:t>
      </w:r>
      <w:r w:rsidR="00DD1F45">
        <w:rPr>
          <w:rFonts w:ascii="Arial" w:eastAsia="Calibri" w:hAnsi="Arial" w:cs="Arial"/>
          <w:color w:val="000000"/>
          <w:sz w:val="22"/>
          <w:szCs w:val="22"/>
        </w:rPr>
        <w:t xml:space="preserve"> </w:t>
      </w:r>
      <w:r w:rsidR="00DD1F45" w:rsidRPr="00E87FE4">
        <w:rPr>
          <w:rFonts w:ascii="Arial" w:eastAsia="Calibri" w:hAnsi="Arial" w:cs="Arial"/>
          <w:color w:val="000000"/>
          <w:sz w:val="22"/>
          <w:szCs w:val="22"/>
        </w:rPr>
        <w:t>4</w:t>
      </w:r>
      <w:r w:rsidR="00E87FE4" w:rsidRPr="00E87FE4">
        <w:rPr>
          <w:rFonts w:ascii="Arial" w:eastAsia="Calibri" w:hAnsi="Arial" w:cs="Arial"/>
          <w:color w:val="000000"/>
          <w:sz w:val="22"/>
          <w:szCs w:val="22"/>
        </w:rPr>
        <w:t>94</w:t>
      </w:r>
      <w:r w:rsidR="00DD1F45">
        <w:rPr>
          <w:rFonts w:ascii="Arial" w:eastAsia="Calibri" w:hAnsi="Arial" w:cs="Arial"/>
          <w:color w:val="000000"/>
          <w:sz w:val="22"/>
          <w:szCs w:val="22"/>
        </w:rPr>
        <w:t xml:space="preserve"> flat </w:t>
      </w:r>
      <w:r w:rsidR="00BF0AD1">
        <w:rPr>
          <w:rFonts w:ascii="Arial" w:eastAsia="Calibri" w:hAnsi="Arial" w:cs="Arial"/>
          <w:color w:val="000000"/>
          <w:sz w:val="22"/>
          <w:szCs w:val="22"/>
        </w:rPr>
        <w:t xml:space="preserve">front </w:t>
      </w:r>
      <w:r w:rsidR="00DD1F45">
        <w:rPr>
          <w:rFonts w:ascii="Arial" w:eastAsia="Calibri" w:hAnsi="Arial" w:cs="Arial"/>
          <w:color w:val="000000"/>
          <w:sz w:val="22"/>
          <w:szCs w:val="22"/>
        </w:rPr>
        <w:t>entrance</w:t>
      </w:r>
      <w:r w:rsidR="006E7544">
        <w:rPr>
          <w:rFonts w:ascii="Arial" w:eastAsia="Calibri" w:hAnsi="Arial" w:cs="Arial"/>
          <w:color w:val="000000"/>
          <w:sz w:val="22"/>
          <w:szCs w:val="22"/>
        </w:rPr>
        <w:t xml:space="preserve"> </w:t>
      </w:r>
      <w:r w:rsidR="00BF0AD1">
        <w:rPr>
          <w:rFonts w:ascii="Arial" w:eastAsia="Calibri" w:hAnsi="Arial" w:cs="Arial"/>
          <w:color w:val="000000"/>
          <w:sz w:val="22"/>
          <w:szCs w:val="22"/>
        </w:rPr>
        <w:t xml:space="preserve">fire </w:t>
      </w:r>
      <w:r w:rsidR="00DD1F45">
        <w:rPr>
          <w:rFonts w:ascii="Arial" w:eastAsia="Calibri" w:hAnsi="Arial" w:cs="Arial"/>
          <w:color w:val="000000"/>
          <w:sz w:val="22"/>
          <w:szCs w:val="22"/>
        </w:rPr>
        <w:t>doors</w:t>
      </w:r>
      <w:r w:rsidR="00BF0AD1">
        <w:rPr>
          <w:rFonts w:ascii="Arial" w:eastAsia="Calibri" w:hAnsi="Arial" w:cs="Arial"/>
          <w:color w:val="000000"/>
          <w:sz w:val="22"/>
          <w:szCs w:val="22"/>
        </w:rPr>
        <w:t>.</w:t>
      </w:r>
    </w:p>
    <w:p w14:paraId="0D04E140" w14:textId="355B48DA" w:rsidR="00C95077" w:rsidRDefault="00A0398F" w:rsidP="00D56BCB">
      <w:pPr>
        <w:pStyle w:val="ListParagraph"/>
        <w:widowControl/>
        <w:numPr>
          <w:ilvl w:val="0"/>
          <w:numId w:val="99"/>
        </w:numPr>
        <w:autoSpaceDE w:val="0"/>
        <w:autoSpaceDN w:val="0"/>
        <w:adjustRightInd w:val="0"/>
        <w:rPr>
          <w:rFonts w:ascii="Arial" w:eastAsia="Calibri" w:hAnsi="Arial" w:cs="Arial"/>
          <w:color w:val="000000"/>
          <w:sz w:val="22"/>
          <w:szCs w:val="22"/>
        </w:rPr>
      </w:pPr>
      <w:r w:rsidRPr="00A0398F">
        <w:rPr>
          <w:rFonts w:ascii="Arial" w:eastAsia="Calibri" w:hAnsi="Arial" w:cs="Arial"/>
          <w:color w:val="000000"/>
          <w:sz w:val="22"/>
          <w:szCs w:val="22"/>
        </w:rPr>
        <w:t xml:space="preserve">280 </w:t>
      </w:r>
      <w:r w:rsidR="00722BEA">
        <w:rPr>
          <w:rFonts w:ascii="Arial" w:eastAsia="Calibri" w:hAnsi="Arial" w:cs="Arial"/>
          <w:color w:val="000000"/>
          <w:sz w:val="22"/>
          <w:szCs w:val="22"/>
        </w:rPr>
        <w:t xml:space="preserve">Communal </w:t>
      </w:r>
      <w:r w:rsidR="00BC3E26">
        <w:rPr>
          <w:rFonts w:ascii="Arial" w:eastAsia="Calibri" w:hAnsi="Arial" w:cs="Arial"/>
          <w:color w:val="000000"/>
          <w:sz w:val="22"/>
          <w:szCs w:val="22"/>
        </w:rPr>
        <w:t>doors</w:t>
      </w:r>
      <w:r w:rsidR="00FE6594" w:rsidRPr="00D8479C">
        <w:rPr>
          <w:rFonts w:ascii="Arial" w:eastAsia="Calibri" w:hAnsi="Arial" w:cs="Arial"/>
          <w:color w:val="000000"/>
          <w:sz w:val="22"/>
          <w:szCs w:val="22"/>
        </w:rPr>
        <w:t xml:space="preserve"> </w:t>
      </w:r>
    </w:p>
    <w:p w14:paraId="3160E412" w14:textId="5E07C318" w:rsidR="00652172" w:rsidRPr="00D8479C" w:rsidRDefault="00652172" w:rsidP="00D56BCB">
      <w:pPr>
        <w:pStyle w:val="ListParagraph"/>
        <w:widowControl/>
        <w:numPr>
          <w:ilvl w:val="0"/>
          <w:numId w:val="99"/>
        </w:num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100 Outbuilding doors</w:t>
      </w:r>
    </w:p>
    <w:p w14:paraId="452B8D41" w14:textId="159BA744" w:rsidR="00FE6594" w:rsidRDefault="00FE6594" w:rsidP="00FE6594">
      <w:pPr>
        <w:widowControl/>
        <w:spacing w:after="160"/>
        <w:ind w:left="360"/>
        <w:rPr>
          <w:rFonts w:ascii="Arial" w:eastAsia="Calibri" w:hAnsi="Arial" w:cs="Arial"/>
          <w:b/>
          <w:sz w:val="22"/>
          <w:szCs w:val="22"/>
        </w:rPr>
      </w:pPr>
    </w:p>
    <w:p w14:paraId="0F6C8D16" w14:textId="4A04EBEC" w:rsidR="00AE1742" w:rsidRPr="00AE1742" w:rsidRDefault="00AE1742" w:rsidP="00FE6594">
      <w:pPr>
        <w:widowControl/>
        <w:spacing w:after="160"/>
        <w:ind w:left="360"/>
        <w:rPr>
          <w:rFonts w:ascii="Arial" w:eastAsia="Calibri" w:hAnsi="Arial" w:cs="Arial"/>
          <w:sz w:val="22"/>
          <w:szCs w:val="22"/>
        </w:rPr>
      </w:pPr>
      <w:r w:rsidRPr="00217A77">
        <w:rPr>
          <w:rFonts w:ascii="Arial" w:eastAsia="Calibri" w:hAnsi="Arial" w:cs="Arial"/>
          <w:sz w:val="22"/>
          <w:szCs w:val="22"/>
        </w:rPr>
        <w:t xml:space="preserve">In addition to the doors outlined above, Raven </w:t>
      </w:r>
      <w:r w:rsidR="00DC6A49" w:rsidRPr="00217A77">
        <w:rPr>
          <w:rFonts w:ascii="Arial" w:eastAsia="Calibri" w:hAnsi="Arial" w:cs="Arial"/>
          <w:sz w:val="22"/>
          <w:szCs w:val="22"/>
        </w:rPr>
        <w:t>has</w:t>
      </w:r>
      <w:r w:rsidRPr="00217A77">
        <w:rPr>
          <w:rFonts w:ascii="Arial" w:eastAsia="Calibri" w:hAnsi="Arial" w:cs="Arial"/>
          <w:sz w:val="22"/>
          <w:szCs w:val="22"/>
        </w:rPr>
        <w:t xml:space="preserve"> leasehold </w:t>
      </w:r>
      <w:r w:rsidR="00EE0213">
        <w:rPr>
          <w:rFonts w:ascii="Arial" w:eastAsia="Calibri" w:hAnsi="Arial" w:cs="Arial"/>
          <w:sz w:val="22"/>
          <w:szCs w:val="22"/>
        </w:rPr>
        <w:t xml:space="preserve">flat </w:t>
      </w:r>
      <w:r w:rsidRPr="00217A77">
        <w:rPr>
          <w:rFonts w:ascii="Arial" w:eastAsia="Calibri" w:hAnsi="Arial" w:cs="Arial"/>
          <w:sz w:val="22"/>
          <w:szCs w:val="22"/>
        </w:rPr>
        <w:t xml:space="preserve">properties where the owner may wish to opt in to the replacement programme. We therefore will </w:t>
      </w:r>
      <w:r w:rsidR="00D8479C" w:rsidRPr="00217A77">
        <w:rPr>
          <w:rFonts w:ascii="Arial" w:eastAsia="Calibri" w:hAnsi="Arial" w:cs="Arial"/>
          <w:sz w:val="22"/>
          <w:szCs w:val="22"/>
        </w:rPr>
        <w:t xml:space="preserve">require </w:t>
      </w:r>
      <w:r w:rsidRPr="00217A77">
        <w:rPr>
          <w:rFonts w:ascii="Arial" w:eastAsia="Calibri" w:hAnsi="Arial" w:cs="Arial"/>
          <w:sz w:val="22"/>
          <w:szCs w:val="22"/>
        </w:rPr>
        <w:t xml:space="preserve">a per unit price to supply and fit flat </w:t>
      </w:r>
      <w:r w:rsidR="000249CF">
        <w:rPr>
          <w:rFonts w:ascii="Arial" w:eastAsia="Calibri" w:hAnsi="Arial" w:cs="Arial"/>
          <w:sz w:val="22"/>
          <w:szCs w:val="22"/>
        </w:rPr>
        <w:t xml:space="preserve">front </w:t>
      </w:r>
      <w:r w:rsidR="00D8479C" w:rsidRPr="00217A77">
        <w:rPr>
          <w:rFonts w:ascii="Arial" w:eastAsia="Calibri" w:hAnsi="Arial" w:cs="Arial"/>
          <w:sz w:val="22"/>
          <w:szCs w:val="22"/>
        </w:rPr>
        <w:t xml:space="preserve">entrance </w:t>
      </w:r>
      <w:r w:rsidR="005516E8">
        <w:rPr>
          <w:rFonts w:ascii="Arial" w:eastAsia="Calibri" w:hAnsi="Arial" w:cs="Arial"/>
          <w:sz w:val="22"/>
          <w:szCs w:val="22"/>
        </w:rPr>
        <w:t xml:space="preserve">fire </w:t>
      </w:r>
      <w:r w:rsidRPr="00217A77">
        <w:rPr>
          <w:rFonts w:ascii="Arial" w:eastAsia="Calibri" w:hAnsi="Arial" w:cs="Arial"/>
          <w:sz w:val="22"/>
          <w:szCs w:val="22"/>
        </w:rPr>
        <w:t>doors of the same specification which may be required on top of the core contract number. The number of additional doors required will be confirmed at the pre-contract meeting.</w:t>
      </w:r>
    </w:p>
    <w:p w14:paraId="7616232A" w14:textId="77777777" w:rsidR="00FE6594" w:rsidRPr="00FE6594" w:rsidRDefault="00FE6594" w:rsidP="00FE6594">
      <w:pPr>
        <w:widowControl/>
        <w:spacing w:after="160"/>
        <w:ind w:left="360"/>
        <w:rPr>
          <w:rFonts w:ascii="Arial" w:eastAsia="Calibri" w:hAnsi="Arial" w:cs="Arial"/>
          <w:b/>
          <w:sz w:val="22"/>
          <w:szCs w:val="22"/>
        </w:rPr>
      </w:pPr>
      <w:r w:rsidRPr="00FE6594">
        <w:rPr>
          <w:rFonts w:ascii="Arial" w:eastAsia="Calibri" w:hAnsi="Arial" w:cs="Arial"/>
          <w:b/>
          <w:sz w:val="22"/>
          <w:szCs w:val="22"/>
        </w:rPr>
        <w:t>Scope</w:t>
      </w:r>
      <w:r w:rsidRPr="00FE6594">
        <w:rPr>
          <w:rFonts w:ascii="Arial" w:eastAsia="Calibri" w:hAnsi="Arial" w:cs="Arial"/>
          <w:b/>
          <w:sz w:val="22"/>
          <w:szCs w:val="22"/>
        </w:rPr>
        <w:tab/>
      </w:r>
      <w:r w:rsidRPr="00FE6594">
        <w:rPr>
          <w:rFonts w:ascii="Arial" w:eastAsia="Calibri" w:hAnsi="Arial" w:cs="Arial"/>
          <w:b/>
          <w:sz w:val="22"/>
          <w:szCs w:val="22"/>
        </w:rPr>
        <w:tab/>
      </w:r>
    </w:p>
    <w:p w14:paraId="4A4FED68" w14:textId="1154656C" w:rsidR="00FE6594" w:rsidRPr="00FE6594" w:rsidRDefault="00FE6594" w:rsidP="00FE6594">
      <w:pPr>
        <w:widowControl/>
        <w:spacing w:after="160"/>
        <w:ind w:left="360"/>
        <w:rPr>
          <w:rFonts w:ascii="Arial" w:eastAsia="Calibri" w:hAnsi="Arial" w:cs="Arial"/>
          <w:sz w:val="22"/>
          <w:szCs w:val="22"/>
          <w:u w:val="single"/>
        </w:rPr>
      </w:pPr>
      <w:r w:rsidRPr="00FE6594">
        <w:rPr>
          <w:rFonts w:ascii="Arial" w:eastAsia="Calibri" w:hAnsi="Arial" w:cs="Arial"/>
          <w:sz w:val="22"/>
          <w:szCs w:val="22"/>
        </w:rPr>
        <w:t xml:space="preserve">This specification applies to all </w:t>
      </w:r>
      <w:r w:rsidR="003B3585">
        <w:rPr>
          <w:rFonts w:ascii="Arial" w:eastAsia="Calibri" w:hAnsi="Arial" w:cs="Arial"/>
          <w:sz w:val="22"/>
          <w:szCs w:val="22"/>
        </w:rPr>
        <w:t xml:space="preserve">external </w:t>
      </w:r>
      <w:r w:rsidR="007E487F">
        <w:rPr>
          <w:rFonts w:ascii="Arial" w:eastAsia="Calibri" w:hAnsi="Arial" w:cs="Arial"/>
          <w:sz w:val="22"/>
          <w:szCs w:val="22"/>
        </w:rPr>
        <w:t>and in</w:t>
      </w:r>
      <w:r w:rsidR="00F35A4C">
        <w:rPr>
          <w:rFonts w:ascii="Arial" w:eastAsia="Calibri" w:hAnsi="Arial" w:cs="Arial"/>
          <w:sz w:val="22"/>
          <w:szCs w:val="22"/>
        </w:rPr>
        <w:t xml:space="preserve">ternal </w:t>
      </w:r>
      <w:r w:rsidR="003B3585">
        <w:rPr>
          <w:rFonts w:ascii="Arial" w:eastAsia="Calibri" w:hAnsi="Arial" w:cs="Arial"/>
          <w:sz w:val="22"/>
          <w:szCs w:val="22"/>
        </w:rPr>
        <w:t xml:space="preserve">doors and associated </w:t>
      </w:r>
      <w:r w:rsidR="000C4157">
        <w:rPr>
          <w:rFonts w:ascii="Arial" w:eastAsia="Calibri" w:hAnsi="Arial" w:cs="Arial"/>
          <w:sz w:val="22"/>
          <w:szCs w:val="22"/>
        </w:rPr>
        <w:t xml:space="preserve">glazed </w:t>
      </w:r>
      <w:r w:rsidRPr="00FE6594">
        <w:rPr>
          <w:rFonts w:ascii="Arial" w:eastAsia="Calibri" w:hAnsi="Arial" w:cs="Arial"/>
          <w:sz w:val="22"/>
          <w:szCs w:val="22"/>
        </w:rPr>
        <w:t>screens</w:t>
      </w:r>
      <w:r w:rsidR="003B3585">
        <w:rPr>
          <w:rFonts w:ascii="Arial" w:eastAsia="Calibri" w:hAnsi="Arial" w:cs="Arial"/>
          <w:sz w:val="22"/>
          <w:szCs w:val="22"/>
        </w:rPr>
        <w:t xml:space="preserve">, sidelights, fanlights and </w:t>
      </w:r>
      <w:proofErr w:type="spellStart"/>
      <w:r w:rsidR="003B3585">
        <w:rPr>
          <w:rFonts w:ascii="Arial" w:eastAsia="Calibri" w:hAnsi="Arial" w:cs="Arial"/>
          <w:sz w:val="22"/>
          <w:szCs w:val="22"/>
        </w:rPr>
        <w:t>infil</w:t>
      </w:r>
      <w:proofErr w:type="spellEnd"/>
      <w:r w:rsidR="003B3585">
        <w:rPr>
          <w:rFonts w:ascii="Arial" w:eastAsia="Calibri" w:hAnsi="Arial" w:cs="Arial"/>
          <w:sz w:val="22"/>
          <w:szCs w:val="22"/>
        </w:rPr>
        <w:t xml:space="preserve"> panels </w:t>
      </w:r>
      <w:r w:rsidRPr="00FE6594">
        <w:rPr>
          <w:rFonts w:ascii="Arial" w:eastAsia="Calibri" w:hAnsi="Arial" w:cs="Arial"/>
          <w:sz w:val="22"/>
          <w:szCs w:val="22"/>
        </w:rPr>
        <w:t>which are substantially made from plastic materials</w:t>
      </w:r>
      <w:r w:rsidR="002D63FE">
        <w:rPr>
          <w:rFonts w:ascii="Arial" w:eastAsia="Calibri" w:hAnsi="Arial" w:cs="Arial"/>
          <w:sz w:val="22"/>
          <w:szCs w:val="22"/>
        </w:rPr>
        <w:t xml:space="preserve"> or timber</w:t>
      </w:r>
      <w:r w:rsidRPr="00FE6594">
        <w:rPr>
          <w:rFonts w:ascii="Arial" w:eastAsia="Calibri" w:hAnsi="Arial" w:cs="Arial"/>
          <w:sz w:val="22"/>
          <w:szCs w:val="22"/>
        </w:rPr>
        <w:t>, in single, sub - divided or multiple coupled frame construction</w:t>
      </w:r>
      <w:r w:rsidR="00304D6A">
        <w:rPr>
          <w:rFonts w:ascii="Arial" w:eastAsia="Calibri" w:hAnsi="Arial" w:cs="Arial"/>
          <w:sz w:val="22"/>
          <w:szCs w:val="22"/>
        </w:rPr>
        <w:t>.</w:t>
      </w:r>
    </w:p>
    <w:p w14:paraId="13F592DB" w14:textId="4F0F9E9E" w:rsidR="00F83114" w:rsidRPr="0010676F" w:rsidRDefault="00F83114" w:rsidP="00D611D7">
      <w:pPr>
        <w:rPr>
          <w:rFonts w:ascii="Arial" w:hAnsi="Arial" w:cs="Arial"/>
          <w:sz w:val="22"/>
          <w:szCs w:val="22"/>
        </w:rPr>
      </w:pPr>
    </w:p>
    <w:p w14:paraId="2545030B" w14:textId="63928932" w:rsidR="00F83114" w:rsidRPr="0010676F" w:rsidRDefault="00F83114" w:rsidP="00D611D7">
      <w:pPr>
        <w:rPr>
          <w:rFonts w:ascii="Arial" w:hAnsi="Arial" w:cs="Arial"/>
          <w:sz w:val="22"/>
          <w:szCs w:val="22"/>
        </w:rPr>
      </w:pPr>
    </w:p>
    <w:p w14:paraId="07A638F5" w14:textId="0EE3B0CD" w:rsidR="00F83114" w:rsidRPr="0010676F" w:rsidRDefault="00F83114" w:rsidP="00D611D7">
      <w:pPr>
        <w:rPr>
          <w:rFonts w:ascii="Arial" w:hAnsi="Arial" w:cs="Arial"/>
          <w:sz w:val="22"/>
          <w:szCs w:val="22"/>
        </w:rPr>
      </w:pPr>
    </w:p>
    <w:p w14:paraId="500258E0" w14:textId="05187041" w:rsidR="00F83114" w:rsidRPr="0010676F" w:rsidRDefault="00F83114" w:rsidP="00D611D7">
      <w:pPr>
        <w:rPr>
          <w:rFonts w:ascii="Arial" w:hAnsi="Arial" w:cs="Arial"/>
          <w:sz w:val="22"/>
          <w:szCs w:val="22"/>
        </w:rPr>
      </w:pPr>
    </w:p>
    <w:p w14:paraId="15973027" w14:textId="686EA48C" w:rsidR="00F83114" w:rsidRDefault="00F83114" w:rsidP="00D611D7">
      <w:pPr>
        <w:rPr>
          <w:rFonts w:ascii="Arial" w:hAnsi="Arial" w:cs="Arial"/>
          <w:sz w:val="22"/>
          <w:szCs w:val="22"/>
        </w:rPr>
      </w:pPr>
    </w:p>
    <w:p w14:paraId="77AB73C9" w14:textId="0785D990" w:rsidR="0009437E" w:rsidRDefault="0009437E" w:rsidP="00D611D7">
      <w:pPr>
        <w:rPr>
          <w:rFonts w:ascii="Arial" w:hAnsi="Arial" w:cs="Arial"/>
          <w:sz w:val="22"/>
          <w:szCs w:val="22"/>
        </w:rPr>
      </w:pPr>
    </w:p>
    <w:p w14:paraId="34F82063" w14:textId="2DFF3CD9" w:rsidR="0009437E" w:rsidRDefault="0009437E" w:rsidP="00D611D7">
      <w:pPr>
        <w:rPr>
          <w:rFonts w:ascii="Arial" w:hAnsi="Arial" w:cs="Arial"/>
          <w:sz w:val="22"/>
          <w:szCs w:val="22"/>
        </w:rPr>
      </w:pPr>
    </w:p>
    <w:p w14:paraId="33CE243A" w14:textId="0650A548" w:rsidR="0009437E" w:rsidRDefault="0009437E" w:rsidP="00D611D7">
      <w:pPr>
        <w:rPr>
          <w:rFonts w:ascii="Arial" w:hAnsi="Arial" w:cs="Arial"/>
          <w:sz w:val="22"/>
          <w:szCs w:val="22"/>
        </w:rPr>
      </w:pPr>
    </w:p>
    <w:p w14:paraId="5EE17752" w14:textId="0AAB7F86" w:rsidR="0009437E" w:rsidRDefault="0009437E" w:rsidP="00D611D7">
      <w:pPr>
        <w:rPr>
          <w:rFonts w:ascii="Arial" w:hAnsi="Arial" w:cs="Arial"/>
          <w:sz w:val="22"/>
          <w:szCs w:val="22"/>
        </w:rPr>
      </w:pPr>
    </w:p>
    <w:p w14:paraId="7047FF62" w14:textId="151D4C4A" w:rsidR="0009437E" w:rsidRDefault="0009437E" w:rsidP="00D611D7">
      <w:pPr>
        <w:rPr>
          <w:rFonts w:ascii="Arial" w:hAnsi="Arial" w:cs="Arial"/>
          <w:sz w:val="22"/>
          <w:szCs w:val="22"/>
        </w:rPr>
      </w:pPr>
    </w:p>
    <w:p w14:paraId="200465C3" w14:textId="63C0AA20" w:rsidR="0009437E" w:rsidRDefault="0009437E" w:rsidP="00D611D7">
      <w:pPr>
        <w:rPr>
          <w:rFonts w:ascii="Arial" w:hAnsi="Arial" w:cs="Arial"/>
          <w:sz w:val="22"/>
          <w:szCs w:val="22"/>
        </w:rPr>
      </w:pPr>
    </w:p>
    <w:p w14:paraId="714B87FB" w14:textId="79AC99C6" w:rsidR="0009437E" w:rsidRDefault="0009437E" w:rsidP="00D611D7">
      <w:pPr>
        <w:rPr>
          <w:rFonts w:ascii="Arial" w:hAnsi="Arial" w:cs="Arial"/>
          <w:sz w:val="22"/>
          <w:szCs w:val="22"/>
        </w:rPr>
      </w:pPr>
    </w:p>
    <w:p w14:paraId="6D9428DA" w14:textId="67F030FF" w:rsidR="0009437E" w:rsidRDefault="0009437E" w:rsidP="00D611D7">
      <w:pPr>
        <w:rPr>
          <w:rFonts w:ascii="Arial" w:hAnsi="Arial" w:cs="Arial"/>
          <w:sz w:val="22"/>
          <w:szCs w:val="22"/>
        </w:rPr>
      </w:pPr>
    </w:p>
    <w:p w14:paraId="0494A5F2" w14:textId="55AED954" w:rsidR="0009437E" w:rsidRDefault="0009437E" w:rsidP="00D611D7">
      <w:pPr>
        <w:rPr>
          <w:rFonts w:ascii="Arial" w:hAnsi="Arial" w:cs="Arial"/>
          <w:sz w:val="22"/>
          <w:szCs w:val="22"/>
        </w:rPr>
      </w:pPr>
    </w:p>
    <w:p w14:paraId="2FD44FFF" w14:textId="7F0DB35D" w:rsidR="0009437E" w:rsidRDefault="0009437E" w:rsidP="00D611D7">
      <w:pPr>
        <w:rPr>
          <w:rFonts w:ascii="Arial" w:hAnsi="Arial" w:cs="Arial"/>
          <w:sz w:val="22"/>
          <w:szCs w:val="22"/>
        </w:rPr>
      </w:pPr>
    </w:p>
    <w:p w14:paraId="4BA6ECCC" w14:textId="5DD72B3E" w:rsidR="0009437E" w:rsidRDefault="0009437E" w:rsidP="00D611D7">
      <w:pPr>
        <w:rPr>
          <w:rFonts w:ascii="Arial" w:hAnsi="Arial" w:cs="Arial"/>
          <w:sz w:val="22"/>
          <w:szCs w:val="22"/>
        </w:rPr>
      </w:pPr>
    </w:p>
    <w:p w14:paraId="22A2E143" w14:textId="5DA884DB" w:rsidR="0009437E" w:rsidRDefault="0009437E" w:rsidP="00D611D7">
      <w:pPr>
        <w:rPr>
          <w:rFonts w:ascii="Arial" w:hAnsi="Arial" w:cs="Arial"/>
          <w:sz w:val="22"/>
          <w:szCs w:val="22"/>
        </w:rPr>
      </w:pPr>
    </w:p>
    <w:p w14:paraId="24FDA445" w14:textId="3193B552" w:rsidR="0009437E" w:rsidRDefault="0009437E" w:rsidP="00D611D7">
      <w:pPr>
        <w:rPr>
          <w:rFonts w:ascii="Arial" w:hAnsi="Arial" w:cs="Arial"/>
          <w:sz w:val="22"/>
          <w:szCs w:val="22"/>
        </w:rPr>
      </w:pPr>
    </w:p>
    <w:p w14:paraId="0A9FE4DB" w14:textId="331B65C6" w:rsidR="0009437E" w:rsidRDefault="0009437E" w:rsidP="00D611D7">
      <w:pPr>
        <w:rPr>
          <w:rFonts w:ascii="Arial" w:hAnsi="Arial" w:cs="Arial"/>
          <w:sz w:val="22"/>
          <w:szCs w:val="22"/>
        </w:rPr>
      </w:pPr>
    </w:p>
    <w:p w14:paraId="3D1C29F5" w14:textId="7C826B59" w:rsidR="0009437E" w:rsidRDefault="0009437E" w:rsidP="00D611D7">
      <w:pPr>
        <w:rPr>
          <w:rFonts w:ascii="Arial" w:hAnsi="Arial" w:cs="Arial"/>
          <w:sz w:val="22"/>
          <w:szCs w:val="22"/>
        </w:rPr>
      </w:pPr>
    </w:p>
    <w:p w14:paraId="325D433F" w14:textId="3EE9A2ED" w:rsidR="0009437E" w:rsidRDefault="0009437E" w:rsidP="00D611D7">
      <w:pPr>
        <w:rPr>
          <w:rFonts w:ascii="Arial" w:hAnsi="Arial" w:cs="Arial"/>
          <w:sz w:val="22"/>
          <w:szCs w:val="22"/>
        </w:rPr>
      </w:pPr>
    </w:p>
    <w:p w14:paraId="241C2C2D" w14:textId="67D77829" w:rsidR="0009437E" w:rsidRDefault="0009437E" w:rsidP="00D611D7">
      <w:pPr>
        <w:rPr>
          <w:rFonts w:ascii="Arial" w:hAnsi="Arial" w:cs="Arial"/>
          <w:sz w:val="22"/>
          <w:szCs w:val="22"/>
        </w:rPr>
      </w:pPr>
    </w:p>
    <w:p w14:paraId="5029B77A" w14:textId="6B70A373" w:rsidR="0009437E" w:rsidRDefault="0009437E" w:rsidP="00D611D7">
      <w:pPr>
        <w:rPr>
          <w:rFonts w:ascii="Arial" w:hAnsi="Arial" w:cs="Arial"/>
          <w:sz w:val="22"/>
          <w:szCs w:val="22"/>
        </w:rPr>
      </w:pPr>
    </w:p>
    <w:p w14:paraId="5B3B74B4" w14:textId="12F8F609" w:rsidR="0009437E" w:rsidRDefault="0009437E" w:rsidP="00D611D7">
      <w:pPr>
        <w:rPr>
          <w:rFonts w:ascii="Arial" w:hAnsi="Arial" w:cs="Arial"/>
          <w:sz w:val="22"/>
          <w:szCs w:val="22"/>
        </w:rPr>
      </w:pPr>
    </w:p>
    <w:p w14:paraId="7403662C" w14:textId="41739AF3" w:rsidR="0009437E" w:rsidRDefault="0009437E" w:rsidP="00D611D7">
      <w:pPr>
        <w:rPr>
          <w:rFonts w:ascii="Arial" w:hAnsi="Arial" w:cs="Arial"/>
          <w:sz w:val="22"/>
          <w:szCs w:val="22"/>
        </w:rPr>
      </w:pPr>
    </w:p>
    <w:p w14:paraId="0B0C2496" w14:textId="6BE44CD5" w:rsidR="0009437E" w:rsidRDefault="0009437E" w:rsidP="00D611D7">
      <w:pPr>
        <w:rPr>
          <w:rFonts w:ascii="Arial" w:hAnsi="Arial" w:cs="Arial"/>
          <w:sz w:val="22"/>
          <w:szCs w:val="22"/>
        </w:rPr>
      </w:pPr>
    </w:p>
    <w:p w14:paraId="30646604" w14:textId="16AA6AD1" w:rsidR="0009437E" w:rsidRDefault="0009437E" w:rsidP="00D611D7">
      <w:pPr>
        <w:rPr>
          <w:rFonts w:ascii="Arial" w:hAnsi="Arial" w:cs="Arial"/>
          <w:sz w:val="22"/>
          <w:szCs w:val="22"/>
        </w:rPr>
      </w:pPr>
    </w:p>
    <w:p w14:paraId="22D092B8" w14:textId="36995890" w:rsidR="0009437E" w:rsidRDefault="0009437E" w:rsidP="00D611D7">
      <w:pPr>
        <w:rPr>
          <w:rFonts w:ascii="Arial" w:hAnsi="Arial" w:cs="Arial"/>
          <w:sz w:val="22"/>
          <w:szCs w:val="22"/>
        </w:rPr>
      </w:pPr>
    </w:p>
    <w:p w14:paraId="33E75D3C" w14:textId="4DF0A73B" w:rsidR="0009437E" w:rsidRDefault="0009437E" w:rsidP="00D611D7">
      <w:pPr>
        <w:rPr>
          <w:rFonts w:ascii="Arial" w:hAnsi="Arial" w:cs="Arial"/>
          <w:sz w:val="22"/>
          <w:szCs w:val="22"/>
        </w:rPr>
      </w:pPr>
    </w:p>
    <w:p w14:paraId="244C5382" w14:textId="1F2C6A3C" w:rsidR="0009437E" w:rsidRDefault="0009437E" w:rsidP="00D611D7">
      <w:pPr>
        <w:rPr>
          <w:rFonts w:ascii="Arial" w:hAnsi="Arial" w:cs="Arial"/>
          <w:sz w:val="22"/>
          <w:szCs w:val="22"/>
        </w:rPr>
      </w:pPr>
    </w:p>
    <w:p w14:paraId="05F448A2" w14:textId="0793113F" w:rsidR="0009437E" w:rsidRDefault="0009437E" w:rsidP="00D611D7">
      <w:pPr>
        <w:rPr>
          <w:rFonts w:ascii="Arial" w:hAnsi="Arial" w:cs="Arial"/>
          <w:sz w:val="22"/>
          <w:szCs w:val="22"/>
        </w:rPr>
      </w:pPr>
    </w:p>
    <w:p w14:paraId="30095FAD" w14:textId="72A835C1" w:rsidR="0009437E" w:rsidRDefault="0009437E" w:rsidP="00D611D7">
      <w:pPr>
        <w:rPr>
          <w:rFonts w:ascii="Arial" w:hAnsi="Arial" w:cs="Arial"/>
          <w:sz w:val="22"/>
          <w:szCs w:val="22"/>
        </w:rPr>
      </w:pPr>
    </w:p>
    <w:p w14:paraId="3A231903" w14:textId="6F835124" w:rsidR="0009437E" w:rsidRDefault="0009437E" w:rsidP="00D611D7">
      <w:pPr>
        <w:rPr>
          <w:rFonts w:ascii="Arial" w:hAnsi="Arial" w:cs="Arial"/>
          <w:sz w:val="22"/>
          <w:szCs w:val="22"/>
        </w:rPr>
      </w:pPr>
    </w:p>
    <w:p w14:paraId="1BCCD61B" w14:textId="159F8133" w:rsidR="0009437E" w:rsidRDefault="0009437E" w:rsidP="00D611D7">
      <w:pPr>
        <w:rPr>
          <w:rFonts w:ascii="Arial" w:hAnsi="Arial" w:cs="Arial"/>
          <w:sz w:val="22"/>
          <w:szCs w:val="22"/>
        </w:rPr>
      </w:pPr>
    </w:p>
    <w:p w14:paraId="232C3E4C" w14:textId="735EC000" w:rsidR="000C4157" w:rsidRDefault="000C4157" w:rsidP="00D611D7">
      <w:pPr>
        <w:rPr>
          <w:rFonts w:ascii="Arial" w:hAnsi="Arial" w:cs="Arial"/>
          <w:sz w:val="22"/>
          <w:szCs w:val="22"/>
        </w:rPr>
      </w:pPr>
    </w:p>
    <w:p w14:paraId="14F8AA67" w14:textId="22ADE233" w:rsidR="000C4157" w:rsidRDefault="000C4157" w:rsidP="00D611D7">
      <w:pPr>
        <w:rPr>
          <w:rFonts w:ascii="Arial" w:hAnsi="Arial" w:cs="Arial"/>
          <w:sz w:val="22"/>
          <w:szCs w:val="22"/>
        </w:rPr>
      </w:pPr>
    </w:p>
    <w:p w14:paraId="03CB7B86" w14:textId="304E719D" w:rsidR="000C4157" w:rsidRDefault="000C4157" w:rsidP="00D611D7">
      <w:pPr>
        <w:rPr>
          <w:rFonts w:ascii="Arial" w:hAnsi="Arial" w:cs="Arial"/>
          <w:sz w:val="22"/>
          <w:szCs w:val="22"/>
        </w:rPr>
      </w:pPr>
    </w:p>
    <w:p w14:paraId="4C6954C6" w14:textId="7FE6075E" w:rsidR="000C4157" w:rsidRDefault="000C4157" w:rsidP="00D611D7">
      <w:pPr>
        <w:rPr>
          <w:rFonts w:ascii="Arial" w:hAnsi="Arial" w:cs="Arial"/>
          <w:sz w:val="22"/>
          <w:szCs w:val="22"/>
        </w:rPr>
      </w:pPr>
    </w:p>
    <w:bookmarkEnd w:id="0"/>
    <w:p w14:paraId="79D5B507" w14:textId="77777777" w:rsidR="00387D19" w:rsidRPr="00387D19" w:rsidRDefault="00387D19" w:rsidP="00387D19">
      <w:pPr>
        <w:rPr>
          <w:rFonts w:ascii="Arial" w:hAnsi="Arial" w:cs="Arial"/>
          <w:sz w:val="22"/>
          <w:szCs w:val="22"/>
        </w:rPr>
      </w:pPr>
    </w:p>
    <w:p w14:paraId="168ED3E4" w14:textId="77777777" w:rsidR="00387D19" w:rsidRPr="00387D19" w:rsidRDefault="00387D19" w:rsidP="00387D19">
      <w:pPr>
        <w:rPr>
          <w:rFonts w:ascii="Arial" w:hAnsi="Arial" w:cs="Arial"/>
          <w:sz w:val="22"/>
          <w:szCs w:val="22"/>
        </w:rPr>
      </w:pPr>
    </w:p>
    <w:p w14:paraId="00639F88" w14:textId="77777777" w:rsidR="00387D19" w:rsidRPr="00387D19" w:rsidRDefault="00387D19" w:rsidP="00387D19">
      <w:pPr>
        <w:rPr>
          <w:rFonts w:ascii="Arial" w:hAnsi="Arial" w:cs="Arial"/>
          <w:sz w:val="22"/>
          <w:szCs w:val="22"/>
        </w:rPr>
      </w:pPr>
    </w:p>
    <w:p w14:paraId="08EBE5BF" w14:textId="77777777" w:rsidR="00387D19" w:rsidRPr="00387D19" w:rsidRDefault="00387D19" w:rsidP="00387D19">
      <w:pPr>
        <w:rPr>
          <w:rFonts w:ascii="Arial" w:hAnsi="Arial" w:cs="Arial"/>
          <w:sz w:val="22"/>
          <w:szCs w:val="22"/>
        </w:rPr>
      </w:pPr>
    </w:p>
    <w:p w14:paraId="5CD992D9" w14:textId="77777777" w:rsidR="00387D19" w:rsidRPr="00387D19" w:rsidRDefault="00387D19" w:rsidP="00387D19">
      <w:pPr>
        <w:rPr>
          <w:rFonts w:ascii="Arial" w:hAnsi="Arial" w:cs="Arial"/>
          <w:sz w:val="22"/>
          <w:szCs w:val="22"/>
        </w:rPr>
      </w:pPr>
    </w:p>
    <w:p w14:paraId="21E37B79" w14:textId="77777777" w:rsidR="00387D19" w:rsidRPr="00387D19" w:rsidRDefault="00387D19" w:rsidP="00387D19">
      <w:pPr>
        <w:rPr>
          <w:rFonts w:ascii="Arial" w:hAnsi="Arial" w:cs="Arial"/>
          <w:sz w:val="22"/>
          <w:szCs w:val="22"/>
        </w:rPr>
      </w:pPr>
    </w:p>
    <w:p w14:paraId="2F0483AF" w14:textId="77777777" w:rsidR="00387D19" w:rsidRPr="00387D19" w:rsidRDefault="00387D19" w:rsidP="00387D19">
      <w:pPr>
        <w:rPr>
          <w:rFonts w:ascii="Arial" w:hAnsi="Arial" w:cs="Arial"/>
          <w:sz w:val="22"/>
          <w:szCs w:val="22"/>
        </w:rPr>
      </w:pPr>
    </w:p>
    <w:p w14:paraId="4137581F" w14:textId="77777777" w:rsidR="00387D19" w:rsidRPr="00387D19" w:rsidRDefault="00387D19" w:rsidP="00387D19">
      <w:pPr>
        <w:rPr>
          <w:rFonts w:ascii="Arial" w:hAnsi="Arial" w:cs="Arial"/>
          <w:sz w:val="22"/>
          <w:szCs w:val="22"/>
        </w:rPr>
      </w:pPr>
    </w:p>
    <w:p w14:paraId="033C67BF" w14:textId="77777777" w:rsidR="00387D19" w:rsidRPr="00387D19" w:rsidRDefault="00387D19" w:rsidP="00387D19">
      <w:pPr>
        <w:rPr>
          <w:rFonts w:ascii="Arial" w:hAnsi="Arial" w:cs="Arial"/>
          <w:sz w:val="22"/>
          <w:szCs w:val="22"/>
        </w:rPr>
      </w:pPr>
    </w:p>
    <w:p w14:paraId="3F64ACA1" w14:textId="77777777" w:rsidR="00387D19" w:rsidRPr="00387D19" w:rsidRDefault="00387D19" w:rsidP="00387D19">
      <w:pPr>
        <w:rPr>
          <w:rFonts w:ascii="Arial" w:hAnsi="Arial" w:cs="Arial"/>
          <w:sz w:val="22"/>
          <w:szCs w:val="22"/>
        </w:rPr>
      </w:pPr>
    </w:p>
    <w:p w14:paraId="143F76B5" w14:textId="77777777" w:rsidR="00387D19" w:rsidRPr="00387D19" w:rsidRDefault="00387D19" w:rsidP="00387D19">
      <w:pPr>
        <w:rPr>
          <w:rFonts w:ascii="Arial" w:hAnsi="Arial" w:cs="Arial"/>
          <w:sz w:val="22"/>
          <w:szCs w:val="22"/>
        </w:rPr>
      </w:pPr>
    </w:p>
    <w:p w14:paraId="61B9BC8B" w14:textId="77777777" w:rsidR="00387D19" w:rsidRDefault="00387D19" w:rsidP="00387D19">
      <w:pPr>
        <w:rPr>
          <w:rFonts w:ascii="Arial" w:hAnsi="Arial" w:cs="Arial"/>
          <w:sz w:val="22"/>
          <w:szCs w:val="22"/>
        </w:rPr>
      </w:pPr>
    </w:p>
    <w:p w14:paraId="6085C8D7" w14:textId="77777777" w:rsidR="00392264" w:rsidRPr="00387D19" w:rsidRDefault="00392264" w:rsidP="00387D19">
      <w:pPr>
        <w:rPr>
          <w:rFonts w:ascii="Arial" w:hAnsi="Arial" w:cs="Arial"/>
          <w:sz w:val="22"/>
          <w:szCs w:val="22"/>
        </w:rPr>
      </w:pPr>
    </w:p>
    <w:p w14:paraId="2D830294" w14:textId="77777777" w:rsidR="00387D19" w:rsidRPr="00387D19" w:rsidRDefault="00387D19" w:rsidP="00387D19">
      <w:pPr>
        <w:rPr>
          <w:rFonts w:ascii="Arial" w:hAnsi="Arial" w:cs="Arial"/>
          <w:sz w:val="22"/>
          <w:szCs w:val="22"/>
        </w:rPr>
      </w:pPr>
    </w:p>
    <w:p w14:paraId="1606B8B1" w14:textId="77777777" w:rsidR="00387D19" w:rsidRPr="00387D19" w:rsidRDefault="00387D19" w:rsidP="00387D19">
      <w:pPr>
        <w:rPr>
          <w:rFonts w:ascii="Arial" w:hAnsi="Arial" w:cs="Arial"/>
          <w:sz w:val="22"/>
          <w:szCs w:val="22"/>
        </w:rPr>
      </w:pPr>
    </w:p>
    <w:p w14:paraId="1AE8185F" w14:textId="77777777" w:rsidR="00387D19" w:rsidRPr="00387D19" w:rsidRDefault="00387D19" w:rsidP="00387D19">
      <w:pPr>
        <w:rPr>
          <w:rFonts w:ascii="Arial" w:hAnsi="Arial" w:cs="Arial"/>
          <w:sz w:val="22"/>
          <w:szCs w:val="22"/>
        </w:rPr>
      </w:pPr>
    </w:p>
    <w:p w14:paraId="54FBC595" w14:textId="77777777" w:rsidR="00387D19" w:rsidRPr="00387D19" w:rsidRDefault="00387D19" w:rsidP="00387D19">
      <w:pPr>
        <w:rPr>
          <w:rFonts w:ascii="Arial" w:hAnsi="Arial" w:cs="Arial"/>
          <w:sz w:val="22"/>
          <w:szCs w:val="22"/>
        </w:rPr>
      </w:pPr>
    </w:p>
    <w:p w14:paraId="59D7D37F" w14:textId="77777777" w:rsidR="00387D19" w:rsidRPr="00387D19" w:rsidRDefault="00387D19" w:rsidP="00387D19">
      <w:pPr>
        <w:rPr>
          <w:rFonts w:ascii="Arial" w:hAnsi="Arial" w:cs="Arial"/>
          <w:sz w:val="22"/>
          <w:szCs w:val="22"/>
        </w:rPr>
      </w:pPr>
    </w:p>
    <w:p w14:paraId="47D99E55" w14:textId="77777777" w:rsidR="00387D19" w:rsidRPr="00387D19" w:rsidRDefault="00387D19" w:rsidP="00387D19">
      <w:pPr>
        <w:rPr>
          <w:rFonts w:ascii="Arial" w:hAnsi="Arial" w:cs="Arial"/>
          <w:sz w:val="22"/>
          <w:szCs w:val="22"/>
        </w:rPr>
      </w:pPr>
    </w:p>
    <w:p w14:paraId="029BEBA3"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 xml:space="preserve">REPLACEMENT EXTERNAL DOORS - SURVEYING AND INSTALLATION </w:t>
      </w:r>
    </w:p>
    <w:p w14:paraId="32AB8E01"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[TOP TIER]</w:t>
      </w:r>
    </w:p>
    <w:p w14:paraId="7A738245" w14:textId="77777777" w:rsidR="00387D19" w:rsidRPr="00387D19" w:rsidRDefault="00387D19" w:rsidP="00387D19">
      <w:pPr>
        <w:rPr>
          <w:rFonts w:ascii="Arial" w:hAnsi="Arial" w:cs="Arial"/>
          <w:sz w:val="22"/>
          <w:szCs w:val="22"/>
        </w:rPr>
      </w:pPr>
    </w:p>
    <w:p w14:paraId="3C5993F7" w14:textId="77777777" w:rsidR="00387D19" w:rsidRPr="00387D19" w:rsidRDefault="00387D19" w:rsidP="00387D19">
      <w:pPr>
        <w:rPr>
          <w:rFonts w:ascii="Arial" w:hAnsi="Arial" w:cs="Arial"/>
          <w:sz w:val="22"/>
          <w:szCs w:val="22"/>
        </w:rPr>
      </w:pPr>
    </w:p>
    <w:p w14:paraId="538E5128" w14:textId="77777777" w:rsidR="00387D19" w:rsidRPr="00387D19" w:rsidRDefault="00387D19" w:rsidP="00387D19">
      <w:pPr>
        <w:widowControl/>
        <w:rPr>
          <w:rFonts w:ascii="Arial" w:hAnsi="Arial" w:cs="Arial"/>
          <w:sz w:val="22"/>
          <w:szCs w:val="22"/>
        </w:rPr>
      </w:pPr>
      <w:r w:rsidRPr="00387D19">
        <w:rPr>
          <w:rFonts w:ascii="Arial" w:hAnsi="Arial" w:cs="Arial"/>
          <w:sz w:val="22"/>
          <w:szCs w:val="22"/>
        </w:rPr>
        <w:br w:type="page"/>
      </w:r>
    </w:p>
    <w:p w14:paraId="15CC50FD" w14:textId="7C3A09EF" w:rsidR="00387D19" w:rsidRPr="00387D19" w:rsidRDefault="00464954"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ascii="Arial" w:hAnsi="Arial" w:cs="Arial"/>
          <w:b/>
          <w:sz w:val="22"/>
          <w:szCs w:val="22"/>
        </w:rPr>
      </w:pPr>
      <w:r>
        <w:rPr>
          <w:rFonts w:ascii="Arial" w:hAnsi="Arial" w:cs="Arial"/>
          <w:b/>
          <w:sz w:val="22"/>
          <w:szCs w:val="22"/>
        </w:rPr>
        <w:lastRenderedPageBreak/>
        <w:tab/>
      </w:r>
      <w:r w:rsidR="00387D19" w:rsidRPr="00387D19">
        <w:rPr>
          <w:rFonts w:ascii="Arial" w:hAnsi="Arial" w:cs="Arial"/>
          <w:b/>
          <w:sz w:val="22"/>
          <w:szCs w:val="22"/>
        </w:rPr>
        <w:t xml:space="preserve">REPLACEMENT EXERNAL DOORS </w:t>
      </w:r>
      <w:r w:rsidR="004317F0">
        <w:rPr>
          <w:rFonts w:ascii="Arial" w:hAnsi="Arial" w:cs="Arial"/>
          <w:b/>
          <w:sz w:val="22"/>
          <w:szCs w:val="22"/>
        </w:rPr>
        <w:t>-</w:t>
      </w:r>
      <w:r w:rsidR="00387D19" w:rsidRPr="00387D19">
        <w:rPr>
          <w:rFonts w:ascii="Arial" w:hAnsi="Arial" w:cs="Arial"/>
          <w:b/>
          <w:sz w:val="22"/>
          <w:szCs w:val="22"/>
        </w:rPr>
        <w:t xml:space="preserve"> SURVEYING AND INSTALLATION</w:t>
      </w:r>
    </w:p>
    <w:p w14:paraId="5A4BAB23" w14:textId="77777777" w:rsidR="00387D19" w:rsidRPr="00387D19" w:rsidRDefault="00387D19" w:rsidP="00387D19">
      <w:pPr>
        <w:rPr>
          <w:rFonts w:ascii="Arial" w:hAnsi="Arial" w:cs="Arial"/>
          <w:sz w:val="22"/>
          <w:szCs w:val="22"/>
        </w:rPr>
      </w:pPr>
    </w:p>
    <w:p w14:paraId="23F14485" w14:textId="77777777" w:rsidR="00387D19" w:rsidRPr="00387D19" w:rsidRDefault="00387D19" w:rsidP="00387D19">
      <w:pPr>
        <w:ind w:left="567"/>
        <w:rPr>
          <w:rFonts w:ascii="Arial" w:hAnsi="Arial" w:cs="Arial"/>
          <w:b/>
          <w:sz w:val="22"/>
          <w:szCs w:val="22"/>
        </w:rPr>
      </w:pPr>
      <w:r w:rsidRPr="00387D19">
        <w:rPr>
          <w:rFonts w:ascii="Arial" w:hAnsi="Arial" w:cs="Arial"/>
          <w:b/>
          <w:sz w:val="22"/>
          <w:szCs w:val="22"/>
        </w:rPr>
        <w:t>General</w:t>
      </w:r>
    </w:p>
    <w:p w14:paraId="79DE5DE2" w14:textId="77777777" w:rsidR="00387D19" w:rsidRPr="00387D19" w:rsidRDefault="00387D19" w:rsidP="00387D19">
      <w:pPr>
        <w:ind w:left="567"/>
        <w:rPr>
          <w:rFonts w:ascii="Arial" w:hAnsi="Arial" w:cs="Arial"/>
          <w:sz w:val="22"/>
          <w:szCs w:val="22"/>
        </w:rPr>
      </w:pPr>
    </w:p>
    <w:p w14:paraId="62C49073" w14:textId="1C516614" w:rsidR="00387D19" w:rsidRPr="00387D19" w:rsidRDefault="00387D19" w:rsidP="00387D19">
      <w:pPr>
        <w:ind w:left="567"/>
        <w:jc w:val="both"/>
        <w:rPr>
          <w:rFonts w:ascii="Arial" w:hAnsi="Arial" w:cs="Arial"/>
          <w:sz w:val="22"/>
          <w:szCs w:val="22"/>
        </w:rPr>
      </w:pPr>
      <w:r w:rsidRPr="00387D19">
        <w:rPr>
          <w:rFonts w:ascii="Arial" w:hAnsi="Arial" w:cs="Arial"/>
          <w:sz w:val="22"/>
          <w:szCs w:val="22"/>
        </w:rPr>
        <w:t xml:space="preserve">It should be noted that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reduce possible errors/confusion due to conflicting repeat clauses etc. the Replacement External Door specification sections have been sub divided into tiers as per the table below</w:t>
      </w:r>
      <w:r w:rsidR="003F3E4C">
        <w:rPr>
          <w:rFonts w:ascii="Arial" w:hAnsi="Arial" w:cs="Arial"/>
          <w:sz w:val="22"/>
          <w:szCs w:val="22"/>
        </w:rPr>
        <w:t>:</w:t>
      </w:r>
      <w:r w:rsidRPr="00387D19">
        <w:rPr>
          <w:rFonts w:ascii="Arial" w:hAnsi="Arial" w:cs="Arial"/>
          <w:sz w:val="22"/>
          <w:szCs w:val="22"/>
        </w:rPr>
        <w:t xml:space="preserve"> </w:t>
      </w:r>
    </w:p>
    <w:p w14:paraId="29E6749B" w14:textId="77777777" w:rsidR="00387D19" w:rsidRPr="00387D19" w:rsidRDefault="00387D19" w:rsidP="00387D19">
      <w:pPr>
        <w:ind w:left="567"/>
        <w:rPr>
          <w:rFonts w:ascii="Arial" w:hAnsi="Arial" w:cs="Arial"/>
          <w:sz w:val="22"/>
          <w:szCs w:val="22"/>
        </w:rPr>
      </w:pPr>
    </w:p>
    <w:tbl>
      <w:tblPr>
        <w:tblStyle w:val="TableGrid"/>
        <w:tblW w:w="0" w:type="auto"/>
        <w:tblInd w:w="567" w:type="dxa"/>
        <w:tblLook w:val="04A0" w:firstRow="1" w:lastRow="0" w:firstColumn="1" w:lastColumn="0" w:noHBand="0" w:noVBand="1"/>
      </w:tblPr>
      <w:tblGrid>
        <w:gridCol w:w="2468"/>
        <w:gridCol w:w="2092"/>
        <w:gridCol w:w="4465"/>
      </w:tblGrid>
      <w:tr w:rsidR="00387D19" w:rsidRPr="00387D19" w14:paraId="19905592" w14:textId="77777777" w:rsidTr="005C5EEB">
        <w:tc>
          <w:tcPr>
            <w:tcW w:w="2468" w:type="dxa"/>
            <w:tcBorders>
              <w:top w:val="single" w:sz="4" w:space="0" w:color="auto"/>
              <w:left w:val="single" w:sz="4" w:space="0" w:color="auto"/>
              <w:bottom w:val="single" w:sz="4" w:space="0" w:color="auto"/>
              <w:right w:val="single" w:sz="4" w:space="0" w:color="auto"/>
            </w:tcBorders>
            <w:vAlign w:val="center"/>
            <w:hideMark/>
          </w:tcPr>
          <w:p w14:paraId="62A4B60F"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Top tier</w:t>
            </w:r>
          </w:p>
        </w:tc>
        <w:tc>
          <w:tcPr>
            <w:tcW w:w="2092" w:type="dxa"/>
            <w:tcBorders>
              <w:top w:val="single" w:sz="4" w:space="0" w:color="auto"/>
              <w:left w:val="single" w:sz="4" w:space="0" w:color="auto"/>
              <w:bottom w:val="single" w:sz="4" w:space="0" w:color="auto"/>
              <w:right w:val="single" w:sz="4" w:space="0" w:color="auto"/>
            </w:tcBorders>
            <w:vAlign w:val="center"/>
            <w:hideMark/>
          </w:tcPr>
          <w:p w14:paraId="63E9503D"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Middle Tier</w:t>
            </w:r>
          </w:p>
        </w:tc>
        <w:tc>
          <w:tcPr>
            <w:tcW w:w="4465" w:type="dxa"/>
            <w:tcBorders>
              <w:top w:val="single" w:sz="4" w:space="0" w:color="auto"/>
              <w:left w:val="single" w:sz="4" w:space="0" w:color="auto"/>
              <w:bottom w:val="single" w:sz="4" w:space="0" w:color="auto"/>
              <w:right w:val="single" w:sz="4" w:space="0" w:color="auto"/>
            </w:tcBorders>
            <w:vAlign w:val="center"/>
            <w:hideMark/>
          </w:tcPr>
          <w:p w14:paraId="08B8187E"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Lower Tier</w:t>
            </w:r>
          </w:p>
        </w:tc>
      </w:tr>
      <w:tr w:rsidR="00387D19" w:rsidRPr="00387D19" w14:paraId="35F581E8" w14:textId="77777777" w:rsidTr="005C5EEB">
        <w:trPr>
          <w:trHeight w:val="319"/>
        </w:trPr>
        <w:tc>
          <w:tcPr>
            <w:tcW w:w="2468" w:type="dxa"/>
            <w:vMerge w:val="restart"/>
            <w:tcBorders>
              <w:top w:val="single" w:sz="4" w:space="0" w:color="auto"/>
              <w:left w:val="single" w:sz="4" w:space="0" w:color="auto"/>
              <w:bottom w:val="single" w:sz="4" w:space="0" w:color="auto"/>
              <w:right w:val="single" w:sz="4" w:space="0" w:color="auto"/>
            </w:tcBorders>
            <w:vAlign w:val="center"/>
            <w:hideMark/>
          </w:tcPr>
          <w:p w14:paraId="512F7391" w14:textId="77777777" w:rsidR="00387D19" w:rsidRPr="00387D19" w:rsidRDefault="00387D19" w:rsidP="00387D19">
            <w:pPr>
              <w:rPr>
                <w:rFonts w:ascii="Arial" w:hAnsi="Arial" w:cs="Arial"/>
                <w:sz w:val="22"/>
                <w:szCs w:val="22"/>
              </w:rPr>
            </w:pPr>
            <w:r w:rsidRPr="00387D19">
              <w:rPr>
                <w:rFonts w:ascii="Arial" w:hAnsi="Arial" w:cs="Arial"/>
                <w:sz w:val="22"/>
                <w:szCs w:val="22"/>
              </w:rPr>
              <w:t>Replacement external doors – surveying and installation etc.</w:t>
            </w:r>
          </w:p>
        </w:tc>
        <w:tc>
          <w:tcPr>
            <w:tcW w:w="2092" w:type="dxa"/>
            <w:vMerge w:val="restart"/>
            <w:tcBorders>
              <w:top w:val="single" w:sz="4" w:space="0" w:color="auto"/>
              <w:left w:val="single" w:sz="4" w:space="0" w:color="auto"/>
              <w:bottom w:val="single" w:sz="4" w:space="0" w:color="auto"/>
              <w:right w:val="single" w:sz="4" w:space="0" w:color="auto"/>
            </w:tcBorders>
            <w:vAlign w:val="center"/>
            <w:hideMark/>
          </w:tcPr>
          <w:p w14:paraId="24715DFD" w14:textId="388F7788" w:rsidR="00387D19" w:rsidRPr="00387D19" w:rsidRDefault="00387D19" w:rsidP="00387D19">
            <w:pPr>
              <w:rPr>
                <w:rFonts w:ascii="Arial" w:hAnsi="Arial" w:cs="Arial"/>
                <w:sz w:val="22"/>
                <w:szCs w:val="22"/>
              </w:rPr>
            </w:pPr>
            <w:r w:rsidRPr="00387D19">
              <w:rPr>
                <w:rFonts w:ascii="Arial" w:hAnsi="Arial" w:cs="Arial"/>
                <w:sz w:val="22"/>
                <w:szCs w:val="22"/>
              </w:rPr>
              <w:t>Replacement External</w:t>
            </w:r>
            <w:r w:rsidR="00FA7029">
              <w:rPr>
                <w:rFonts w:ascii="Arial" w:hAnsi="Arial" w:cs="Arial"/>
                <w:sz w:val="22"/>
                <w:szCs w:val="22"/>
              </w:rPr>
              <w:t>, Communal</w:t>
            </w:r>
            <w:r w:rsidR="00D8479C">
              <w:rPr>
                <w:rFonts w:ascii="Arial" w:hAnsi="Arial" w:cs="Arial"/>
                <w:sz w:val="22"/>
                <w:szCs w:val="22"/>
              </w:rPr>
              <w:t xml:space="preserve"> </w:t>
            </w:r>
            <w:r w:rsidRPr="00387D19">
              <w:rPr>
                <w:rFonts w:ascii="Arial" w:hAnsi="Arial" w:cs="Arial"/>
                <w:sz w:val="22"/>
                <w:szCs w:val="22"/>
              </w:rPr>
              <w:t>and Flat Entrance Doors – General</w:t>
            </w:r>
          </w:p>
        </w:tc>
        <w:tc>
          <w:tcPr>
            <w:tcW w:w="4465" w:type="dxa"/>
            <w:tcBorders>
              <w:top w:val="single" w:sz="4" w:space="0" w:color="auto"/>
              <w:left w:val="single" w:sz="4" w:space="0" w:color="auto"/>
              <w:bottom w:val="single" w:sz="4" w:space="0" w:color="auto"/>
              <w:right w:val="single" w:sz="4" w:space="0" w:color="auto"/>
            </w:tcBorders>
            <w:vAlign w:val="center"/>
            <w:hideMark/>
          </w:tcPr>
          <w:p w14:paraId="2C2F845C" w14:textId="3557EEB3" w:rsidR="00387D19" w:rsidRPr="005C5EEB" w:rsidRDefault="00F749EA" w:rsidP="00387D19">
            <w:pPr>
              <w:rPr>
                <w:rFonts w:ascii="Arial" w:hAnsi="Arial" w:cs="Arial"/>
                <w:sz w:val="22"/>
                <w:szCs w:val="22"/>
              </w:rPr>
            </w:pPr>
            <w:r w:rsidRPr="005C5EEB">
              <w:rPr>
                <w:rFonts w:ascii="Arial" w:hAnsi="Arial" w:cs="Arial"/>
                <w:sz w:val="22"/>
                <w:szCs w:val="22"/>
              </w:rPr>
              <w:t xml:space="preserve">Composite </w:t>
            </w:r>
            <w:r w:rsidR="00387D19" w:rsidRPr="005C5EEB">
              <w:rPr>
                <w:rFonts w:ascii="Arial" w:hAnsi="Arial" w:cs="Arial"/>
                <w:sz w:val="22"/>
                <w:szCs w:val="22"/>
              </w:rPr>
              <w:t>External Door sets and Screens</w:t>
            </w:r>
          </w:p>
        </w:tc>
      </w:tr>
      <w:tr w:rsidR="00387D19" w:rsidRPr="00387D19" w14:paraId="6E80FD3B" w14:textId="77777777" w:rsidTr="005C5EEB">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57BDF" w14:textId="77777777" w:rsidR="00387D19" w:rsidRPr="00387D19" w:rsidRDefault="00387D19" w:rsidP="00387D19">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DE4A3" w14:textId="77777777" w:rsidR="00387D19" w:rsidRPr="00387D19" w:rsidRDefault="00387D19" w:rsidP="00387D19">
            <w:pPr>
              <w:rPr>
                <w:rFonts w:ascii="Arial" w:hAnsi="Arial" w:cs="Arial"/>
                <w:sz w:val="22"/>
                <w:szCs w:val="22"/>
              </w:rPr>
            </w:pPr>
          </w:p>
        </w:tc>
        <w:tc>
          <w:tcPr>
            <w:tcW w:w="4465" w:type="dxa"/>
            <w:tcBorders>
              <w:top w:val="single" w:sz="4" w:space="0" w:color="auto"/>
              <w:left w:val="single" w:sz="4" w:space="0" w:color="auto"/>
              <w:bottom w:val="single" w:sz="4" w:space="0" w:color="auto"/>
              <w:right w:val="single" w:sz="4" w:space="0" w:color="auto"/>
            </w:tcBorders>
            <w:vAlign w:val="center"/>
            <w:hideMark/>
          </w:tcPr>
          <w:p w14:paraId="66693E1E" w14:textId="77777777" w:rsidR="00387D19" w:rsidRPr="00387D19" w:rsidRDefault="00387D19" w:rsidP="00387D19">
            <w:pPr>
              <w:rPr>
                <w:rFonts w:ascii="Arial" w:hAnsi="Arial" w:cs="Arial"/>
                <w:sz w:val="22"/>
                <w:szCs w:val="22"/>
              </w:rPr>
            </w:pPr>
            <w:r w:rsidRPr="00387D19">
              <w:rPr>
                <w:rFonts w:ascii="Arial" w:hAnsi="Arial" w:cs="Arial"/>
                <w:sz w:val="22"/>
                <w:szCs w:val="22"/>
              </w:rPr>
              <w:t>Fire Door Sets</w:t>
            </w:r>
          </w:p>
        </w:tc>
      </w:tr>
      <w:tr w:rsidR="00387D19" w:rsidRPr="00387D19" w14:paraId="17450313" w14:textId="77777777" w:rsidTr="005C5EE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FB5B2" w14:textId="77777777" w:rsidR="00387D19" w:rsidRPr="00387D19" w:rsidRDefault="00387D19" w:rsidP="00387D19">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A51D7" w14:textId="77777777" w:rsidR="00387D19" w:rsidRPr="00387D19" w:rsidRDefault="00387D19" w:rsidP="00387D19">
            <w:pPr>
              <w:rPr>
                <w:rFonts w:ascii="Arial" w:hAnsi="Arial" w:cs="Arial"/>
                <w:sz w:val="22"/>
                <w:szCs w:val="22"/>
              </w:rPr>
            </w:pPr>
          </w:p>
        </w:tc>
        <w:tc>
          <w:tcPr>
            <w:tcW w:w="4465" w:type="dxa"/>
            <w:tcBorders>
              <w:top w:val="single" w:sz="4" w:space="0" w:color="auto"/>
              <w:left w:val="single" w:sz="4" w:space="0" w:color="auto"/>
              <w:bottom w:val="single" w:sz="4" w:space="0" w:color="auto"/>
              <w:right w:val="single" w:sz="4" w:space="0" w:color="auto"/>
            </w:tcBorders>
            <w:vAlign w:val="center"/>
          </w:tcPr>
          <w:p w14:paraId="5CD29FB0" w14:textId="58F0BEF5" w:rsidR="00387D19" w:rsidRPr="002D14CC" w:rsidRDefault="00387D19" w:rsidP="00387D19">
            <w:pPr>
              <w:rPr>
                <w:rFonts w:ascii="Arial" w:hAnsi="Arial" w:cs="Arial"/>
                <w:sz w:val="22"/>
                <w:szCs w:val="22"/>
                <w:highlight w:val="yellow"/>
              </w:rPr>
            </w:pPr>
          </w:p>
        </w:tc>
      </w:tr>
      <w:tr w:rsidR="005C5EEB" w:rsidRPr="00387D19" w14:paraId="32816929" w14:textId="77777777" w:rsidTr="005C5EE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3A51A" w14:textId="77777777" w:rsidR="005C5EEB" w:rsidRPr="00387D19" w:rsidRDefault="005C5EEB" w:rsidP="00387D19">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1AEF0" w14:textId="77777777" w:rsidR="005C5EEB" w:rsidRPr="00387D19" w:rsidRDefault="005C5EEB" w:rsidP="00387D19">
            <w:pPr>
              <w:rPr>
                <w:rFonts w:ascii="Arial" w:hAnsi="Arial" w:cs="Arial"/>
                <w:sz w:val="22"/>
                <w:szCs w:val="22"/>
              </w:rPr>
            </w:pPr>
          </w:p>
        </w:tc>
        <w:tc>
          <w:tcPr>
            <w:tcW w:w="4465" w:type="dxa"/>
            <w:tcBorders>
              <w:top w:val="single" w:sz="4" w:space="0" w:color="auto"/>
              <w:left w:val="single" w:sz="4" w:space="0" w:color="auto"/>
              <w:bottom w:val="single" w:sz="4" w:space="0" w:color="auto"/>
              <w:right w:val="single" w:sz="4" w:space="0" w:color="auto"/>
            </w:tcBorders>
            <w:vAlign w:val="center"/>
          </w:tcPr>
          <w:p w14:paraId="7110F484" w14:textId="26DAB0EB" w:rsidR="005C5EEB" w:rsidRPr="002D14CC" w:rsidRDefault="005C5EEB" w:rsidP="00387D19">
            <w:pPr>
              <w:rPr>
                <w:rFonts w:ascii="Arial" w:hAnsi="Arial" w:cs="Arial"/>
                <w:sz w:val="22"/>
                <w:szCs w:val="22"/>
                <w:highlight w:val="yellow"/>
              </w:rPr>
            </w:pPr>
          </w:p>
        </w:tc>
      </w:tr>
      <w:tr w:rsidR="005C5EEB" w:rsidRPr="00387D19" w14:paraId="41AC5CCC" w14:textId="77777777" w:rsidTr="005C5EEB">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C1174" w14:textId="77777777" w:rsidR="005C5EEB" w:rsidRPr="00387D19" w:rsidRDefault="005C5EEB" w:rsidP="00387D19">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65486" w14:textId="77777777" w:rsidR="005C5EEB" w:rsidRPr="00387D19" w:rsidRDefault="005C5EEB" w:rsidP="00387D19">
            <w:pPr>
              <w:rPr>
                <w:rFonts w:ascii="Arial" w:hAnsi="Arial" w:cs="Arial"/>
                <w:sz w:val="22"/>
                <w:szCs w:val="22"/>
              </w:rPr>
            </w:pPr>
          </w:p>
        </w:tc>
        <w:tc>
          <w:tcPr>
            <w:tcW w:w="4465" w:type="dxa"/>
            <w:tcBorders>
              <w:top w:val="single" w:sz="4" w:space="0" w:color="auto"/>
              <w:left w:val="single" w:sz="4" w:space="0" w:color="auto"/>
              <w:bottom w:val="single" w:sz="4" w:space="0" w:color="auto"/>
              <w:right w:val="single" w:sz="4" w:space="0" w:color="auto"/>
            </w:tcBorders>
            <w:vAlign w:val="center"/>
          </w:tcPr>
          <w:p w14:paraId="5E857A29" w14:textId="73A8C50A" w:rsidR="005C5EEB" w:rsidRPr="002D14CC" w:rsidRDefault="005C5EEB" w:rsidP="00387D19">
            <w:pPr>
              <w:rPr>
                <w:rFonts w:ascii="Arial" w:hAnsi="Arial" w:cs="Arial"/>
                <w:sz w:val="22"/>
                <w:szCs w:val="22"/>
                <w:highlight w:val="yellow"/>
              </w:rPr>
            </w:pPr>
          </w:p>
        </w:tc>
      </w:tr>
    </w:tbl>
    <w:p w14:paraId="604754E1" w14:textId="77777777" w:rsidR="00387D19" w:rsidRPr="00387D19" w:rsidRDefault="00387D19" w:rsidP="00387D19">
      <w:pPr>
        <w:ind w:left="567"/>
        <w:rPr>
          <w:rFonts w:ascii="Arial" w:hAnsi="Arial" w:cs="Arial"/>
          <w:sz w:val="22"/>
          <w:szCs w:val="22"/>
        </w:rPr>
      </w:pPr>
    </w:p>
    <w:p w14:paraId="2B901FEB" w14:textId="77777777" w:rsidR="00387D19" w:rsidRPr="00387D19" w:rsidRDefault="00387D19" w:rsidP="00387D19">
      <w:pPr>
        <w:ind w:left="567"/>
        <w:rPr>
          <w:rFonts w:ascii="Arial" w:hAnsi="Arial" w:cs="Arial"/>
          <w:sz w:val="22"/>
          <w:szCs w:val="22"/>
        </w:rPr>
      </w:pPr>
      <w:r w:rsidRPr="00387D19">
        <w:rPr>
          <w:rFonts w:ascii="Arial" w:hAnsi="Arial" w:cs="Arial"/>
          <w:sz w:val="22"/>
          <w:szCs w:val="22"/>
        </w:rPr>
        <w:t>In this manner each completed product will be required to meet the specification of 3 No tier documents.</w:t>
      </w:r>
    </w:p>
    <w:p w14:paraId="53254E97" w14:textId="77777777" w:rsidR="00387D19" w:rsidRPr="00387D19" w:rsidRDefault="00387D19" w:rsidP="00387D19">
      <w:pPr>
        <w:ind w:left="567"/>
        <w:rPr>
          <w:rFonts w:ascii="Arial" w:hAnsi="Arial" w:cs="Arial"/>
          <w:sz w:val="22"/>
          <w:szCs w:val="22"/>
        </w:rPr>
      </w:pPr>
    </w:p>
    <w:p w14:paraId="5944D6FD" w14:textId="0B2AFF93" w:rsidR="00387D19" w:rsidRPr="00387D19" w:rsidRDefault="003F3E4C" w:rsidP="00387D19">
      <w:pPr>
        <w:ind w:left="567"/>
        <w:jc w:val="both"/>
        <w:rPr>
          <w:rFonts w:ascii="Arial" w:hAnsi="Arial" w:cs="Arial"/>
          <w:sz w:val="22"/>
          <w:szCs w:val="22"/>
        </w:rPr>
      </w:pPr>
      <w:r w:rsidRPr="00387D19">
        <w:rPr>
          <w:rFonts w:ascii="Arial" w:hAnsi="Arial" w:cs="Arial"/>
          <w:sz w:val="22"/>
          <w:szCs w:val="22"/>
        </w:rPr>
        <w:t>Example:</w:t>
      </w:r>
      <w:r w:rsidR="00387D19" w:rsidRPr="00387D19">
        <w:rPr>
          <w:rFonts w:ascii="Arial" w:hAnsi="Arial" w:cs="Arial"/>
          <w:sz w:val="22"/>
          <w:szCs w:val="22"/>
        </w:rPr>
        <w:t xml:space="preserve"> if work to be undertaken is a </w:t>
      </w:r>
      <w:r w:rsidR="003B1AD5">
        <w:rPr>
          <w:rFonts w:ascii="Arial" w:hAnsi="Arial" w:cs="Arial"/>
          <w:sz w:val="22"/>
          <w:szCs w:val="22"/>
        </w:rPr>
        <w:t>Composite</w:t>
      </w:r>
      <w:r w:rsidR="00387D19" w:rsidRPr="00387D19">
        <w:rPr>
          <w:rFonts w:ascii="Arial" w:hAnsi="Arial" w:cs="Arial"/>
          <w:sz w:val="22"/>
          <w:szCs w:val="22"/>
        </w:rPr>
        <w:t xml:space="preserve"> External Door, then the 3 tier documents to be used will </w:t>
      </w:r>
      <w:r w:rsidRPr="00387D19">
        <w:rPr>
          <w:rFonts w:ascii="Arial" w:hAnsi="Arial" w:cs="Arial"/>
          <w:sz w:val="22"/>
          <w:szCs w:val="22"/>
        </w:rPr>
        <w:t>be.</w:t>
      </w:r>
    </w:p>
    <w:p w14:paraId="40F88379" w14:textId="77777777" w:rsidR="00387D19" w:rsidRPr="00387D19" w:rsidRDefault="00387D19" w:rsidP="00387D19">
      <w:pPr>
        <w:numPr>
          <w:ilvl w:val="0"/>
          <w:numId w:val="22"/>
        </w:numPr>
        <w:snapToGrid w:val="0"/>
        <w:contextualSpacing/>
        <w:rPr>
          <w:rFonts w:ascii="Arial" w:hAnsi="Arial" w:cs="Arial"/>
          <w:sz w:val="22"/>
          <w:szCs w:val="22"/>
        </w:rPr>
      </w:pPr>
      <w:r w:rsidRPr="00387D19">
        <w:rPr>
          <w:rFonts w:ascii="Arial" w:hAnsi="Arial" w:cs="Arial"/>
          <w:sz w:val="22"/>
          <w:szCs w:val="22"/>
        </w:rPr>
        <w:t xml:space="preserve">Replacement external doors – surveying and installation etc. </w:t>
      </w:r>
    </w:p>
    <w:p w14:paraId="18D89173" w14:textId="15EEAF69" w:rsidR="00387D19" w:rsidRPr="00387D19" w:rsidRDefault="00387D19" w:rsidP="00387D19">
      <w:pPr>
        <w:numPr>
          <w:ilvl w:val="1"/>
          <w:numId w:val="22"/>
        </w:numPr>
        <w:snapToGrid w:val="0"/>
        <w:contextualSpacing/>
        <w:rPr>
          <w:rFonts w:ascii="Arial" w:hAnsi="Arial" w:cs="Arial"/>
          <w:sz w:val="22"/>
          <w:szCs w:val="22"/>
        </w:rPr>
      </w:pPr>
      <w:r w:rsidRPr="00387D19">
        <w:rPr>
          <w:rFonts w:ascii="Arial" w:hAnsi="Arial" w:cs="Arial"/>
          <w:sz w:val="22"/>
          <w:szCs w:val="22"/>
        </w:rPr>
        <w:t>Replacement External</w:t>
      </w:r>
      <w:r w:rsidR="00D8479C">
        <w:rPr>
          <w:rFonts w:ascii="Arial" w:hAnsi="Arial" w:cs="Arial"/>
          <w:sz w:val="22"/>
          <w:szCs w:val="22"/>
        </w:rPr>
        <w:t xml:space="preserve"> </w:t>
      </w:r>
      <w:r w:rsidR="00AE1B5E">
        <w:rPr>
          <w:rFonts w:ascii="Arial" w:hAnsi="Arial" w:cs="Arial"/>
          <w:sz w:val="22"/>
          <w:szCs w:val="22"/>
        </w:rPr>
        <w:t xml:space="preserve">Communal </w:t>
      </w:r>
      <w:r w:rsidRPr="00387D19">
        <w:rPr>
          <w:rFonts w:ascii="Arial" w:hAnsi="Arial" w:cs="Arial"/>
          <w:sz w:val="22"/>
          <w:szCs w:val="22"/>
        </w:rPr>
        <w:t>and Flat Entrance Doors – General</w:t>
      </w:r>
    </w:p>
    <w:p w14:paraId="4750B01C" w14:textId="0ECCECA7" w:rsidR="00387D19" w:rsidRPr="00387D19" w:rsidRDefault="003B1AD5" w:rsidP="00387D19">
      <w:pPr>
        <w:numPr>
          <w:ilvl w:val="2"/>
          <w:numId w:val="22"/>
        </w:numPr>
        <w:snapToGrid w:val="0"/>
        <w:contextualSpacing/>
        <w:rPr>
          <w:rFonts w:ascii="Arial" w:hAnsi="Arial" w:cs="Arial"/>
          <w:sz w:val="22"/>
          <w:szCs w:val="22"/>
        </w:rPr>
      </w:pPr>
      <w:r>
        <w:rPr>
          <w:rFonts w:ascii="Arial" w:hAnsi="Arial" w:cs="Arial"/>
          <w:sz w:val="22"/>
          <w:szCs w:val="22"/>
        </w:rPr>
        <w:t xml:space="preserve">Composite </w:t>
      </w:r>
      <w:r w:rsidR="00387D19" w:rsidRPr="00387D19">
        <w:rPr>
          <w:rFonts w:ascii="Arial" w:hAnsi="Arial" w:cs="Arial"/>
          <w:sz w:val="22"/>
          <w:szCs w:val="22"/>
        </w:rPr>
        <w:t>External Door sets and Screens</w:t>
      </w:r>
    </w:p>
    <w:p w14:paraId="7D80F903" w14:textId="77777777" w:rsidR="00387D19" w:rsidRPr="00387D19" w:rsidRDefault="00387D19" w:rsidP="00387D19">
      <w:pPr>
        <w:tabs>
          <w:tab w:val="left" w:pos="540"/>
        </w:tabs>
        <w:ind w:right="-863"/>
        <w:rPr>
          <w:rFonts w:ascii="Arial" w:hAnsi="Arial" w:cs="Arial"/>
          <w:sz w:val="22"/>
          <w:szCs w:val="22"/>
        </w:rPr>
      </w:pPr>
    </w:p>
    <w:p w14:paraId="57DDD5EF" w14:textId="77777777" w:rsidR="00387D19" w:rsidRPr="00387D19" w:rsidRDefault="00387D19" w:rsidP="00387D19">
      <w:pPr>
        <w:tabs>
          <w:tab w:val="left" w:pos="540"/>
        </w:tabs>
        <w:ind w:right="-863"/>
        <w:rPr>
          <w:rFonts w:ascii="Arial" w:hAnsi="Arial" w:cs="Arial"/>
          <w:b/>
          <w:bCs/>
          <w:sz w:val="22"/>
          <w:szCs w:val="22"/>
        </w:rPr>
      </w:pPr>
      <w:r w:rsidRPr="00387D19">
        <w:rPr>
          <w:rFonts w:ascii="Arial" w:hAnsi="Arial" w:cs="Arial"/>
          <w:sz w:val="22"/>
          <w:szCs w:val="22"/>
        </w:rPr>
        <w:tab/>
      </w:r>
      <w:r w:rsidRPr="00387D19">
        <w:rPr>
          <w:rFonts w:ascii="Arial" w:hAnsi="Arial" w:cs="Arial"/>
          <w:b/>
          <w:bCs/>
          <w:sz w:val="22"/>
          <w:szCs w:val="22"/>
        </w:rPr>
        <w:t xml:space="preserve">Initial Survey </w:t>
      </w:r>
    </w:p>
    <w:p w14:paraId="746516C0" w14:textId="77777777" w:rsidR="00387D19" w:rsidRPr="00387D19" w:rsidRDefault="00387D19" w:rsidP="00387D19">
      <w:pPr>
        <w:rPr>
          <w:rFonts w:ascii="Arial" w:hAnsi="Arial" w:cs="Arial"/>
          <w:sz w:val="22"/>
          <w:szCs w:val="22"/>
        </w:rPr>
      </w:pPr>
    </w:p>
    <w:p w14:paraId="6526B74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001</w:t>
      </w:r>
      <w:r w:rsidRPr="00387D19">
        <w:rPr>
          <w:rFonts w:ascii="Arial" w:hAnsi="Arial" w:cs="Arial"/>
          <w:sz w:val="22"/>
          <w:szCs w:val="22"/>
        </w:rPr>
        <w:tab/>
        <w:t xml:space="preserve">A list of Properties will be given to the Service Provider with access details and the Service Provider is then responsible for arranging access, visiting the Properties, taking measurements and forwarding existing external door dimensions and the Service Provider’s proposed style of replacement door to the Client’s Representative for approval. </w:t>
      </w:r>
    </w:p>
    <w:p w14:paraId="19526F5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CBBE7F2" w14:textId="6DFCF4FA"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w:t>
      </w:r>
      <w:r w:rsidRPr="00387D19">
        <w:rPr>
          <w:rFonts w:ascii="Arial" w:hAnsi="Arial" w:cs="Arial"/>
          <w:sz w:val="22"/>
          <w:szCs w:val="22"/>
        </w:rPr>
        <w:tab/>
        <w:t>The drawings are to include ‘sketch elevations’ of each door showing the position of each proposed door type and to include details of glass type for each door.</w:t>
      </w:r>
    </w:p>
    <w:p w14:paraId="5FBE117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9B016C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003</w:t>
      </w:r>
      <w:r w:rsidRPr="00387D19">
        <w:rPr>
          <w:rFonts w:ascii="Arial" w:hAnsi="Arial" w:cs="Arial"/>
          <w:sz w:val="22"/>
          <w:szCs w:val="22"/>
        </w:rPr>
        <w:tab/>
        <w:t xml:space="preserve">The proposals are to be approved by the Client’s Representative </w:t>
      </w:r>
      <w:r w:rsidRPr="00387D19">
        <w:rPr>
          <w:rFonts w:ascii="Arial" w:hAnsi="Arial" w:cs="Arial"/>
          <w:sz w:val="22"/>
          <w:szCs w:val="22"/>
          <w:u w:val="single"/>
        </w:rPr>
        <w:t>before</w:t>
      </w:r>
      <w:r w:rsidRPr="00387D19">
        <w:rPr>
          <w:rFonts w:ascii="Arial" w:hAnsi="Arial" w:cs="Arial"/>
          <w:sz w:val="22"/>
          <w:szCs w:val="22"/>
        </w:rPr>
        <w:t xml:space="preserve"> the Service Provider commences manufacture. </w:t>
      </w:r>
    </w:p>
    <w:p w14:paraId="1366E4B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p>
    <w:p w14:paraId="6D6186E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387D19">
        <w:rPr>
          <w:rFonts w:ascii="Arial" w:hAnsi="Arial" w:cs="Arial"/>
          <w:b/>
          <w:sz w:val="22"/>
          <w:szCs w:val="22"/>
        </w:rPr>
        <w:tab/>
        <w:t>Site Measurements</w:t>
      </w:r>
    </w:p>
    <w:p w14:paraId="5180B21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13C1CE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004</w:t>
      </w:r>
      <w:r w:rsidRPr="00387D19">
        <w:rPr>
          <w:rFonts w:ascii="Arial" w:hAnsi="Arial" w:cs="Arial"/>
          <w:sz w:val="22"/>
          <w:szCs w:val="22"/>
        </w:rPr>
        <w:tab/>
        <w:t>The Service Provider is responsible for ascertaining the correct dimensions and sizes of every existing external door in each Property.</w:t>
      </w:r>
      <w:r w:rsidRPr="00387D19">
        <w:rPr>
          <w:rFonts w:ascii="Arial" w:hAnsi="Arial" w:cs="Arial"/>
          <w:color w:val="000000"/>
          <w:sz w:val="22"/>
          <w:szCs w:val="22"/>
          <w:lang w:eastAsia="en-GB"/>
        </w:rPr>
        <w:t xml:space="preserve"> </w:t>
      </w:r>
      <w:r w:rsidRPr="00387D19">
        <w:rPr>
          <w:rFonts w:ascii="Arial" w:hAnsi="Arial" w:cs="Arial"/>
          <w:sz w:val="22"/>
          <w:szCs w:val="22"/>
        </w:rPr>
        <w:t xml:space="preserve"> </w:t>
      </w:r>
    </w:p>
    <w:p w14:paraId="0A2DA4E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41B3936" w14:textId="3360AD3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005</w:t>
      </w:r>
      <w:r w:rsidRPr="00387D19">
        <w:rPr>
          <w:rFonts w:ascii="Arial" w:hAnsi="Arial" w:cs="Arial"/>
          <w:sz w:val="22"/>
          <w:szCs w:val="22"/>
        </w:rPr>
        <w:tab/>
        <w:t xml:space="preserve">The dimensions noted on any schedule issued by the Client’s Representative are for guidance only and are approximate measurements. The Service Provider is responsible for taking all site sizes and measurements for </w:t>
      </w:r>
      <w:proofErr w:type="gramStart"/>
      <w:r w:rsidRPr="00387D19">
        <w:rPr>
          <w:rFonts w:ascii="Arial" w:hAnsi="Arial" w:cs="Arial"/>
          <w:sz w:val="22"/>
          <w:szCs w:val="22"/>
        </w:rPr>
        <w:t>each and every</w:t>
      </w:r>
      <w:proofErr w:type="gramEnd"/>
      <w:r w:rsidRPr="00387D19">
        <w:rPr>
          <w:rFonts w:ascii="Arial" w:hAnsi="Arial" w:cs="Arial"/>
          <w:sz w:val="22"/>
          <w:szCs w:val="22"/>
        </w:rPr>
        <w:t xml:space="preserve"> external door opening, and for manufacturing doors accordingly and to BS 8213-4. </w:t>
      </w:r>
      <w:r w:rsidRPr="00387D19">
        <w:rPr>
          <w:rFonts w:ascii="Arial" w:hAnsi="Arial" w:cs="Arial"/>
          <w:bCs/>
          <w:sz w:val="22"/>
          <w:szCs w:val="22"/>
        </w:rPr>
        <w:t>(Windows and doors - Code of practice for the survey and installation of windows and external door-sets) and</w:t>
      </w:r>
      <w:r w:rsidRPr="00387D19">
        <w:rPr>
          <w:rFonts w:ascii="Arial" w:hAnsi="Arial" w:cs="Arial"/>
          <w:sz w:val="22"/>
          <w:szCs w:val="22"/>
        </w:rPr>
        <w:t xml:space="preserve"> as recommended in the GGF (Glass &amp; Glazing Federation) “Good Practice Guide for the Installation of Replacement Windows and Doors”. </w:t>
      </w:r>
    </w:p>
    <w:p w14:paraId="736E8E8D" w14:textId="77777777" w:rsidR="00387D19" w:rsidRPr="00387D19" w:rsidRDefault="00387D19" w:rsidP="00387D19">
      <w:pPr>
        <w:widowControl/>
        <w:rPr>
          <w:rFonts w:ascii="Arial" w:hAnsi="Arial" w:cs="Arial"/>
          <w:sz w:val="22"/>
          <w:szCs w:val="22"/>
        </w:rPr>
      </w:pPr>
    </w:p>
    <w:p w14:paraId="735FB16E" w14:textId="77777777" w:rsidR="00387D19" w:rsidRPr="00387D19" w:rsidRDefault="00387D19" w:rsidP="00387D19">
      <w:pPr>
        <w:widowControl/>
        <w:rPr>
          <w:rFonts w:ascii="Arial" w:hAnsi="Arial" w:cs="Arial"/>
          <w:sz w:val="22"/>
          <w:szCs w:val="22"/>
        </w:rPr>
      </w:pPr>
      <w:r w:rsidRPr="00387D19">
        <w:rPr>
          <w:rFonts w:ascii="Arial" w:hAnsi="Arial" w:cs="Arial"/>
          <w:sz w:val="22"/>
          <w:szCs w:val="22"/>
        </w:rPr>
        <w:br w:type="page"/>
      </w:r>
    </w:p>
    <w:p w14:paraId="3926ACB1" w14:textId="1B8B90A1"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387D19">
        <w:rPr>
          <w:rFonts w:ascii="Arial" w:hAnsi="Arial" w:cs="Arial"/>
          <w:sz w:val="22"/>
          <w:szCs w:val="22"/>
        </w:rPr>
        <w:lastRenderedPageBreak/>
        <w:tab/>
        <w:t xml:space="preserve">This procedure requires a minimum of </w:t>
      </w:r>
      <w:r w:rsidRPr="00387D19">
        <w:rPr>
          <w:rFonts w:ascii="Arial" w:hAnsi="Arial" w:cs="Arial"/>
          <w:b/>
          <w:bCs/>
          <w:sz w:val="22"/>
          <w:szCs w:val="22"/>
          <w:u w:val="single"/>
        </w:rPr>
        <w:t xml:space="preserve">8 No measurements </w:t>
      </w:r>
      <w:r w:rsidRPr="00387D19">
        <w:rPr>
          <w:rFonts w:ascii="Arial" w:hAnsi="Arial" w:cs="Arial"/>
          <w:bCs/>
          <w:sz w:val="22"/>
          <w:szCs w:val="22"/>
        </w:rPr>
        <w:t>both internally and externally to determine the</w:t>
      </w:r>
      <w:r w:rsidRPr="00387D19">
        <w:rPr>
          <w:rFonts w:ascii="Arial" w:hAnsi="Arial" w:cs="Arial"/>
          <w:color w:val="000000"/>
          <w:sz w:val="22"/>
          <w:szCs w:val="22"/>
          <w:lang w:eastAsia="en-GB"/>
        </w:rPr>
        <w:t xml:space="preserve"> </w:t>
      </w:r>
      <w:r w:rsidRPr="00387D19">
        <w:rPr>
          <w:rFonts w:ascii="Arial" w:hAnsi="Arial" w:cs="Arial"/>
          <w:bCs/>
          <w:sz w:val="22"/>
          <w:szCs w:val="22"/>
        </w:rPr>
        <w:t xml:space="preserve">difference between internal and external reveal sizes. </w:t>
      </w:r>
      <w:r w:rsidR="007201E2" w:rsidRPr="00387D19">
        <w:rPr>
          <w:rFonts w:ascii="Arial" w:hAnsi="Arial" w:cs="Arial"/>
          <w:bCs/>
          <w:sz w:val="22"/>
          <w:szCs w:val="22"/>
        </w:rPr>
        <w:t>Therefore,</w:t>
      </w:r>
      <w:r w:rsidRPr="00387D19">
        <w:rPr>
          <w:rFonts w:ascii="Arial" w:hAnsi="Arial" w:cs="Arial"/>
          <w:bCs/>
          <w:sz w:val="22"/>
          <w:szCs w:val="22"/>
        </w:rPr>
        <w:t xml:space="preserve"> internal access to the Property must be gained before manufacturing the doors – this will also allow for full Customer consultation and agreement of intended Works. It is the Service Provider’s sole responsibility to obtain the Customers approval to receive the Works before manufacturing is commenced. </w:t>
      </w:r>
    </w:p>
    <w:p w14:paraId="1BBBD32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FA0324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 xml:space="preserve">External doors are in the main fitted from the outside, although the nature of some reveals will permit replacement doors to be fitted from the inside. </w:t>
      </w:r>
    </w:p>
    <w:p w14:paraId="0FB5564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ABB0FF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The measurement and fitting of doors must in every case respect the existing cover/rebate to the outer frame of the doors by virtue of any “reverse brick detail” or “check reveal” that may pertain to existing Client Property.</w:t>
      </w:r>
    </w:p>
    <w:p w14:paraId="35608FC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479D58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006</w:t>
      </w:r>
      <w:r w:rsidRPr="00387D19">
        <w:rPr>
          <w:rFonts w:ascii="Arial" w:hAnsi="Arial" w:cs="Arial"/>
          <w:sz w:val="22"/>
          <w:szCs w:val="22"/>
        </w:rPr>
        <w:tab/>
        <w:t xml:space="preserve">Where a check reveal is present for weathering purposes, the door manufacturing sizes should be based on achieving a minimum frame overlap of 12 mm on the external leaf. A hole may be drilled thorough the existing frame jamb rebate to establish the check reveal size. A frame may also be built into the check reveal at the head by use of a rebated lintel, and again a minimum frame overlap of 12 mm should be provided where practicable. If an overlap of 12 mm cannot be achieved, this should be discussed with the Client’s Representative and an agreement reached regarding the size of the overlap for </w:t>
      </w:r>
      <w:proofErr w:type="gramStart"/>
      <w:r w:rsidRPr="00387D19">
        <w:rPr>
          <w:rFonts w:ascii="Arial" w:hAnsi="Arial" w:cs="Arial"/>
          <w:sz w:val="22"/>
          <w:szCs w:val="22"/>
        </w:rPr>
        <w:t>particular properties</w:t>
      </w:r>
      <w:proofErr w:type="gramEnd"/>
      <w:r w:rsidRPr="00387D19">
        <w:rPr>
          <w:rFonts w:ascii="Arial" w:hAnsi="Arial" w:cs="Arial"/>
          <w:sz w:val="22"/>
          <w:szCs w:val="22"/>
        </w:rPr>
        <w:t>. As the Client owns a large stock of Properties, which vary in construction detailing, long term standard agreements to the amount of overlap will not be made with exception to the dimension stated here.</w:t>
      </w:r>
    </w:p>
    <w:p w14:paraId="6102B53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FEF499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007</w:t>
      </w:r>
      <w:r w:rsidRPr="00387D19">
        <w:rPr>
          <w:rFonts w:ascii="Arial" w:hAnsi="Arial" w:cs="Arial"/>
          <w:sz w:val="22"/>
          <w:szCs w:val="22"/>
        </w:rPr>
        <w:tab/>
        <w:t>The Service Provider’s attention is drawn to the fact that similar external doors in similar Property types may vary in size.</w:t>
      </w:r>
    </w:p>
    <w:p w14:paraId="59E6DF5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912593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The Service Provider is responsible for ascertaining the correct dimensions and sizes of every existing external door in each Property.</w:t>
      </w:r>
      <w:r w:rsidRPr="00387D19">
        <w:rPr>
          <w:rFonts w:ascii="Arial" w:hAnsi="Arial" w:cs="Arial"/>
          <w:bCs/>
          <w:sz w:val="22"/>
          <w:szCs w:val="22"/>
          <w:lang w:eastAsia="en-GB"/>
        </w:rPr>
        <w:t xml:space="preserve"> </w:t>
      </w:r>
      <w:r w:rsidRPr="00387D19">
        <w:rPr>
          <w:rFonts w:ascii="Arial" w:hAnsi="Arial" w:cs="Arial"/>
          <w:bCs/>
          <w:sz w:val="22"/>
          <w:szCs w:val="22"/>
        </w:rPr>
        <w:t>Measurements for each door (and its location) must be clearly identified on any delivery schedule and each door shall have a clear labelling system to reflect this.</w:t>
      </w:r>
    </w:p>
    <w:p w14:paraId="1FF508D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661F27C" w14:textId="086C908B"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008</w:t>
      </w:r>
      <w:r w:rsidRPr="00387D19">
        <w:rPr>
          <w:rFonts w:ascii="Arial" w:hAnsi="Arial" w:cs="Arial"/>
          <w:sz w:val="22"/>
          <w:szCs w:val="22"/>
        </w:rPr>
        <w:tab/>
        <w:t xml:space="preserve">The use of </w:t>
      </w:r>
      <w:r w:rsidR="007201E2" w:rsidRPr="00387D19">
        <w:rPr>
          <w:rFonts w:ascii="Arial" w:hAnsi="Arial" w:cs="Arial"/>
          <w:sz w:val="22"/>
          <w:szCs w:val="22"/>
        </w:rPr>
        <w:t>make-up</w:t>
      </w:r>
      <w:r w:rsidRPr="00387D19">
        <w:rPr>
          <w:rFonts w:ascii="Arial" w:hAnsi="Arial" w:cs="Arial"/>
          <w:sz w:val="22"/>
          <w:szCs w:val="22"/>
        </w:rPr>
        <w:t xml:space="preserve"> pieces (clip-on’s) will not normally be permitted except with the express </w:t>
      </w:r>
      <w:r w:rsidRPr="00387D19">
        <w:rPr>
          <w:rFonts w:ascii="Arial" w:hAnsi="Arial" w:cs="Arial"/>
          <w:b/>
          <w:sz w:val="22"/>
          <w:szCs w:val="22"/>
        </w:rPr>
        <w:t>written</w:t>
      </w:r>
      <w:r w:rsidRPr="00387D19">
        <w:rPr>
          <w:rFonts w:ascii="Arial" w:hAnsi="Arial" w:cs="Arial"/>
          <w:sz w:val="22"/>
          <w:szCs w:val="22"/>
        </w:rPr>
        <w:t xml:space="preserve"> authority of the Client’s Representative. Written authority does not transfer to the entire Contract, if gained; it must be acquired for individual Property and/or phases.</w:t>
      </w:r>
    </w:p>
    <w:p w14:paraId="46A03D9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C687D3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009</w:t>
      </w:r>
      <w:r w:rsidRPr="00387D19">
        <w:rPr>
          <w:rFonts w:ascii="Arial" w:hAnsi="Arial" w:cs="Arial"/>
          <w:sz w:val="22"/>
          <w:szCs w:val="22"/>
        </w:rPr>
        <w:tab/>
        <w:t>Any existing external door opening which will present the Service Provider with a problem in compliance with the Specification, or in manufacture of a door to suit, must be brought to the attention of the Client’s Representative before the door is fabricated.  The Client’s Representative will issue a written Instruction informing the Service Provider of what action is to be taken.</w:t>
      </w:r>
    </w:p>
    <w:p w14:paraId="1F985DE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357463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010</w:t>
      </w:r>
      <w:r w:rsidRPr="00387D19">
        <w:rPr>
          <w:rFonts w:ascii="Arial" w:hAnsi="Arial" w:cs="Arial"/>
          <w:sz w:val="22"/>
          <w:szCs w:val="22"/>
        </w:rPr>
        <w:tab/>
        <w:t xml:space="preserve">The Service Provider must obtain signed consent from the Customer before manufacture of any external door is undertaken. The Service Provider should be aware payment will only be made on completion of the door being installed into the Property. </w:t>
      </w:r>
    </w:p>
    <w:p w14:paraId="362DFAB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CF7D13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387D19">
        <w:rPr>
          <w:rFonts w:ascii="Arial" w:hAnsi="Arial" w:cs="Arial"/>
          <w:b/>
          <w:sz w:val="22"/>
          <w:szCs w:val="22"/>
        </w:rPr>
        <w:tab/>
        <w:t xml:space="preserve">Guarantees </w:t>
      </w:r>
    </w:p>
    <w:p w14:paraId="6A21EE3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2BBA505" w14:textId="63D6C88D"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011</w:t>
      </w:r>
      <w:r w:rsidRPr="00387D19">
        <w:rPr>
          <w:rFonts w:ascii="Arial" w:hAnsi="Arial" w:cs="Arial"/>
          <w:sz w:val="22"/>
          <w:szCs w:val="22"/>
        </w:rPr>
        <w:tab/>
        <w:t xml:space="preserve">In addition to the Client’s rights under the Contract, the Service Provider is to provide the minimum guarantee tabled below against manufacturing defects etc., on all new </w:t>
      </w:r>
      <w:r w:rsidR="006475CB">
        <w:rPr>
          <w:rFonts w:ascii="Arial" w:hAnsi="Arial" w:cs="Arial"/>
          <w:sz w:val="22"/>
          <w:szCs w:val="22"/>
        </w:rPr>
        <w:t>Composite</w:t>
      </w:r>
      <w:r w:rsidRPr="00387D19">
        <w:rPr>
          <w:rFonts w:ascii="Arial" w:hAnsi="Arial" w:cs="Arial"/>
          <w:sz w:val="22"/>
          <w:szCs w:val="22"/>
        </w:rPr>
        <w:t xml:space="preserve">, and timber external doors upon completion of the Works.  The guarantee is to include for all profiles, joinery, and for the </w:t>
      </w:r>
      <w:r w:rsidR="00DE3D64" w:rsidRPr="00387D19">
        <w:rPr>
          <w:rFonts w:ascii="Arial" w:hAnsi="Arial" w:cs="Arial"/>
          <w:sz w:val="22"/>
          <w:szCs w:val="22"/>
        </w:rPr>
        <w:t>double-glazed</w:t>
      </w:r>
      <w:r w:rsidRPr="00387D19">
        <w:rPr>
          <w:rFonts w:ascii="Arial" w:hAnsi="Arial" w:cs="Arial"/>
          <w:sz w:val="22"/>
          <w:szCs w:val="22"/>
        </w:rPr>
        <w:t xml:space="preserve"> units.</w:t>
      </w:r>
    </w:p>
    <w:p w14:paraId="63B674C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9AAC67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 xml:space="preserve">Manufacturers </w:t>
      </w:r>
      <w:proofErr w:type="gramStart"/>
      <w:r w:rsidRPr="00387D19">
        <w:rPr>
          <w:rFonts w:ascii="Arial" w:hAnsi="Arial" w:cs="Arial"/>
          <w:sz w:val="22"/>
          <w:szCs w:val="22"/>
        </w:rPr>
        <w:t>guarantees</w:t>
      </w:r>
      <w:proofErr w:type="gramEnd"/>
      <w:r w:rsidRPr="00387D19">
        <w:rPr>
          <w:rFonts w:ascii="Arial" w:hAnsi="Arial" w:cs="Arial"/>
          <w:sz w:val="22"/>
          <w:szCs w:val="22"/>
        </w:rPr>
        <w:t xml:space="preserve"> in all instances are to be for the years stated below with no exceptions attached (i.e. end user servicing expectations etc.), this will assure the Client that the manufacturer is confident of their own products durability.</w:t>
      </w:r>
    </w:p>
    <w:p w14:paraId="578CAAB5" w14:textId="77777777" w:rsidR="00387D19" w:rsidRPr="00387D19" w:rsidRDefault="00387D19" w:rsidP="00387D19">
      <w:pPr>
        <w:widowControl/>
        <w:rPr>
          <w:rFonts w:ascii="Arial" w:hAnsi="Arial" w:cs="Arial"/>
          <w:sz w:val="22"/>
          <w:szCs w:val="22"/>
        </w:rPr>
      </w:pPr>
    </w:p>
    <w:p w14:paraId="4A7DB5AC" w14:textId="77777777" w:rsidR="00387D19" w:rsidRPr="00387D19" w:rsidRDefault="00387D19" w:rsidP="00387D19">
      <w:pPr>
        <w:widowControl/>
        <w:rPr>
          <w:rFonts w:ascii="Arial" w:hAnsi="Arial" w:cs="Arial"/>
          <w:sz w:val="22"/>
          <w:szCs w:val="22"/>
        </w:rPr>
      </w:pPr>
    </w:p>
    <w:p w14:paraId="53AF721B" w14:textId="77777777" w:rsidR="00387D19" w:rsidRPr="00387D19" w:rsidRDefault="00387D19" w:rsidP="00387D19">
      <w:pPr>
        <w:widowControl/>
        <w:rPr>
          <w:rFonts w:ascii="Arial" w:hAnsi="Arial" w:cs="Arial"/>
          <w:sz w:val="22"/>
          <w:szCs w:val="22"/>
        </w:rPr>
      </w:pPr>
      <w:r w:rsidRPr="00387D19">
        <w:rPr>
          <w:rFonts w:ascii="Arial" w:hAnsi="Arial" w:cs="Arial"/>
          <w:sz w:val="22"/>
          <w:szCs w:val="22"/>
        </w:rPr>
        <w:br w:type="page"/>
      </w:r>
    </w:p>
    <w:tbl>
      <w:tblPr>
        <w:tblW w:w="8956" w:type="dxa"/>
        <w:tblInd w:w="675" w:type="dxa"/>
        <w:tblBorders>
          <w:top w:val="nil"/>
          <w:left w:val="nil"/>
          <w:bottom w:val="nil"/>
          <w:right w:val="nil"/>
        </w:tblBorders>
        <w:tblLayout w:type="fixed"/>
        <w:tblLook w:val="0000" w:firstRow="0" w:lastRow="0" w:firstColumn="0" w:lastColumn="0" w:noHBand="0" w:noVBand="0"/>
      </w:tblPr>
      <w:tblGrid>
        <w:gridCol w:w="5274"/>
        <w:gridCol w:w="3682"/>
      </w:tblGrid>
      <w:tr w:rsidR="000C2DE6" w:rsidRPr="00512777" w14:paraId="24122A66" w14:textId="77777777" w:rsidTr="00392264">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3B483F6C"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lastRenderedPageBreak/>
              <w:t>PVC-u profiles</w:t>
            </w: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5DB5D751"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25 Years</w:t>
            </w:r>
          </w:p>
        </w:tc>
      </w:tr>
      <w:tr w:rsidR="000C2DE6" w:rsidRPr="00512777" w14:paraId="7BACA5FF" w14:textId="77777777" w:rsidTr="00392264">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7F15B13"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Timber frames </w:t>
            </w:r>
          </w:p>
        </w:tc>
        <w:tc>
          <w:tcPr>
            <w:tcW w:w="3682" w:type="dxa"/>
            <w:tcBorders>
              <w:top w:val="single" w:sz="8" w:space="0" w:color="000000"/>
              <w:left w:val="single" w:sz="8" w:space="0" w:color="000000"/>
              <w:bottom w:val="single" w:sz="8" w:space="0" w:color="000000"/>
              <w:right w:val="single" w:sz="8" w:space="0" w:color="000000"/>
            </w:tcBorders>
          </w:tcPr>
          <w:p w14:paraId="313FE7CE"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 xml:space="preserve">30 Years guarantee against fungal attack </w:t>
            </w:r>
          </w:p>
        </w:tc>
      </w:tr>
      <w:tr w:rsidR="000C2DE6" w:rsidRPr="00512777" w14:paraId="0A432C24" w14:textId="77777777" w:rsidTr="00392264">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9691183"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Timber Door Manufacturing Defects </w:t>
            </w:r>
          </w:p>
        </w:tc>
        <w:tc>
          <w:tcPr>
            <w:tcW w:w="3682" w:type="dxa"/>
            <w:tcBorders>
              <w:top w:val="single" w:sz="8" w:space="0" w:color="000000"/>
              <w:left w:val="single" w:sz="8" w:space="0" w:color="000000"/>
              <w:bottom w:val="single" w:sz="8" w:space="0" w:color="000000"/>
              <w:right w:val="single" w:sz="8" w:space="0" w:color="000000"/>
            </w:tcBorders>
          </w:tcPr>
          <w:p w14:paraId="3ED19B64" w14:textId="5846B754" w:rsidR="000C2DE6" w:rsidRPr="00DE3D64" w:rsidRDefault="004769EE"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10-year</w:t>
            </w:r>
            <w:r w:rsidR="000C2DE6" w:rsidRPr="00DE3D64">
              <w:rPr>
                <w:rFonts w:ascii="Arial" w:hAnsi="Arial" w:cs="Arial"/>
                <w:color w:val="000000"/>
                <w:sz w:val="22"/>
                <w:szCs w:val="22"/>
                <w:lang w:eastAsia="en-GB"/>
              </w:rPr>
              <w:t xml:space="preserve"> guarantee </w:t>
            </w:r>
          </w:p>
        </w:tc>
      </w:tr>
      <w:tr w:rsidR="000C2DE6" w:rsidRPr="00512777" w14:paraId="3068311F" w14:textId="77777777" w:rsidTr="00392264">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E010844"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Timber Door </w:t>
            </w:r>
          </w:p>
          <w:p w14:paraId="18A6F278"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(Factory Painted External Joinery) </w:t>
            </w:r>
          </w:p>
        </w:tc>
        <w:tc>
          <w:tcPr>
            <w:tcW w:w="3682" w:type="dxa"/>
            <w:tcBorders>
              <w:top w:val="single" w:sz="8" w:space="0" w:color="000000"/>
              <w:left w:val="single" w:sz="8" w:space="0" w:color="000000"/>
              <w:bottom w:val="single" w:sz="8" w:space="0" w:color="000000"/>
              <w:right w:val="single" w:sz="8" w:space="0" w:color="000000"/>
            </w:tcBorders>
          </w:tcPr>
          <w:p w14:paraId="57B0B04C"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 xml:space="preserve">10 Year guarantee (as minimum) </w:t>
            </w:r>
          </w:p>
        </w:tc>
      </w:tr>
      <w:tr w:rsidR="000C2DE6" w:rsidRPr="00512777" w14:paraId="0453E7AB" w14:textId="77777777" w:rsidTr="00392264">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831401D"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Timber Door</w:t>
            </w:r>
          </w:p>
          <w:p w14:paraId="047567D0" w14:textId="4A94A944"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w:t>
            </w:r>
            <w:r w:rsidR="00D74B03" w:rsidRPr="00DE3D64">
              <w:rPr>
                <w:rFonts w:ascii="Arial" w:hAnsi="Arial" w:cs="Arial"/>
                <w:color w:val="000000"/>
                <w:sz w:val="22"/>
                <w:szCs w:val="22"/>
                <w:lang w:eastAsia="en-GB"/>
              </w:rPr>
              <w:t>Factory-Stained</w:t>
            </w:r>
            <w:r w:rsidRPr="00DE3D64">
              <w:rPr>
                <w:rFonts w:ascii="Arial" w:hAnsi="Arial" w:cs="Arial"/>
                <w:color w:val="000000"/>
                <w:sz w:val="22"/>
                <w:szCs w:val="22"/>
                <w:lang w:eastAsia="en-GB"/>
              </w:rPr>
              <w:t xml:space="preserve"> External Joinery) </w:t>
            </w:r>
          </w:p>
        </w:tc>
        <w:tc>
          <w:tcPr>
            <w:tcW w:w="3682" w:type="dxa"/>
            <w:tcBorders>
              <w:top w:val="single" w:sz="8" w:space="0" w:color="000000"/>
              <w:left w:val="single" w:sz="8" w:space="0" w:color="000000"/>
              <w:bottom w:val="single" w:sz="8" w:space="0" w:color="000000"/>
              <w:right w:val="single" w:sz="8" w:space="0" w:color="000000"/>
            </w:tcBorders>
          </w:tcPr>
          <w:p w14:paraId="271C50C9"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 xml:space="preserve">6 Year guarantee (as minimum) </w:t>
            </w:r>
          </w:p>
        </w:tc>
      </w:tr>
      <w:tr w:rsidR="000C2DE6" w:rsidRPr="00512777" w14:paraId="7B027E11" w14:textId="77777777" w:rsidTr="00392264">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1EB4AE3"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Hardware Components </w:t>
            </w:r>
          </w:p>
        </w:tc>
        <w:tc>
          <w:tcPr>
            <w:tcW w:w="3682" w:type="dxa"/>
            <w:tcBorders>
              <w:top w:val="single" w:sz="8" w:space="0" w:color="000000"/>
              <w:left w:val="single" w:sz="8" w:space="0" w:color="000000"/>
              <w:bottom w:val="single" w:sz="8" w:space="0" w:color="000000"/>
              <w:right w:val="single" w:sz="8" w:space="0" w:color="000000"/>
            </w:tcBorders>
          </w:tcPr>
          <w:p w14:paraId="5AA4B00B"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 xml:space="preserve">10 Years (minimum) </w:t>
            </w:r>
          </w:p>
        </w:tc>
      </w:tr>
      <w:tr w:rsidR="000C2DE6" w:rsidRPr="00512777" w14:paraId="4C9E214E" w14:textId="77777777" w:rsidTr="00392264">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9AB5DD8" w14:textId="77777777" w:rsidR="000C2DE6" w:rsidRPr="00DE3D64" w:rsidRDefault="000C2DE6" w:rsidP="003A5337">
            <w:pPr>
              <w:widowControl/>
              <w:autoSpaceDE w:val="0"/>
              <w:autoSpaceDN w:val="0"/>
              <w:adjustRightInd w:val="0"/>
              <w:rPr>
                <w:rFonts w:ascii="Arial" w:hAnsi="Arial" w:cs="Arial"/>
                <w:color w:val="000000"/>
                <w:sz w:val="22"/>
                <w:szCs w:val="22"/>
                <w:lang w:eastAsia="en-GB"/>
              </w:rPr>
            </w:pPr>
            <w:r w:rsidRPr="00DE3D64">
              <w:rPr>
                <w:rFonts w:ascii="Arial" w:hAnsi="Arial" w:cs="Arial"/>
                <w:color w:val="000000"/>
                <w:sz w:val="22"/>
                <w:szCs w:val="22"/>
                <w:lang w:eastAsia="en-GB"/>
              </w:rPr>
              <w:t xml:space="preserve">Double Glazed Units </w:t>
            </w:r>
          </w:p>
        </w:tc>
        <w:tc>
          <w:tcPr>
            <w:tcW w:w="3682" w:type="dxa"/>
            <w:tcBorders>
              <w:top w:val="single" w:sz="8" w:space="0" w:color="000000"/>
              <w:left w:val="single" w:sz="8" w:space="0" w:color="000000"/>
              <w:bottom w:val="single" w:sz="8" w:space="0" w:color="000000"/>
              <w:right w:val="single" w:sz="8" w:space="0" w:color="000000"/>
            </w:tcBorders>
          </w:tcPr>
          <w:p w14:paraId="2E3BF120" w14:textId="77777777" w:rsidR="000C2DE6" w:rsidRPr="00DE3D64" w:rsidRDefault="000C2DE6" w:rsidP="003A5337">
            <w:pPr>
              <w:widowControl/>
              <w:autoSpaceDE w:val="0"/>
              <w:autoSpaceDN w:val="0"/>
              <w:adjustRightInd w:val="0"/>
              <w:jc w:val="center"/>
              <w:rPr>
                <w:rFonts w:ascii="Arial" w:hAnsi="Arial" w:cs="Arial"/>
                <w:color w:val="000000"/>
                <w:sz w:val="22"/>
                <w:szCs w:val="22"/>
                <w:lang w:eastAsia="en-GB"/>
              </w:rPr>
            </w:pPr>
            <w:r w:rsidRPr="00DE3D64">
              <w:rPr>
                <w:rFonts w:ascii="Arial" w:hAnsi="Arial" w:cs="Arial"/>
                <w:color w:val="000000"/>
                <w:sz w:val="22"/>
                <w:szCs w:val="22"/>
                <w:lang w:eastAsia="en-GB"/>
              </w:rPr>
              <w:t xml:space="preserve">15Years (minimum) </w:t>
            </w:r>
          </w:p>
        </w:tc>
      </w:tr>
    </w:tbl>
    <w:p w14:paraId="7624CF8F" w14:textId="77777777" w:rsidR="000C2DE6" w:rsidRPr="00387D19" w:rsidRDefault="000C2DE6"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413A58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Doors are to be manufactured under guidelines BS EN ISO 14001 (Environmental Management) and BS EN ISO 9001 (Quality Management Systems) with manufacturing companies holding the relevant accreditation. Manufacturers should promote and maintain an Environmental Policy and be committed to it. They should be able to demonstrate that all operations proactively comply with all applicable environmental laws and regulations.</w:t>
      </w:r>
    </w:p>
    <w:p w14:paraId="30C19CC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EA7963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The manufacturer shall provide a good practice guide relating to aftercare and maintenance of their manufactured doors etc. and its component items. The Service Provider shall ensure that each Customer receives a copy of this.</w:t>
      </w:r>
    </w:p>
    <w:p w14:paraId="4E3AB0B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ascii="Arial" w:hAnsi="Arial" w:cs="Arial"/>
          <w:b/>
          <w:sz w:val="22"/>
          <w:szCs w:val="22"/>
        </w:rPr>
      </w:pPr>
    </w:p>
    <w:p w14:paraId="3C9A5C8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ascii="Arial" w:hAnsi="Arial" w:cs="Arial"/>
          <w:sz w:val="22"/>
          <w:szCs w:val="22"/>
        </w:rPr>
      </w:pPr>
      <w:r w:rsidRPr="00387D19">
        <w:rPr>
          <w:rFonts w:ascii="Arial" w:hAnsi="Arial" w:cs="Arial"/>
          <w:b/>
          <w:sz w:val="22"/>
          <w:szCs w:val="22"/>
        </w:rPr>
        <w:t>General Design of External Doors</w:t>
      </w:r>
    </w:p>
    <w:p w14:paraId="08DCB782" w14:textId="77777777" w:rsidR="00387D19" w:rsidRPr="00387D19" w:rsidRDefault="00387D19" w:rsidP="00387D19">
      <w:pPr>
        <w:ind w:left="538"/>
        <w:rPr>
          <w:rFonts w:ascii="Arial" w:hAnsi="Arial" w:cs="Arial"/>
          <w:sz w:val="22"/>
          <w:szCs w:val="22"/>
        </w:rPr>
      </w:pPr>
    </w:p>
    <w:p w14:paraId="1678B17F" w14:textId="77777777" w:rsidR="00387D19" w:rsidRPr="00387D19" w:rsidRDefault="00387D19" w:rsidP="00387D19">
      <w:pPr>
        <w:ind w:left="538"/>
        <w:rPr>
          <w:rFonts w:ascii="Arial" w:hAnsi="Arial" w:cs="Arial"/>
          <w:b/>
          <w:sz w:val="22"/>
          <w:szCs w:val="22"/>
        </w:rPr>
      </w:pPr>
      <w:r w:rsidRPr="00387D19">
        <w:rPr>
          <w:rFonts w:ascii="Arial" w:hAnsi="Arial" w:cs="Arial"/>
          <w:b/>
          <w:sz w:val="22"/>
          <w:szCs w:val="22"/>
        </w:rPr>
        <w:t>Doors - Street Properties</w:t>
      </w:r>
    </w:p>
    <w:p w14:paraId="2F3E229D" w14:textId="77777777" w:rsidR="00387D19" w:rsidRPr="00387D19" w:rsidRDefault="00387D19" w:rsidP="00387D19">
      <w:pPr>
        <w:rPr>
          <w:rFonts w:ascii="Arial" w:hAnsi="Arial" w:cs="Arial"/>
          <w:b/>
          <w:sz w:val="22"/>
          <w:szCs w:val="22"/>
        </w:rPr>
      </w:pPr>
    </w:p>
    <w:p w14:paraId="41566B02" w14:textId="15851407" w:rsidR="00CF3D94" w:rsidRDefault="00387D19" w:rsidP="00CF3D94">
      <w:pPr>
        <w:pStyle w:val="BodyText3"/>
        <w:spacing w:after="0"/>
        <w:ind w:left="538" w:hanging="538"/>
        <w:jc w:val="both"/>
        <w:rPr>
          <w:rFonts w:ascii="Arial" w:hAnsi="Arial" w:cs="Arial"/>
          <w:b/>
          <w:sz w:val="22"/>
          <w:szCs w:val="22"/>
        </w:rPr>
      </w:pPr>
      <w:r w:rsidRPr="00387D19">
        <w:rPr>
          <w:rFonts w:ascii="Arial" w:hAnsi="Arial" w:cs="Arial"/>
          <w:sz w:val="22"/>
          <w:szCs w:val="22"/>
        </w:rPr>
        <w:t>012</w:t>
      </w:r>
      <w:r w:rsidRPr="00387D19">
        <w:rPr>
          <w:rFonts w:ascii="Arial" w:hAnsi="Arial" w:cs="Arial"/>
          <w:sz w:val="22"/>
          <w:szCs w:val="22"/>
        </w:rPr>
        <w:tab/>
        <w:t xml:space="preserve">Each Property case may be different and therefore approval will be required for each Property.  In all cases, the proposed </w:t>
      </w:r>
      <w:r w:rsidR="002E5B2C">
        <w:rPr>
          <w:rFonts w:ascii="Arial" w:hAnsi="Arial" w:cs="Arial"/>
          <w:sz w:val="22"/>
          <w:szCs w:val="22"/>
        </w:rPr>
        <w:t>design o</w:t>
      </w:r>
      <w:r w:rsidRPr="00387D19">
        <w:rPr>
          <w:rFonts w:ascii="Arial" w:hAnsi="Arial" w:cs="Arial"/>
          <w:sz w:val="22"/>
          <w:szCs w:val="22"/>
        </w:rPr>
        <w:t>f external doors will need to comply with Building Regulations and in particular fire egress in terms of all habitable rooms</w:t>
      </w:r>
      <w:r w:rsidR="00CF3D94">
        <w:rPr>
          <w:rFonts w:ascii="Arial" w:hAnsi="Arial" w:cs="Arial"/>
          <w:sz w:val="22"/>
          <w:szCs w:val="22"/>
        </w:rPr>
        <w:t xml:space="preserve"> and the requirements of Approved Document Part </w:t>
      </w:r>
      <w:r w:rsidR="002F6824">
        <w:rPr>
          <w:rFonts w:ascii="Arial" w:hAnsi="Arial" w:cs="Arial"/>
          <w:sz w:val="22"/>
          <w:szCs w:val="22"/>
        </w:rPr>
        <w:t>Q:</w:t>
      </w:r>
      <w:r w:rsidR="00CF3D94">
        <w:rPr>
          <w:rFonts w:ascii="Arial" w:hAnsi="Arial" w:cs="Arial"/>
          <w:sz w:val="22"/>
          <w:szCs w:val="22"/>
        </w:rPr>
        <w:t xml:space="preserve"> Security – Dwellings.</w:t>
      </w:r>
    </w:p>
    <w:p w14:paraId="7DC2B3D4" w14:textId="2B53FCE0" w:rsidR="00387D19" w:rsidRPr="00387D19" w:rsidRDefault="00387D19" w:rsidP="00387D19">
      <w:pPr>
        <w:ind w:left="538" w:hanging="538"/>
        <w:jc w:val="both"/>
        <w:rPr>
          <w:rFonts w:ascii="Arial" w:hAnsi="Arial" w:cs="Arial"/>
          <w:sz w:val="22"/>
          <w:szCs w:val="22"/>
        </w:rPr>
      </w:pPr>
      <w:r w:rsidRPr="00387D19">
        <w:rPr>
          <w:rFonts w:ascii="Arial" w:hAnsi="Arial" w:cs="Arial"/>
          <w:sz w:val="22"/>
          <w:szCs w:val="22"/>
        </w:rPr>
        <w:t>.</w:t>
      </w:r>
    </w:p>
    <w:p w14:paraId="3179C13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p>
    <w:p w14:paraId="26F5C507" w14:textId="0F3A648B" w:rsidR="00387D19" w:rsidRPr="00A45354"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387D19">
        <w:rPr>
          <w:rFonts w:ascii="Arial" w:hAnsi="Arial" w:cs="Arial"/>
          <w:b/>
          <w:sz w:val="22"/>
          <w:szCs w:val="22"/>
        </w:rPr>
        <w:tab/>
      </w:r>
      <w:r w:rsidR="00880BC8">
        <w:rPr>
          <w:rFonts w:ascii="Arial" w:hAnsi="Arial" w:cs="Arial"/>
          <w:b/>
          <w:sz w:val="22"/>
          <w:szCs w:val="22"/>
        </w:rPr>
        <w:t xml:space="preserve">Timber </w:t>
      </w:r>
      <w:r w:rsidRPr="00A45354">
        <w:rPr>
          <w:rFonts w:ascii="Arial" w:hAnsi="Arial" w:cs="Arial"/>
          <w:b/>
          <w:sz w:val="22"/>
          <w:szCs w:val="22"/>
        </w:rPr>
        <w:t>External Doors</w:t>
      </w:r>
    </w:p>
    <w:p w14:paraId="3D946EEA" w14:textId="77777777" w:rsidR="00387D19" w:rsidRPr="00A45354"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26FEAE4"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A45354">
        <w:rPr>
          <w:rFonts w:ascii="Arial" w:hAnsi="Arial" w:cs="Arial"/>
          <w:sz w:val="22"/>
          <w:szCs w:val="22"/>
        </w:rPr>
        <w:t>013</w:t>
      </w:r>
      <w:r w:rsidRPr="00A45354">
        <w:rPr>
          <w:rFonts w:ascii="Arial" w:hAnsi="Arial" w:cs="Arial"/>
          <w:sz w:val="22"/>
          <w:szCs w:val="22"/>
        </w:rPr>
        <w:tab/>
        <w:t>The Service Provider is responsible for ascertaining the correct dimensions and sizes of every existing external door in each Property.</w:t>
      </w:r>
    </w:p>
    <w:p w14:paraId="1A92E52D"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106EB99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387D19">
        <w:rPr>
          <w:rFonts w:ascii="Arial" w:hAnsi="Arial" w:cs="Arial"/>
          <w:b/>
          <w:sz w:val="22"/>
          <w:szCs w:val="22"/>
        </w:rPr>
        <w:tab/>
        <w:t>General External Door Installation</w:t>
      </w:r>
    </w:p>
    <w:p w14:paraId="02D33A04" w14:textId="77777777" w:rsidR="00387D19" w:rsidRPr="00387D19" w:rsidRDefault="00387D19" w:rsidP="00387D19">
      <w:pPr>
        <w:ind w:right="-99"/>
        <w:rPr>
          <w:rFonts w:ascii="Arial" w:hAnsi="Arial" w:cs="Arial"/>
          <w:sz w:val="22"/>
          <w:szCs w:val="22"/>
        </w:rPr>
      </w:pPr>
    </w:p>
    <w:p w14:paraId="7C65629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014</w:t>
      </w:r>
      <w:r w:rsidRPr="00387D19">
        <w:rPr>
          <w:rFonts w:ascii="Arial" w:hAnsi="Arial" w:cs="Arial"/>
          <w:sz w:val="22"/>
          <w:szCs w:val="22"/>
        </w:rPr>
        <w:tab/>
        <w:t xml:space="preserve">All sidelights are to achieve an ‘A’ energy rating certificated by the British Fenestration Rating Council (BFRC). </w:t>
      </w:r>
    </w:p>
    <w:p w14:paraId="58847BC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D8E276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All replacement doors and sidelights must achieve Building Control standard of Maximum U-Value = 1.8 W/m</w:t>
      </w:r>
      <w:r w:rsidRPr="00387D19">
        <w:rPr>
          <w:rFonts w:ascii="Arial" w:hAnsi="Arial" w:cs="Arial"/>
          <w:sz w:val="22"/>
          <w:szCs w:val="22"/>
          <w:vertAlign w:val="superscript"/>
        </w:rPr>
        <w:t>2</w:t>
      </w:r>
      <w:r w:rsidRPr="00387D19">
        <w:rPr>
          <w:rFonts w:ascii="Arial" w:hAnsi="Arial" w:cs="Arial"/>
          <w:sz w:val="22"/>
          <w:szCs w:val="22"/>
        </w:rPr>
        <w:t>K for units with &gt;50% internal face glazed.</w:t>
      </w:r>
    </w:p>
    <w:p w14:paraId="0189D87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042C68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U-values of external doors and sidelights glass and frames must meet the Building Regulations and must be BFRC Certified and have an “A” Rated Energy Index. Centre Pane “U Value” of 1.2W/m²K (or better). Thermal Transmittance Whole Window “U Value” of 1.4 W/m²K (or better)</w:t>
      </w:r>
    </w:p>
    <w:p w14:paraId="3CC69C0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A5BC6D7" w14:textId="4387452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015</w:t>
      </w:r>
      <w:r w:rsidRPr="00387D19">
        <w:rPr>
          <w:rFonts w:ascii="Arial" w:hAnsi="Arial" w:cs="Arial"/>
          <w:sz w:val="22"/>
          <w:szCs w:val="22"/>
        </w:rPr>
        <w:tab/>
        <w:t xml:space="preserve">All External Doors must pass testing undertaken to PAS 24 and be Secure by Design certified. All certification documents are to be forwarded to the Client’s Representative and kept updated </w:t>
      </w:r>
      <w:r w:rsidR="00C71C38">
        <w:rPr>
          <w:rFonts w:ascii="Arial" w:hAnsi="Arial" w:cs="Arial"/>
          <w:sz w:val="22"/>
          <w:szCs w:val="22"/>
        </w:rPr>
        <w:t>-</w:t>
      </w:r>
      <w:r w:rsidRPr="00387D19">
        <w:rPr>
          <w:rFonts w:ascii="Arial" w:hAnsi="Arial" w:cs="Arial"/>
          <w:sz w:val="22"/>
          <w:szCs w:val="22"/>
        </w:rPr>
        <w:t xml:space="preserve"> this must include test certificate, report and list of tested ironmongery with product manufactures names, type etc. Evidence of compliance with PAS 24 (Specification for Enhanced security performance requirements for door-sets and windows in the UK) will be a condition of tender.</w:t>
      </w:r>
    </w:p>
    <w:p w14:paraId="1DE7FAA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786A1C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016</w:t>
      </w:r>
      <w:r w:rsidRPr="00387D19">
        <w:rPr>
          <w:rFonts w:ascii="Arial" w:hAnsi="Arial" w:cs="Arial"/>
          <w:sz w:val="22"/>
          <w:szCs w:val="22"/>
        </w:rPr>
        <w:tab/>
        <w:t>All new external doors and door frames are to match existing size openings in existing positions (i.e. brick reveals to be maintained externally where necessary on all occasions).</w:t>
      </w:r>
    </w:p>
    <w:p w14:paraId="32F8CDA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DF60CE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017</w:t>
      </w:r>
      <w:r w:rsidRPr="00387D19">
        <w:rPr>
          <w:rFonts w:ascii="Arial" w:hAnsi="Arial" w:cs="Arial"/>
          <w:sz w:val="22"/>
          <w:szCs w:val="22"/>
        </w:rPr>
        <w:tab/>
        <w:t xml:space="preserve">Before installing the new door frame, the existing structural opening should be checked to </w:t>
      </w:r>
      <w:r w:rsidRPr="00387D19">
        <w:rPr>
          <w:rFonts w:ascii="Arial" w:hAnsi="Arial" w:cs="Arial"/>
          <w:sz w:val="22"/>
          <w:szCs w:val="22"/>
        </w:rPr>
        <w:lastRenderedPageBreak/>
        <w:t>ensure its stability and existing lintels checked to ensure their condition soundness.   Any large repairs should be reported to the Client’s Representative.</w:t>
      </w:r>
    </w:p>
    <w:p w14:paraId="45685BE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387D19">
        <w:rPr>
          <w:rFonts w:ascii="Arial" w:hAnsi="Arial" w:cs="Arial"/>
          <w:sz w:val="22"/>
          <w:szCs w:val="22"/>
        </w:rPr>
        <w:t>018</w:t>
      </w:r>
      <w:r w:rsidRPr="00387D19">
        <w:rPr>
          <w:rFonts w:ascii="Arial" w:hAnsi="Arial" w:cs="Arial"/>
          <w:sz w:val="22"/>
          <w:szCs w:val="22"/>
        </w:rPr>
        <w:tab/>
      </w:r>
      <w:r w:rsidRPr="00387D19">
        <w:rPr>
          <w:rFonts w:ascii="Arial" w:hAnsi="Arial" w:cs="Arial"/>
          <w:bCs/>
          <w:sz w:val="22"/>
          <w:szCs w:val="22"/>
        </w:rPr>
        <w:t xml:space="preserve">It is permissible to “chip back” a small area of plaster (typically 25mm) extending full height up the existing reveals and immediately adjacent to the door frame; this will both facilitate removal of existing door frame and installation of replacement door frame. </w:t>
      </w:r>
    </w:p>
    <w:p w14:paraId="4F9AE4B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4452FF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019</w:t>
      </w:r>
      <w:r w:rsidRPr="00387D19">
        <w:rPr>
          <w:rFonts w:ascii="Arial" w:hAnsi="Arial" w:cs="Arial"/>
          <w:sz w:val="22"/>
          <w:szCs w:val="22"/>
        </w:rPr>
        <w:tab/>
        <w:t>All openings should be cleaned of debris etc., and any minor making good is expected to be carried out as part of the external door replacement works.</w:t>
      </w:r>
    </w:p>
    <w:p w14:paraId="6D4E4815" w14:textId="77777777" w:rsidR="00387D19" w:rsidRPr="00387D19" w:rsidRDefault="00387D19" w:rsidP="00387D19">
      <w:pPr>
        <w:ind w:right="-99"/>
        <w:rPr>
          <w:rFonts w:ascii="Arial" w:hAnsi="Arial" w:cs="Arial"/>
          <w:sz w:val="22"/>
          <w:szCs w:val="22"/>
        </w:rPr>
      </w:pPr>
    </w:p>
    <w:p w14:paraId="6F304BA8" w14:textId="47371821"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387D19">
        <w:rPr>
          <w:rFonts w:ascii="Arial" w:hAnsi="Arial" w:cs="Arial"/>
          <w:sz w:val="22"/>
          <w:szCs w:val="22"/>
        </w:rPr>
        <w:t>020</w:t>
      </w:r>
      <w:r w:rsidRPr="00387D19">
        <w:rPr>
          <w:rFonts w:ascii="Arial" w:hAnsi="Arial" w:cs="Arial"/>
          <w:sz w:val="22"/>
          <w:szCs w:val="22"/>
        </w:rPr>
        <w:tab/>
        <w:t xml:space="preserve">All metal fixings </w:t>
      </w:r>
      <w:r w:rsidRPr="00387D19">
        <w:rPr>
          <w:rFonts w:ascii="Arial" w:hAnsi="Arial" w:cs="Arial"/>
          <w:bCs/>
          <w:sz w:val="22"/>
          <w:szCs w:val="22"/>
        </w:rPr>
        <w:t xml:space="preserve">should be at least as </w:t>
      </w:r>
      <w:r w:rsidR="004769EE" w:rsidRPr="00387D19">
        <w:rPr>
          <w:rFonts w:ascii="Arial" w:hAnsi="Arial" w:cs="Arial"/>
          <w:bCs/>
          <w:sz w:val="22"/>
          <w:szCs w:val="22"/>
        </w:rPr>
        <w:t>corrosion resistant</w:t>
      </w:r>
      <w:r w:rsidRPr="00387D19">
        <w:rPr>
          <w:rFonts w:ascii="Arial" w:hAnsi="Arial" w:cs="Arial"/>
          <w:bCs/>
          <w:sz w:val="22"/>
          <w:szCs w:val="22"/>
        </w:rPr>
        <w:t xml:space="preserve"> as BS EN 1670 Grade 3. 13.5.</w:t>
      </w:r>
    </w:p>
    <w:p w14:paraId="2AD359F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p w14:paraId="092EAB1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bCs/>
          <w:sz w:val="22"/>
          <w:szCs w:val="22"/>
        </w:rPr>
        <w:tab/>
        <w:t>Door frames shall be secured in accordance with the recognised “fixing distances” for strap / lug fixings and through-frame fixings as recommended in BS 8213-4.</w:t>
      </w:r>
    </w:p>
    <w:p w14:paraId="5E66C68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7DB313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021</w:t>
      </w:r>
      <w:r w:rsidRPr="00387D19">
        <w:rPr>
          <w:rFonts w:ascii="Arial" w:hAnsi="Arial" w:cs="Arial"/>
          <w:sz w:val="22"/>
          <w:szCs w:val="22"/>
        </w:rPr>
        <w:tab/>
        <w:t>Sills must be properly supported and fixed to ensure there is no likelihood of water penetration.</w:t>
      </w:r>
    </w:p>
    <w:p w14:paraId="1EFAD9D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8844AC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022</w:t>
      </w:r>
      <w:r w:rsidRPr="00387D19">
        <w:rPr>
          <w:rFonts w:ascii="Arial" w:hAnsi="Arial" w:cs="Arial"/>
          <w:sz w:val="22"/>
          <w:szCs w:val="22"/>
        </w:rPr>
        <w:tab/>
        <w:t>All internal reveals should be made good and plaster or decorations made good to match existing.</w:t>
      </w:r>
    </w:p>
    <w:p w14:paraId="2634775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5D2813F" w14:textId="4617E68C"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023</w:t>
      </w:r>
      <w:r w:rsidRPr="00387D19">
        <w:rPr>
          <w:rFonts w:ascii="Arial" w:hAnsi="Arial" w:cs="Arial"/>
          <w:sz w:val="22"/>
          <w:szCs w:val="22"/>
        </w:rPr>
        <w:tab/>
        <w:t xml:space="preserve">External sealing should be by means of a cement/sand pointing around the new door frame to conceal larger gaps and then a low modulus white silicone sealant to BS EN 11600. Only silicone sealants recommended by the manufacturer/supplier should be used and not </w:t>
      </w:r>
      <w:r w:rsidR="00D74B03" w:rsidRPr="00387D19">
        <w:rPr>
          <w:rFonts w:ascii="Arial" w:hAnsi="Arial" w:cs="Arial"/>
          <w:sz w:val="22"/>
          <w:szCs w:val="22"/>
        </w:rPr>
        <w:t>general-purpose</w:t>
      </w:r>
      <w:r w:rsidRPr="00387D19">
        <w:rPr>
          <w:rFonts w:ascii="Arial" w:hAnsi="Arial" w:cs="Arial"/>
          <w:sz w:val="22"/>
          <w:szCs w:val="22"/>
        </w:rPr>
        <w:t xml:space="preserve"> mastics.  All abutments of the door frames should have silicone sealant applied.</w:t>
      </w:r>
    </w:p>
    <w:p w14:paraId="37B51C6A" w14:textId="77777777" w:rsidR="00387D19" w:rsidRPr="00387D19" w:rsidRDefault="00387D19" w:rsidP="00387D19">
      <w:pPr>
        <w:widowControl/>
        <w:rPr>
          <w:rFonts w:ascii="Arial" w:hAnsi="Arial" w:cs="Arial"/>
          <w:sz w:val="22"/>
          <w:szCs w:val="22"/>
        </w:rPr>
      </w:pPr>
    </w:p>
    <w:p w14:paraId="3A0FCFC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024</w:t>
      </w:r>
      <w:r w:rsidRPr="00387D19">
        <w:rPr>
          <w:rFonts w:ascii="Arial" w:hAnsi="Arial" w:cs="Arial"/>
          <w:sz w:val="22"/>
          <w:szCs w:val="22"/>
        </w:rPr>
        <w:tab/>
        <w:t>Prior to installation, the doors are to be supplied with adequate protection against damage caused by slippage, distortion etc. They must be stored under cover in a dry and secure position, stacked vertically, not horizontally.</w:t>
      </w:r>
    </w:p>
    <w:p w14:paraId="0BA29A6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80B039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025</w:t>
      </w:r>
      <w:r w:rsidRPr="00387D19">
        <w:rPr>
          <w:rFonts w:ascii="Arial" w:hAnsi="Arial" w:cs="Arial"/>
          <w:sz w:val="22"/>
          <w:szCs w:val="22"/>
        </w:rPr>
        <w:tab/>
        <w:t>The door frame dimensions must be checked with those of the opening before removal of the existing door frame.</w:t>
      </w:r>
    </w:p>
    <w:p w14:paraId="59968AD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F58DD5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026</w:t>
      </w:r>
      <w:r w:rsidRPr="00387D19">
        <w:rPr>
          <w:rFonts w:ascii="Arial" w:hAnsi="Arial" w:cs="Arial"/>
          <w:sz w:val="22"/>
          <w:szCs w:val="22"/>
        </w:rPr>
        <w:tab/>
        <w:t xml:space="preserve">A craft knife should be used to score around the perimeter of the existing frame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minimise damage to plaster/decoration.</w:t>
      </w:r>
    </w:p>
    <w:p w14:paraId="0F2FB21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3CFD66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027</w:t>
      </w:r>
      <w:r w:rsidRPr="00387D19">
        <w:rPr>
          <w:rFonts w:ascii="Arial" w:hAnsi="Arial" w:cs="Arial"/>
          <w:sz w:val="22"/>
          <w:szCs w:val="22"/>
        </w:rPr>
        <w:tab/>
        <w:t>External doors and frames to be removed and all existing mastic and debris cleaned away. The Service Provider is to ensure that the work is carried out in a neat and tidy manner, with all rubbish removed to a lockable skip at the end of each working day.</w:t>
      </w:r>
    </w:p>
    <w:p w14:paraId="4761E4A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18E627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028</w:t>
      </w:r>
      <w:r w:rsidRPr="00387D19">
        <w:rPr>
          <w:rFonts w:ascii="Arial" w:hAnsi="Arial" w:cs="Arial"/>
          <w:sz w:val="22"/>
          <w:szCs w:val="22"/>
        </w:rPr>
        <w:tab/>
        <w:t>The damp proof course is to be checked by the Service Provider to ensure one is present and in good condition. Any defects present are to be brought to the attention of the Client’s Representative immediately.</w:t>
      </w:r>
    </w:p>
    <w:p w14:paraId="1E65449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E05B71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029</w:t>
      </w:r>
      <w:r w:rsidRPr="00387D19">
        <w:rPr>
          <w:rFonts w:ascii="Arial" w:hAnsi="Arial" w:cs="Arial"/>
          <w:sz w:val="22"/>
          <w:szCs w:val="22"/>
        </w:rPr>
        <w:tab/>
        <w:t xml:space="preserve">The new door frames must be installed in accordance with the manufacturer’s requirements, </w:t>
      </w:r>
      <w:proofErr w:type="gramStart"/>
      <w:r w:rsidRPr="00387D19">
        <w:rPr>
          <w:rFonts w:ascii="Arial" w:hAnsi="Arial" w:cs="Arial"/>
          <w:sz w:val="22"/>
          <w:szCs w:val="22"/>
        </w:rPr>
        <w:t>taking into account</w:t>
      </w:r>
      <w:proofErr w:type="gramEnd"/>
      <w:r w:rsidRPr="00387D19">
        <w:rPr>
          <w:rFonts w:ascii="Arial" w:hAnsi="Arial" w:cs="Arial"/>
          <w:sz w:val="22"/>
          <w:szCs w:val="22"/>
        </w:rPr>
        <w:t xml:space="preserve"> the construction of the Property. Fixing methods should </w:t>
      </w:r>
      <w:proofErr w:type="gramStart"/>
      <w:r w:rsidRPr="00387D19">
        <w:rPr>
          <w:rFonts w:ascii="Arial" w:hAnsi="Arial" w:cs="Arial"/>
          <w:sz w:val="22"/>
          <w:szCs w:val="22"/>
        </w:rPr>
        <w:t>take into account</w:t>
      </w:r>
      <w:proofErr w:type="gramEnd"/>
      <w:r w:rsidRPr="00387D19">
        <w:rPr>
          <w:rFonts w:ascii="Arial" w:hAnsi="Arial" w:cs="Arial"/>
          <w:sz w:val="22"/>
          <w:szCs w:val="22"/>
        </w:rPr>
        <w:t xml:space="preserve"> thermal movement. The method of fixing will generally be either through frame fixing or lug fixing.</w:t>
      </w:r>
    </w:p>
    <w:p w14:paraId="2C4CC8F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8C671A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030</w:t>
      </w:r>
      <w:r w:rsidRPr="00387D19">
        <w:rPr>
          <w:rFonts w:ascii="Arial" w:hAnsi="Arial" w:cs="Arial"/>
          <w:sz w:val="22"/>
          <w:szCs w:val="22"/>
        </w:rPr>
        <w:tab/>
        <w:t>Door frames must be installed plumb and square without twisting, racking or distortion of any member in accordance with the manufacturer’s installation tolerances.</w:t>
      </w:r>
    </w:p>
    <w:p w14:paraId="1002661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7142F9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031</w:t>
      </w:r>
      <w:r w:rsidRPr="00387D19">
        <w:rPr>
          <w:rFonts w:ascii="Arial" w:hAnsi="Arial" w:cs="Arial"/>
          <w:sz w:val="22"/>
          <w:szCs w:val="22"/>
        </w:rPr>
        <w:tab/>
        <w:t>The door frame must be centred in the aperture and be positioned so that it does not bridge the damp proof course. The amount by which the new door frame is set back from the outer face of the wall is determined by the requirement to set the internal face as close to the existing internal finishes as possible and by the bridging of the damp proof course.</w:t>
      </w:r>
    </w:p>
    <w:p w14:paraId="6C72918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24550B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032</w:t>
      </w:r>
      <w:r w:rsidRPr="00387D19">
        <w:rPr>
          <w:rFonts w:ascii="Arial" w:hAnsi="Arial" w:cs="Arial"/>
          <w:sz w:val="22"/>
          <w:szCs w:val="22"/>
        </w:rPr>
        <w:tab/>
        <w:t>The door frames must be secured so that the corner fixings are a minimum of 150mm and a maximum of 250mm from the corner of the frame and the intermediate fixings at centres no greater than 600mm.</w:t>
      </w:r>
    </w:p>
    <w:p w14:paraId="3837502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D09EA4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033</w:t>
      </w:r>
      <w:r w:rsidRPr="00387D19">
        <w:rPr>
          <w:rFonts w:ascii="Arial" w:hAnsi="Arial" w:cs="Arial"/>
          <w:sz w:val="22"/>
          <w:szCs w:val="22"/>
        </w:rPr>
        <w:tab/>
        <w:t xml:space="preserve">Should the manufacturer require more onerous fixing requirements then these must be </w:t>
      </w:r>
      <w:r w:rsidRPr="00387D19">
        <w:rPr>
          <w:rFonts w:ascii="Arial" w:hAnsi="Arial" w:cs="Arial"/>
          <w:sz w:val="22"/>
          <w:szCs w:val="22"/>
        </w:rPr>
        <w:lastRenderedPageBreak/>
        <w:t xml:space="preserve">adhered to. Care should be taken not to overtighten bolts and that packers/shims are not allowed to fall away. Care should also be taken to ensure that water tightness is maintained where lintels </w:t>
      </w:r>
      <w:proofErr w:type="gramStart"/>
      <w:r w:rsidRPr="00387D19">
        <w:rPr>
          <w:rFonts w:ascii="Arial" w:hAnsi="Arial" w:cs="Arial"/>
          <w:sz w:val="22"/>
          <w:szCs w:val="22"/>
        </w:rPr>
        <w:t>have to</w:t>
      </w:r>
      <w:proofErr w:type="gramEnd"/>
      <w:r w:rsidRPr="00387D19">
        <w:rPr>
          <w:rFonts w:ascii="Arial" w:hAnsi="Arial" w:cs="Arial"/>
          <w:sz w:val="22"/>
          <w:szCs w:val="22"/>
        </w:rPr>
        <w:t xml:space="preserve"> be drilled for fixing.</w:t>
      </w:r>
    </w:p>
    <w:p w14:paraId="406E03B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791F78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034</w:t>
      </w:r>
      <w:r w:rsidRPr="00387D19">
        <w:rPr>
          <w:rFonts w:ascii="Arial" w:hAnsi="Arial" w:cs="Arial"/>
          <w:sz w:val="22"/>
          <w:szCs w:val="22"/>
        </w:rPr>
        <w:tab/>
        <w:t>All screw fixing heads which pass through the profile are to be spot sealed with appropriately coloured or clear silicone sealer or a PVC-u cap.</w:t>
      </w:r>
    </w:p>
    <w:p w14:paraId="15D19A5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5199F3E" w14:textId="2A3A6FA4"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035</w:t>
      </w:r>
      <w:r w:rsidRPr="00387D19">
        <w:rPr>
          <w:rFonts w:ascii="Arial" w:hAnsi="Arial" w:cs="Arial"/>
          <w:sz w:val="22"/>
          <w:szCs w:val="22"/>
        </w:rPr>
        <w:tab/>
        <w:t xml:space="preserve">Where electrical, television, telephone wires etc., enter a </w:t>
      </w:r>
      <w:r w:rsidR="00AE0EF2" w:rsidRPr="00387D19">
        <w:rPr>
          <w:rFonts w:ascii="Arial" w:hAnsi="Arial" w:cs="Arial"/>
          <w:sz w:val="22"/>
          <w:szCs w:val="22"/>
        </w:rPr>
        <w:t>property</w:t>
      </w:r>
      <w:r w:rsidRPr="00387D19">
        <w:rPr>
          <w:rFonts w:ascii="Arial" w:hAnsi="Arial" w:cs="Arial"/>
          <w:sz w:val="22"/>
          <w:szCs w:val="22"/>
        </w:rPr>
        <w:t xml:space="preserve"> either through a hole in the existing door frame, or adjacent to it, then such services must be routed around the door frame. A split plastic tube of suitable diameter and length for entry into the Property should be slipped over the cable so that connections do not have to be disturbed on the appliances, with the ends of the tube sealed with white silicone sealant on completion of the external door installation.</w:t>
      </w:r>
    </w:p>
    <w:p w14:paraId="62FEDF7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6D0DA0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036</w:t>
      </w:r>
      <w:r w:rsidRPr="00387D19">
        <w:rPr>
          <w:rFonts w:ascii="Arial" w:hAnsi="Arial" w:cs="Arial"/>
          <w:sz w:val="22"/>
          <w:szCs w:val="22"/>
        </w:rPr>
        <w:tab/>
        <w:t>Where any internal plaster work is disturbed when the existing door frames are removed, the Service Provider must make good the plasterwork. PVC-u cover mouldings may be used to a maximum width of 30mm.</w:t>
      </w:r>
    </w:p>
    <w:p w14:paraId="75496F5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D428321" w14:textId="32DFCBE5"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037</w:t>
      </w:r>
      <w:r w:rsidRPr="00387D19">
        <w:rPr>
          <w:rFonts w:ascii="Arial" w:hAnsi="Arial" w:cs="Arial"/>
          <w:sz w:val="22"/>
          <w:szCs w:val="22"/>
        </w:rPr>
        <w:tab/>
        <w:t xml:space="preserve">Internally the door frame must be well caulked and the gap between the reveal finish and the frame flush pointed with a </w:t>
      </w:r>
      <w:r w:rsidR="003110C0" w:rsidRPr="00387D19">
        <w:rPr>
          <w:rFonts w:ascii="Arial" w:hAnsi="Arial" w:cs="Arial"/>
          <w:sz w:val="22"/>
          <w:szCs w:val="22"/>
        </w:rPr>
        <w:t>one-part</w:t>
      </w:r>
      <w:r w:rsidRPr="00387D19">
        <w:rPr>
          <w:rFonts w:ascii="Arial" w:hAnsi="Arial" w:cs="Arial"/>
          <w:sz w:val="22"/>
          <w:szCs w:val="22"/>
        </w:rPr>
        <w:t xml:space="preserve"> white emulsion acrylic painter’s caulk.</w:t>
      </w:r>
    </w:p>
    <w:p w14:paraId="1BAD46F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187E0C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038</w:t>
      </w:r>
      <w:r w:rsidRPr="00387D19">
        <w:rPr>
          <w:rFonts w:ascii="Arial" w:hAnsi="Arial" w:cs="Arial"/>
          <w:sz w:val="22"/>
          <w:szCs w:val="22"/>
        </w:rPr>
        <w:tab/>
        <w:t xml:space="preserve">Each sidelight must be permanently marked or labelled in an unobtrusive position (not visible when the opening light is closed) showing details of the manufacturer, the job number of the sidelight and the date of manufacture. </w:t>
      </w:r>
    </w:p>
    <w:p w14:paraId="34C7CA0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F9D3E4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039</w:t>
      </w:r>
      <w:r w:rsidRPr="00387D19">
        <w:rPr>
          <w:rFonts w:ascii="Arial" w:hAnsi="Arial" w:cs="Arial"/>
          <w:sz w:val="22"/>
          <w:szCs w:val="22"/>
        </w:rPr>
        <w:tab/>
        <w:t>The latest standard for glass units is BS EN 1279 –2 (also part 3 for gas filled types)</w:t>
      </w:r>
    </w:p>
    <w:p w14:paraId="7E6C548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CF2EA27" w14:textId="2AC4CC62"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040</w:t>
      </w:r>
      <w:r w:rsidRPr="00387D19">
        <w:rPr>
          <w:rFonts w:ascii="Arial" w:hAnsi="Arial" w:cs="Arial"/>
          <w:sz w:val="22"/>
          <w:szCs w:val="22"/>
        </w:rPr>
        <w:tab/>
        <w:t xml:space="preserve">Special care and attention must be taken to protect and avoid any damage to external doors and frames.  Any damaged external door or frame must be replaced with a new external door or </w:t>
      </w:r>
      <w:r w:rsidR="00FD0FBD" w:rsidRPr="00387D19">
        <w:rPr>
          <w:rFonts w:ascii="Arial" w:hAnsi="Arial" w:cs="Arial"/>
          <w:sz w:val="22"/>
          <w:szCs w:val="22"/>
        </w:rPr>
        <w:t>frame,</w:t>
      </w:r>
      <w:r w:rsidRPr="00387D19">
        <w:rPr>
          <w:rFonts w:ascii="Arial" w:hAnsi="Arial" w:cs="Arial"/>
          <w:sz w:val="22"/>
          <w:szCs w:val="22"/>
        </w:rPr>
        <w:t xml:space="preserve"> and it must be at the Client’s Representative’s sole discretion as to whether a repair to an external door or frame is acceptable.</w:t>
      </w:r>
    </w:p>
    <w:p w14:paraId="2E0D957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A2AB72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387D19">
        <w:rPr>
          <w:rFonts w:ascii="Arial" w:hAnsi="Arial" w:cs="Arial"/>
          <w:b/>
          <w:sz w:val="22"/>
          <w:szCs w:val="22"/>
        </w:rPr>
        <w:tab/>
        <w:t>Safety Laminated Glass</w:t>
      </w:r>
    </w:p>
    <w:p w14:paraId="33C1990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5197CEA" w14:textId="1CB3817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041</w:t>
      </w:r>
      <w:r w:rsidRPr="00387D19">
        <w:rPr>
          <w:rFonts w:ascii="Arial" w:hAnsi="Arial" w:cs="Arial"/>
          <w:sz w:val="22"/>
          <w:szCs w:val="22"/>
        </w:rPr>
        <w:tab/>
        <w:t xml:space="preserve">All glazing in doors in critical locations as defined by the Building Regulations (i.e. glazing below 1500mm height in doors with a zone of 300mm either side of the door) is to have both skins of glass units glazed with laminated low E glass </w:t>
      </w:r>
      <w:r w:rsidR="00C71C38">
        <w:rPr>
          <w:rFonts w:ascii="Arial" w:hAnsi="Arial" w:cs="Arial"/>
          <w:sz w:val="22"/>
          <w:szCs w:val="22"/>
        </w:rPr>
        <w:t>-</w:t>
      </w:r>
      <w:r w:rsidRPr="00387D19">
        <w:rPr>
          <w:rFonts w:ascii="Arial" w:hAnsi="Arial" w:cs="Arial"/>
          <w:sz w:val="22"/>
          <w:szCs w:val="22"/>
        </w:rPr>
        <w:t xml:space="preserve"> assumed to be 2 No. skins of 6.8mm laminated safety glass.</w:t>
      </w:r>
    </w:p>
    <w:p w14:paraId="5DD9D3C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89E710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Internal and external panes in sidelights, double glazing units to be laminated glass as default. An exception may be made where a staircase ends or turns immediately inside the doorway – in this instance the internal pane may be toughened (i.e. to reduce impact pressure) – written notification must be given to the Client’s Representative. External pane must always be laminated to provide security and satisfy PAS 24.</w:t>
      </w:r>
    </w:p>
    <w:p w14:paraId="4162FD6C" w14:textId="77777777" w:rsidR="00387D19" w:rsidRPr="00387D19" w:rsidRDefault="00387D19" w:rsidP="00387D19">
      <w:pPr>
        <w:widowControl/>
        <w:rPr>
          <w:rFonts w:ascii="Arial" w:hAnsi="Arial" w:cs="Arial"/>
          <w:sz w:val="22"/>
          <w:szCs w:val="22"/>
        </w:rPr>
      </w:pPr>
    </w:p>
    <w:p w14:paraId="0DA0F6F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042</w:t>
      </w:r>
      <w:r w:rsidRPr="00387D19">
        <w:rPr>
          <w:rFonts w:ascii="Arial" w:hAnsi="Arial" w:cs="Arial"/>
          <w:sz w:val="22"/>
          <w:szCs w:val="22"/>
        </w:rPr>
        <w:tab/>
        <w:t>All safety glass is to be permanently marked on both panes with British Standard kite marks, which are to be visible after installation.</w:t>
      </w:r>
    </w:p>
    <w:p w14:paraId="732E6C2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6F887AF" w14:textId="3001182E"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043</w:t>
      </w:r>
      <w:r w:rsidRPr="00387D19">
        <w:rPr>
          <w:rFonts w:ascii="Arial" w:hAnsi="Arial" w:cs="Arial"/>
          <w:sz w:val="22"/>
          <w:szCs w:val="22"/>
        </w:rPr>
        <w:tab/>
        <w:t xml:space="preserve">Both sheets of glass making up the sealed </w:t>
      </w:r>
      <w:r w:rsidR="009656C9" w:rsidRPr="00387D19">
        <w:rPr>
          <w:rFonts w:ascii="Arial" w:hAnsi="Arial" w:cs="Arial"/>
          <w:sz w:val="22"/>
          <w:szCs w:val="22"/>
        </w:rPr>
        <w:t>double-glazed</w:t>
      </w:r>
      <w:r w:rsidRPr="00387D19">
        <w:rPr>
          <w:rFonts w:ascii="Arial" w:hAnsi="Arial" w:cs="Arial"/>
          <w:sz w:val="22"/>
          <w:szCs w:val="22"/>
        </w:rPr>
        <w:t xml:space="preserve"> unit must be safety glass where required by the above descriptions.</w:t>
      </w:r>
    </w:p>
    <w:p w14:paraId="177A2B4E" w14:textId="77777777" w:rsidR="00387D19" w:rsidRPr="00387D19" w:rsidRDefault="00387D19" w:rsidP="00387D19">
      <w:pPr>
        <w:widowControl/>
        <w:rPr>
          <w:rFonts w:ascii="Arial" w:hAnsi="Arial" w:cs="Arial"/>
          <w:sz w:val="22"/>
          <w:szCs w:val="22"/>
        </w:rPr>
      </w:pPr>
    </w:p>
    <w:p w14:paraId="44DC03F0"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044</w:t>
      </w:r>
      <w:r w:rsidRPr="00387D19">
        <w:rPr>
          <w:rFonts w:ascii="Arial" w:hAnsi="Arial" w:cs="Arial"/>
          <w:sz w:val="22"/>
          <w:szCs w:val="22"/>
        </w:rPr>
        <w:tab/>
        <w:t>Details of external doors in critical locations are to be stated in the Service Provider’s proposals for each new external door when proposed drawings are forwarded to the Client’s Representative for approval.</w:t>
      </w:r>
    </w:p>
    <w:p w14:paraId="478FD54B"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73F6868B"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387D19">
        <w:rPr>
          <w:rFonts w:ascii="Arial" w:hAnsi="Arial" w:cs="Arial"/>
          <w:b/>
          <w:bCs/>
          <w:sz w:val="22"/>
          <w:szCs w:val="22"/>
        </w:rPr>
        <w:tab/>
        <w:t>Glazing - General</w:t>
      </w:r>
    </w:p>
    <w:p w14:paraId="53947CB4" w14:textId="77777777" w:rsidR="00387D19" w:rsidRPr="00387D19" w:rsidRDefault="00387D19" w:rsidP="00387D19">
      <w:pPr>
        <w:ind w:right="-99"/>
        <w:rPr>
          <w:rFonts w:ascii="Arial" w:hAnsi="Arial" w:cs="Arial"/>
          <w:sz w:val="22"/>
          <w:szCs w:val="22"/>
        </w:rPr>
      </w:pPr>
    </w:p>
    <w:p w14:paraId="0280E92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045</w:t>
      </w:r>
      <w:r w:rsidRPr="00387D19">
        <w:rPr>
          <w:rFonts w:ascii="Arial" w:hAnsi="Arial" w:cs="Arial"/>
          <w:sz w:val="22"/>
          <w:szCs w:val="22"/>
        </w:rPr>
        <w:tab/>
        <w:t>External doors and sidelights must be manufactured so that glazing or re-glazing on site is possible without the need to remove the outer frame from the structure of the building.</w:t>
      </w:r>
    </w:p>
    <w:p w14:paraId="267C1B0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225FAC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lastRenderedPageBreak/>
        <w:t>046</w:t>
      </w:r>
      <w:r w:rsidRPr="00387D19">
        <w:rPr>
          <w:rFonts w:ascii="Arial" w:hAnsi="Arial" w:cs="Arial"/>
          <w:sz w:val="22"/>
          <w:szCs w:val="22"/>
        </w:rPr>
        <w:tab/>
        <w:t>All glass and insulated glazed units should be carefully examined for damage, especially at the edges, prior to installation. Defective items must not be used.</w:t>
      </w:r>
    </w:p>
    <w:p w14:paraId="0612218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09CCFE0" w14:textId="01BE273C"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047</w:t>
      </w:r>
      <w:r w:rsidRPr="00387D19">
        <w:rPr>
          <w:rFonts w:ascii="Arial" w:hAnsi="Arial" w:cs="Arial"/>
          <w:sz w:val="22"/>
          <w:szCs w:val="22"/>
        </w:rPr>
        <w:tab/>
        <w:t xml:space="preserve">The two panes of glass in the </w:t>
      </w:r>
      <w:r w:rsidR="00FD0FBD" w:rsidRPr="00387D19">
        <w:rPr>
          <w:rFonts w:ascii="Arial" w:hAnsi="Arial" w:cs="Arial"/>
          <w:sz w:val="22"/>
          <w:szCs w:val="22"/>
        </w:rPr>
        <w:t>double</w:t>
      </w:r>
      <w:r w:rsidR="00FD0FBD">
        <w:rPr>
          <w:rFonts w:ascii="Arial" w:hAnsi="Arial" w:cs="Arial"/>
          <w:sz w:val="22"/>
          <w:szCs w:val="22"/>
        </w:rPr>
        <w:t>-glazed</w:t>
      </w:r>
      <w:r w:rsidRPr="00387D19">
        <w:rPr>
          <w:rFonts w:ascii="Arial" w:hAnsi="Arial" w:cs="Arial"/>
          <w:sz w:val="22"/>
          <w:szCs w:val="22"/>
        </w:rPr>
        <w:t xml:space="preserve"> unit are to be held apart with warm edge technology, spacer bars to improve thermal efficiency and reduce the possibility of condensation forming around the perimeter of the sealed </w:t>
      </w:r>
      <w:r w:rsidR="009656C9" w:rsidRPr="00387D19">
        <w:rPr>
          <w:rFonts w:ascii="Arial" w:hAnsi="Arial" w:cs="Arial"/>
          <w:sz w:val="22"/>
          <w:szCs w:val="22"/>
        </w:rPr>
        <w:t>double-glazed</w:t>
      </w:r>
      <w:r w:rsidRPr="00387D19">
        <w:rPr>
          <w:rFonts w:ascii="Arial" w:hAnsi="Arial" w:cs="Arial"/>
          <w:sz w:val="22"/>
          <w:szCs w:val="22"/>
        </w:rPr>
        <w:t xml:space="preserve"> unit. </w:t>
      </w:r>
    </w:p>
    <w:p w14:paraId="1ADF85B5"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C1923F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048</w:t>
      </w:r>
      <w:r w:rsidRPr="00387D19">
        <w:rPr>
          <w:rFonts w:ascii="Arial" w:hAnsi="Arial" w:cs="Arial"/>
          <w:sz w:val="22"/>
          <w:szCs w:val="22"/>
        </w:rPr>
        <w:tab/>
        <w:t>The glazing of the doors or sidelights must be carried out immediately after the installation of the frames and casements.</w:t>
      </w:r>
    </w:p>
    <w:p w14:paraId="3B855D1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650E67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049</w:t>
      </w:r>
      <w:r w:rsidRPr="00387D19">
        <w:rPr>
          <w:rFonts w:ascii="Arial" w:hAnsi="Arial" w:cs="Arial"/>
          <w:sz w:val="22"/>
          <w:szCs w:val="22"/>
        </w:rPr>
        <w:tab/>
        <w:t>On completion of external door installations, all glass to be cleaned internally and externally and left clean and free from blemishes.</w:t>
      </w:r>
    </w:p>
    <w:p w14:paraId="68A6B16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DF1C45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050</w:t>
      </w:r>
      <w:r w:rsidRPr="00387D19">
        <w:rPr>
          <w:rFonts w:ascii="Arial" w:hAnsi="Arial" w:cs="Arial"/>
          <w:sz w:val="22"/>
          <w:szCs w:val="22"/>
        </w:rPr>
        <w:tab/>
        <w:t>Any glass with scratches cracks or defects to be replaced by the Service Provider at no charge.</w:t>
      </w:r>
    </w:p>
    <w:p w14:paraId="1F072A35" w14:textId="77777777" w:rsidR="00387D19" w:rsidRPr="00387D19" w:rsidRDefault="00387D19" w:rsidP="00387D19">
      <w:pPr>
        <w:ind w:right="-99"/>
        <w:rPr>
          <w:rFonts w:ascii="Arial" w:hAnsi="Arial" w:cs="Arial"/>
          <w:sz w:val="22"/>
          <w:szCs w:val="22"/>
        </w:rPr>
      </w:pPr>
    </w:p>
    <w:p w14:paraId="70EB07D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051</w:t>
      </w:r>
      <w:r w:rsidRPr="00387D19">
        <w:rPr>
          <w:rFonts w:ascii="Arial" w:hAnsi="Arial" w:cs="Arial"/>
          <w:sz w:val="22"/>
          <w:szCs w:val="22"/>
        </w:rPr>
        <w:tab/>
        <w:t xml:space="preserve">All external doors and sidelights to be </w:t>
      </w:r>
      <w:r w:rsidRPr="00387D19">
        <w:rPr>
          <w:rFonts w:ascii="Arial" w:hAnsi="Arial" w:cs="Arial"/>
          <w:b/>
          <w:sz w:val="22"/>
          <w:szCs w:val="22"/>
        </w:rPr>
        <w:t>INTERNALLY GLAZED</w:t>
      </w:r>
      <w:r w:rsidRPr="00387D19">
        <w:rPr>
          <w:rFonts w:ascii="Arial" w:hAnsi="Arial" w:cs="Arial"/>
          <w:sz w:val="22"/>
          <w:szCs w:val="22"/>
        </w:rPr>
        <w:t xml:space="preserve"> in argon filled sealed units in low Emissivity glass, using pre-formed gaskets inserted during the profile extrusion and secured by knock-in PVC-U glazing beads with mitred corners.</w:t>
      </w:r>
    </w:p>
    <w:p w14:paraId="0398EC7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CB39860" w14:textId="048CD8A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 xml:space="preserve">All doors/sidelights will be totally </w:t>
      </w:r>
      <w:r w:rsidR="00FD0FBD" w:rsidRPr="00387D19">
        <w:rPr>
          <w:rFonts w:ascii="Arial" w:hAnsi="Arial" w:cs="Arial"/>
          <w:sz w:val="22"/>
          <w:szCs w:val="22"/>
        </w:rPr>
        <w:t>dry glazed</w:t>
      </w:r>
      <w:r w:rsidRPr="00387D19">
        <w:rPr>
          <w:rFonts w:ascii="Arial" w:hAnsi="Arial" w:cs="Arial"/>
          <w:sz w:val="22"/>
          <w:szCs w:val="22"/>
        </w:rPr>
        <w:t xml:space="preserve"> with minimum 12mm wide x 3mm thick double-sided PVC foam closed cell high density security glazing tape on the inside frame rebates. Co-extruded EPDM corded glazing gaskets on the frame are acceptable as an alternative </w:t>
      </w:r>
      <w:proofErr w:type="gramStart"/>
      <w:r w:rsidRPr="00387D19">
        <w:rPr>
          <w:rFonts w:ascii="Arial" w:hAnsi="Arial" w:cs="Arial"/>
          <w:sz w:val="22"/>
          <w:szCs w:val="22"/>
        </w:rPr>
        <w:t>provided that</w:t>
      </w:r>
      <w:proofErr w:type="gramEnd"/>
      <w:r w:rsidRPr="00387D19">
        <w:rPr>
          <w:rFonts w:ascii="Arial" w:hAnsi="Arial" w:cs="Arial"/>
          <w:sz w:val="22"/>
          <w:szCs w:val="22"/>
        </w:rPr>
        <w:t xml:space="preserve"> bead security clips are used in conjunction with it.</w:t>
      </w:r>
    </w:p>
    <w:p w14:paraId="30E94EE0"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183C37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052</w:t>
      </w:r>
      <w:r w:rsidRPr="00387D19">
        <w:rPr>
          <w:rFonts w:ascii="Arial" w:hAnsi="Arial" w:cs="Arial"/>
          <w:sz w:val="22"/>
          <w:szCs w:val="22"/>
        </w:rPr>
        <w:tab/>
        <w:t>Glass shall be at least the minimum thickness to meet wind load requirements of BS 6262 and BS 6375.</w:t>
      </w:r>
    </w:p>
    <w:p w14:paraId="36EE68C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33644C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053</w:t>
      </w:r>
      <w:r w:rsidRPr="00387D19">
        <w:rPr>
          <w:rFonts w:ascii="Arial" w:hAnsi="Arial" w:cs="Arial"/>
          <w:sz w:val="22"/>
          <w:szCs w:val="22"/>
        </w:rPr>
        <w:tab/>
        <w:t>Glazing beads are to be able to withstand the design wind loading in accordance with BS 6375: Part 1 and the tests specified in BS EN 12211.</w:t>
      </w:r>
    </w:p>
    <w:p w14:paraId="03F96B3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29336F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054</w:t>
      </w:r>
      <w:r w:rsidRPr="00387D19">
        <w:rPr>
          <w:rFonts w:ascii="Arial" w:hAnsi="Arial" w:cs="Arial"/>
          <w:sz w:val="22"/>
          <w:szCs w:val="22"/>
        </w:rPr>
        <w:tab/>
        <w:t>Fans are not permitted in sealed units.</w:t>
      </w:r>
    </w:p>
    <w:p w14:paraId="34B0394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791742A"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055</w:t>
      </w:r>
      <w:r w:rsidRPr="00387D19">
        <w:rPr>
          <w:rFonts w:ascii="Arial" w:hAnsi="Arial" w:cs="Arial"/>
          <w:sz w:val="22"/>
          <w:szCs w:val="22"/>
        </w:rPr>
        <w:tab/>
        <w:t>Details of all glass types are to be stated in the Service Provider’s proposals for each new external door or sidelight when proposed drawings are forwarded.</w:t>
      </w:r>
    </w:p>
    <w:p w14:paraId="52224B45"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08AE7202" w14:textId="77777777" w:rsidR="00387D19" w:rsidRPr="00387D19" w:rsidRDefault="00387D19" w:rsidP="00387D19">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387D19">
        <w:rPr>
          <w:rFonts w:ascii="Arial" w:hAnsi="Arial" w:cs="Arial"/>
          <w:b/>
          <w:bCs/>
          <w:sz w:val="22"/>
          <w:szCs w:val="22"/>
        </w:rPr>
        <w:tab/>
        <w:t xml:space="preserve">Certificate of Test Sidelight/doors </w:t>
      </w:r>
    </w:p>
    <w:p w14:paraId="27586555" w14:textId="77777777" w:rsidR="00387D19" w:rsidRPr="00387D19" w:rsidRDefault="00387D19" w:rsidP="00387D19">
      <w:pPr>
        <w:rPr>
          <w:rFonts w:ascii="Arial" w:hAnsi="Arial" w:cs="Arial"/>
          <w:sz w:val="22"/>
          <w:szCs w:val="22"/>
        </w:rPr>
      </w:pPr>
    </w:p>
    <w:p w14:paraId="053446F9"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056</w:t>
      </w:r>
      <w:r w:rsidRPr="00387D19">
        <w:rPr>
          <w:rFonts w:ascii="Arial" w:hAnsi="Arial" w:cs="Arial"/>
          <w:sz w:val="22"/>
          <w:szCs w:val="22"/>
        </w:rPr>
        <w:tab/>
        <w:t>All manufacturers of sidelight/doors etc. shall be required to have a “sample” submitted for testing at an accredited testing station. These samples must be inspected against the requirements set out above. All manufacturers are required to have “third party” registration provided by BBA, BSI or equivalent recognised accredited quality licensing authority for the manufacture sidelights/doors etc.</w:t>
      </w:r>
    </w:p>
    <w:p w14:paraId="419370CF" w14:textId="77777777" w:rsidR="00387D19" w:rsidRPr="00387D19" w:rsidRDefault="00387D19" w:rsidP="00387D19">
      <w:pPr>
        <w:ind w:left="567" w:hanging="567"/>
        <w:jc w:val="both"/>
        <w:rPr>
          <w:rFonts w:ascii="Arial" w:hAnsi="Arial" w:cs="Arial"/>
          <w:sz w:val="22"/>
          <w:szCs w:val="22"/>
        </w:rPr>
      </w:pPr>
    </w:p>
    <w:p w14:paraId="505B916F"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057</w:t>
      </w:r>
      <w:r w:rsidRPr="00387D19">
        <w:rPr>
          <w:rFonts w:ascii="Arial" w:hAnsi="Arial" w:cs="Arial"/>
          <w:sz w:val="22"/>
          <w:szCs w:val="22"/>
        </w:rPr>
        <w:tab/>
        <w:t>A copy of the respective Certificate of Compliance for Secure by Design and PAS 24 must be made available at the time of submitting for inspection, which confirmations that the manufacturer can produce the product to the required standards, along with all testing data. The Service Provider should be aware these certificates may form part of the document handover pack and if not supplied on completion and handover of the Work, will incur a financial penalty.</w:t>
      </w:r>
    </w:p>
    <w:p w14:paraId="63E7402A" w14:textId="77777777" w:rsidR="00387D19" w:rsidRPr="00387D19" w:rsidRDefault="00387D19" w:rsidP="00387D19">
      <w:pPr>
        <w:ind w:left="567" w:hanging="567"/>
        <w:jc w:val="both"/>
        <w:rPr>
          <w:rFonts w:ascii="Arial" w:hAnsi="Arial" w:cs="Arial"/>
          <w:b/>
          <w:bCs/>
          <w:sz w:val="22"/>
          <w:szCs w:val="22"/>
        </w:rPr>
      </w:pPr>
    </w:p>
    <w:p w14:paraId="39957A3A"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Delivery to site of sidelights/doors etc.,</w:t>
      </w:r>
    </w:p>
    <w:p w14:paraId="367EDD49" w14:textId="77777777" w:rsidR="00387D19" w:rsidRPr="00387D19" w:rsidRDefault="00387D19" w:rsidP="00387D19">
      <w:pPr>
        <w:ind w:left="567" w:hanging="567"/>
        <w:jc w:val="both"/>
        <w:rPr>
          <w:rFonts w:ascii="Arial" w:hAnsi="Arial" w:cs="Arial"/>
          <w:sz w:val="22"/>
          <w:szCs w:val="22"/>
        </w:rPr>
      </w:pPr>
    </w:p>
    <w:p w14:paraId="3BFC07AC"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058</w:t>
      </w:r>
      <w:r w:rsidRPr="00387D19">
        <w:rPr>
          <w:rFonts w:ascii="Arial" w:hAnsi="Arial" w:cs="Arial"/>
          <w:sz w:val="22"/>
          <w:szCs w:val="22"/>
        </w:rPr>
        <w:tab/>
        <w:t>In each option, primary consideration must be given to current health and safety at work legislation in respect of site practices.</w:t>
      </w:r>
    </w:p>
    <w:p w14:paraId="4EBF1645" w14:textId="77777777" w:rsidR="00387D19" w:rsidRPr="00387D19" w:rsidRDefault="00387D19" w:rsidP="00387D19">
      <w:pPr>
        <w:ind w:left="567" w:hanging="567"/>
        <w:jc w:val="both"/>
        <w:rPr>
          <w:rFonts w:ascii="Arial" w:hAnsi="Arial" w:cs="Arial"/>
          <w:sz w:val="22"/>
          <w:szCs w:val="22"/>
        </w:rPr>
      </w:pPr>
    </w:p>
    <w:p w14:paraId="13C6252B" w14:textId="77777777" w:rsidR="00387D19" w:rsidRPr="00387D19" w:rsidRDefault="00387D19" w:rsidP="00387D19">
      <w:pPr>
        <w:ind w:left="1276" w:hanging="567"/>
        <w:jc w:val="both"/>
        <w:rPr>
          <w:rFonts w:ascii="Arial" w:hAnsi="Arial" w:cs="Arial"/>
          <w:sz w:val="22"/>
          <w:szCs w:val="22"/>
        </w:rPr>
      </w:pPr>
      <w:r w:rsidRPr="00387D19">
        <w:rPr>
          <w:rFonts w:ascii="Arial" w:hAnsi="Arial" w:cs="Arial"/>
          <w:sz w:val="22"/>
          <w:szCs w:val="22"/>
        </w:rPr>
        <w:t>Option 1 – Pre-glazed</w:t>
      </w:r>
    </w:p>
    <w:p w14:paraId="338C9CC4" w14:textId="77777777" w:rsidR="00387D19" w:rsidRPr="00387D19" w:rsidRDefault="00387D19" w:rsidP="00387D19">
      <w:pPr>
        <w:ind w:left="1276" w:hanging="567"/>
        <w:jc w:val="both"/>
        <w:rPr>
          <w:rFonts w:ascii="Arial" w:hAnsi="Arial" w:cs="Arial"/>
          <w:sz w:val="22"/>
          <w:szCs w:val="22"/>
        </w:rPr>
      </w:pPr>
    </w:p>
    <w:p w14:paraId="3466E33F" w14:textId="77777777" w:rsidR="00387D19" w:rsidRPr="00387D19" w:rsidRDefault="00387D19" w:rsidP="00387D19">
      <w:pPr>
        <w:ind w:left="1276"/>
        <w:jc w:val="both"/>
        <w:rPr>
          <w:rFonts w:ascii="Arial" w:hAnsi="Arial" w:cs="Arial"/>
          <w:sz w:val="22"/>
          <w:szCs w:val="22"/>
        </w:rPr>
      </w:pPr>
      <w:r w:rsidRPr="00387D19">
        <w:rPr>
          <w:rFonts w:ascii="Arial" w:hAnsi="Arial" w:cs="Arial"/>
          <w:sz w:val="22"/>
          <w:szCs w:val="22"/>
        </w:rPr>
        <w:t>Will be valid where the external door manufacturer is commissioned on a supply only basis; the installation, therefore, being undertaken by the Service Provider.</w:t>
      </w:r>
    </w:p>
    <w:p w14:paraId="6A28ABC5" w14:textId="77777777" w:rsidR="00387D19" w:rsidRPr="00387D19" w:rsidRDefault="00387D19" w:rsidP="00387D19">
      <w:pPr>
        <w:ind w:left="1276"/>
        <w:jc w:val="both"/>
        <w:rPr>
          <w:rFonts w:ascii="Arial" w:hAnsi="Arial" w:cs="Arial"/>
          <w:sz w:val="22"/>
          <w:szCs w:val="22"/>
        </w:rPr>
      </w:pPr>
    </w:p>
    <w:p w14:paraId="35529423" w14:textId="77777777" w:rsidR="00387D19" w:rsidRPr="00387D19" w:rsidRDefault="00387D19" w:rsidP="00387D19">
      <w:pPr>
        <w:ind w:left="1276" w:hanging="567"/>
        <w:jc w:val="both"/>
        <w:rPr>
          <w:rFonts w:ascii="Arial" w:hAnsi="Arial" w:cs="Arial"/>
          <w:sz w:val="22"/>
          <w:szCs w:val="22"/>
        </w:rPr>
      </w:pPr>
      <w:r w:rsidRPr="00387D19">
        <w:rPr>
          <w:rFonts w:ascii="Arial" w:hAnsi="Arial" w:cs="Arial"/>
          <w:sz w:val="22"/>
          <w:szCs w:val="22"/>
        </w:rPr>
        <w:lastRenderedPageBreak/>
        <w:t>Option 2 – Un-glazed</w:t>
      </w:r>
    </w:p>
    <w:p w14:paraId="3C09C7F3" w14:textId="77777777" w:rsidR="00387D19" w:rsidRPr="00387D19" w:rsidRDefault="00387D19" w:rsidP="00387D19">
      <w:pPr>
        <w:ind w:left="1276" w:hanging="567"/>
        <w:jc w:val="both"/>
        <w:rPr>
          <w:rFonts w:ascii="Arial" w:hAnsi="Arial" w:cs="Arial"/>
          <w:sz w:val="22"/>
          <w:szCs w:val="22"/>
        </w:rPr>
      </w:pPr>
    </w:p>
    <w:p w14:paraId="5E4888D2" w14:textId="77777777" w:rsidR="00387D19" w:rsidRPr="00387D19" w:rsidRDefault="00387D19" w:rsidP="00387D19">
      <w:pPr>
        <w:ind w:left="1276"/>
        <w:jc w:val="both"/>
        <w:rPr>
          <w:rFonts w:ascii="Arial" w:hAnsi="Arial" w:cs="Arial"/>
          <w:sz w:val="22"/>
          <w:szCs w:val="22"/>
        </w:rPr>
      </w:pPr>
      <w:r w:rsidRPr="00387D19">
        <w:rPr>
          <w:rFonts w:ascii="Arial" w:hAnsi="Arial" w:cs="Arial"/>
          <w:sz w:val="22"/>
          <w:szCs w:val="22"/>
        </w:rPr>
        <w:t>Will be valid where the external door manufacturer is commissioned on a supply and fit arrangement. This will involve the supply of insulating glass units and pre-formed glazing gaskets to be applied on site in accordance with the manufacturer’s technical data sheet.</w:t>
      </w:r>
    </w:p>
    <w:p w14:paraId="1FB5CE70" w14:textId="77777777" w:rsidR="00387D19" w:rsidRPr="00387D19" w:rsidRDefault="00387D19" w:rsidP="00387D19">
      <w:pPr>
        <w:ind w:left="1276"/>
        <w:jc w:val="both"/>
        <w:rPr>
          <w:rFonts w:ascii="Arial" w:hAnsi="Arial" w:cs="Arial"/>
          <w:sz w:val="22"/>
          <w:szCs w:val="22"/>
        </w:rPr>
      </w:pPr>
    </w:p>
    <w:p w14:paraId="1CBD529E" w14:textId="77777777" w:rsidR="00387D19" w:rsidRPr="00387D19" w:rsidRDefault="00387D19" w:rsidP="00387D19">
      <w:pPr>
        <w:ind w:left="567"/>
        <w:jc w:val="both"/>
        <w:rPr>
          <w:rFonts w:ascii="Arial" w:hAnsi="Arial" w:cs="Arial"/>
          <w:sz w:val="22"/>
          <w:szCs w:val="22"/>
        </w:rPr>
      </w:pPr>
      <w:r w:rsidRPr="00387D19">
        <w:rPr>
          <w:rFonts w:ascii="Arial" w:hAnsi="Arial" w:cs="Arial"/>
          <w:sz w:val="22"/>
          <w:szCs w:val="22"/>
        </w:rPr>
        <w:t>Critical considerations to be observed:</w:t>
      </w:r>
    </w:p>
    <w:p w14:paraId="26172628" w14:textId="77777777" w:rsidR="00387D19" w:rsidRPr="00387D19" w:rsidRDefault="00387D19" w:rsidP="00387D19">
      <w:pPr>
        <w:ind w:left="567"/>
        <w:jc w:val="both"/>
        <w:rPr>
          <w:rFonts w:ascii="Arial" w:hAnsi="Arial" w:cs="Arial"/>
          <w:sz w:val="22"/>
          <w:szCs w:val="22"/>
        </w:rPr>
      </w:pPr>
    </w:p>
    <w:p w14:paraId="611F8D31" w14:textId="177F226F" w:rsidR="00387D19" w:rsidRPr="00387D19" w:rsidRDefault="00387D19" w:rsidP="00387D19">
      <w:pPr>
        <w:numPr>
          <w:ilvl w:val="0"/>
          <w:numId w:val="23"/>
        </w:numPr>
        <w:snapToGrid w:val="0"/>
        <w:ind w:left="1276" w:hanging="425"/>
        <w:contextualSpacing/>
        <w:jc w:val="both"/>
        <w:rPr>
          <w:rFonts w:ascii="Arial" w:hAnsi="Arial" w:cs="Arial"/>
          <w:sz w:val="22"/>
          <w:szCs w:val="22"/>
        </w:rPr>
      </w:pPr>
      <w:r w:rsidRPr="00387D19">
        <w:rPr>
          <w:rFonts w:ascii="Arial" w:hAnsi="Arial" w:cs="Arial"/>
          <w:sz w:val="22"/>
          <w:szCs w:val="22"/>
        </w:rPr>
        <w:t xml:space="preserve">All glazing must conform to the recommendations contained in the relevant parts BS 6262 – 5 and BS 8000 - 7. The setting and location block positions, frame to glass and bead to glass gaskets etc. with any glass or insulating glass units must be installed in accordance with the relevant manufacturer’s technical data sheet and as per the recommendations in BS 6262 </w:t>
      </w:r>
      <w:r w:rsidR="0062166A">
        <w:rPr>
          <w:rFonts w:ascii="Arial" w:hAnsi="Arial" w:cs="Arial"/>
          <w:sz w:val="22"/>
          <w:szCs w:val="22"/>
        </w:rPr>
        <w:t>-</w:t>
      </w:r>
      <w:r w:rsidRPr="00387D19">
        <w:rPr>
          <w:rFonts w:ascii="Arial" w:hAnsi="Arial" w:cs="Arial"/>
          <w:sz w:val="22"/>
          <w:szCs w:val="22"/>
        </w:rPr>
        <w:t xml:space="preserve"> </w:t>
      </w:r>
      <w:r w:rsidR="00FE66FB" w:rsidRPr="00387D19">
        <w:rPr>
          <w:rFonts w:ascii="Arial" w:hAnsi="Arial" w:cs="Arial"/>
          <w:sz w:val="22"/>
          <w:szCs w:val="22"/>
        </w:rPr>
        <w:t>5.</w:t>
      </w:r>
    </w:p>
    <w:p w14:paraId="127887A4" w14:textId="1FCCDE62" w:rsidR="00387D19" w:rsidRPr="00387D19" w:rsidRDefault="00387D19" w:rsidP="00387D19">
      <w:pPr>
        <w:numPr>
          <w:ilvl w:val="0"/>
          <w:numId w:val="23"/>
        </w:numPr>
        <w:snapToGrid w:val="0"/>
        <w:ind w:left="1276" w:hanging="425"/>
        <w:contextualSpacing/>
        <w:jc w:val="both"/>
        <w:rPr>
          <w:rFonts w:ascii="Arial" w:hAnsi="Arial" w:cs="Arial"/>
          <w:sz w:val="22"/>
          <w:szCs w:val="22"/>
        </w:rPr>
      </w:pPr>
      <w:r w:rsidRPr="00387D19">
        <w:rPr>
          <w:rFonts w:ascii="Arial" w:hAnsi="Arial" w:cs="Arial"/>
          <w:sz w:val="22"/>
          <w:szCs w:val="22"/>
        </w:rPr>
        <w:t xml:space="preserve">All insulating glass units shall be examined for damage prior to installation; defective units shall not be </w:t>
      </w:r>
      <w:r w:rsidR="009656C9" w:rsidRPr="00387D19">
        <w:rPr>
          <w:rFonts w:ascii="Arial" w:hAnsi="Arial" w:cs="Arial"/>
          <w:sz w:val="22"/>
          <w:szCs w:val="22"/>
        </w:rPr>
        <w:t>used.</w:t>
      </w:r>
    </w:p>
    <w:p w14:paraId="34F85534" w14:textId="77777777" w:rsidR="00387D19" w:rsidRPr="00387D19" w:rsidRDefault="00387D19" w:rsidP="00387D19">
      <w:pPr>
        <w:numPr>
          <w:ilvl w:val="0"/>
          <w:numId w:val="23"/>
        </w:numPr>
        <w:snapToGrid w:val="0"/>
        <w:ind w:left="1276" w:hanging="425"/>
        <w:contextualSpacing/>
        <w:jc w:val="both"/>
        <w:rPr>
          <w:rFonts w:ascii="Arial" w:hAnsi="Arial" w:cs="Arial"/>
          <w:sz w:val="22"/>
          <w:szCs w:val="22"/>
        </w:rPr>
      </w:pPr>
      <w:r w:rsidRPr="00387D19">
        <w:rPr>
          <w:rFonts w:ascii="Arial" w:hAnsi="Arial" w:cs="Arial"/>
          <w:sz w:val="22"/>
          <w:szCs w:val="22"/>
        </w:rPr>
        <w:t>Insulating units with “low emissivity coatings” shall be oriented in accordance with the manufacturer’s technical data sheet; and</w:t>
      </w:r>
    </w:p>
    <w:p w14:paraId="35E96F54" w14:textId="61A57135" w:rsidR="00387D19" w:rsidRPr="00387D19" w:rsidRDefault="00387D19" w:rsidP="00387D19">
      <w:pPr>
        <w:numPr>
          <w:ilvl w:val="0"/>
          <w:numId w:val="23"/>
        </w:numPr>
        <w:snapToGrid w:val="0"/>
        <w:ind w:left="1276" w:hanging="425"/>
        <w:contextualSpacing/>
        <w:jc w:val="both"/>
        <w:rPr>
          <w:rFonts w:ascii="Arial" w:hAnsi="Arial" w:cs="Arial"/>
          <w:sz w:val="22"/>
          <w:szCs w:val="22"/>
        </w:rPr>
      </w:pPr>
      <w:r w:rsidRPr="00387D19">
        <w:rPr>
          <w:rFonts w:ascii="Arial" w:hAnsi="Arial" w:cs="Arial"/>
          <w:sz w:val="22"/>
          <w:szCs w:val="22"/>
        </w:rPr>
        <w:t xml:space="preserve">Where safety glazing forms part of </w:t>
      </w:r>
      <w:r w:rsidR="009656C9" w:rsidRPr="00387D19">
        <w:rPr>
          <w:rFonts w:ascii="Arial" w:hAnsi="Arial" w:cs="Arial"/>
          <w:sz w:val="22"/>
          <w:szCs w:val="22"/>
        </w:rPr>
        <w:t>a</w:t>
      </w:r>
      <w:r w:rsidRPr="00387D19">
        <w:rPr>
          <w:rFonts w:ascii="Arial" w:hAnsi="Arial" w:cs="Arial"/>
          <w:sz w:val="22"/>
          <w:szCs w:val="22"/>
        </w:rPr>
        <w:t xml:space="preserve"> glazing unit, it remains a legal requirement to ensure that the marking remains visible after installation.</w:t>
      </w:r>
    </w:p>
    <w:p w14:paraId="5760AF46" w14:textId="77777777" w:rsidR="00387D19" w:rsidRPr="00387D19" w:rsidRDefault="00387D19" w:rsidP="00387D19">
      <w:pPr>
        <w:snapToGrid w:val="0"/>
        <w:jc w:val="both"/>
        <w:rPr>
          <w:rFonts w:ascii="Arial" w:hAnsi="Arial" w:cs="Arial"/>
          <w:sz w:val="22"/>
          <w:szCs w:val="22"/>
        </w:rPr>
      </w:pPr>
    </w:p>
    <w:p w14:paraId="3330EE64"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Protection, Transportation, Storage &amp; Pre installation check </w:t>
      </w:r>
    </w:p>
    <w:p w14:paraId="7736439F" w14:textId="77777777" w:rsidR="00387D19" w:rsidRPr="00387D19" w:rsidRDefault="00387D19" w:rsidP="00387D19">
      <w:pPr>
        <w:ind w:left="567" w:hanging="567"/>
        <w:jc w:val="both"/>
        <w:rPr>
          <w:rFonts w:ascii="Arial" w:hAnsi="Arial" w:cs="Arial"/>
          <w:sz w:val="22"/>
          <w:szCs w:val="22"/>
        </w:rPr>
      </w:pPr>
    </w:p>
    <w:p w14:paraId="77CD2E08"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059</w:t>
      </w:r>
      <w:r w:rsidRPr="00387D19">
        <w:rPr>
          <w:rFonts w:ascii="Arial" w:hAnsi="Arial" w:cs="Arial"/>
          <w:sz w:val="22"/>
          <w:szCs w:val="22"/>
        </w:rPr>
        <w:tab/>
        <w:t xml:space="preserve">The Service Provider must ensure the manufacturer/supplier is responsible for ensuring that all sidelights/doors are suitably protected to avoid damage during transportation and storage. </w:t>
      </w:r>
    </w:p>
    <w:p w14:paraId="156BF21A" w14:textId="77777777" w:rsidR="00387D19" w:rsidRPr="00387D19" w:rsidRDefault="00387D19" w:rsidP="00387D19">
      <w:pPr>
        <w:ind w:left="567" w:hanging="567"/>
        <w:jc w:val="both"/>
        <w:rPr>
          <w:rFonts w:ascii="Arial" w:hAnsi="Arial" w:cs="Arial"/>
          <w:sz w:val="22"/>
          <w:szCs w:val="22"/>
        </w:rPr>
      </w:pPr>
    </w:p>
    <w:p w14:paraId="69339966" w14:textId="77CD3168"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060</w:t>
      </w:r>
      <w:r w:rsidRPr="00387D19">
        <w:rPr>
          <w:rFonts w:ascii="Arial" w:hAnsi="Arial" w:cs="Arial"/>
          <w:sz w:val="22"/>
          <w:szCs w:val="22"/>
        </w:rPr>
        <w:tab/>
        <w:t>Sidelights/doors/glazing units (if applicable) shall not be flat-</w:t>
      </w:r>
      <w:r w:rsidR="00075064" w:rsidRPr="00387D19">
        <w:rPr>
          <w:rFonts w:ascii="Arial" w:hAnsi="Arial" w:cs="Arial"/>
          <w:sz w:val="22"/>
          <w:szCs w:val="22"/>
        </w:rPr>
        <w:t>packed but</w:t>
      </w:r>
      <w:r w:rsidRPr="00387D19">
        <w:rPr>
          <w:rFonts w:ascii="Arial" w:hAnsi="Arial" w:cs="Arial"/>
          <w:sz w:val="22"/>
          <w:szCs w:val="22"/>
        </w:rPr>
        <w:t xml:space="preserve"> stood vertically during transportation.</w:t>
      </w:r>
    </w:p>
    <w:p w14:paraId="7B90C29B" w14:textId="77777777" w:rsidR="00387D19" w:rsidRPr="00387D19" w:rsidRDefault="00387D19" w:rsidP="00387D19">
      <w:pPr>
        <w:ind w:left="567" w:hanging="567"/>
        <w:jc w:val="both"/>
        <w:rPr>
          <w:rFonts w:ascii="Arial" w:hAnsi="Arial" w:cs="Arial"/>
          <w:sz w:val="22"/>
          <w:szCs w:val="22"/>
        </w:rPr>
      </w:pPr>
    </w:p>
    <w:p w14:paraId="7B86AB5E"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061</w:t>
      </w:r>
      <w:r w:rsidRPr="00387D19">
        <w:rPr>
          <w:rFonts w:ascii="Arial" w:hAnsi="Arial" w:cs="Arial"/>
          <w:sz w:val="22"/>
          <w:szCs w:val="22"/>
        </w:rPr>
        <w:tab/>
        <w:t xml:space="preserve">Sidelights/doors/glazing units in storage to be “kept apart” preferably with soft packing to reduce risk of transport/handling damage. </w:t>
      </w:r>
    </w:p>
    <w:p w14:paraId="7869271C" w14:textId="77777777" w:rsidR="00387D19" w:rsidRPr="00387D19" w:rsidRDefault="00387D19" w:rsidP="00387D19">
      <w:pPr>
        <w:ind w:left="567" w:hanging="567"/>
        <w:jc w:val="both"/>
        <w:rPr>
          <w:rFonts w:ascii="Arial" w:hAnsi="Arial" w:cs="Arial"/>
          <w:sz w:val="22"/>
          <w:szCs w:val="22"/>
        </w:rPr>
      </w:pPr>
    </w:p>
    <w:p w14:paraId="750E6803"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062</w:t>
      </w:r>
      <w:r w:rsidRPr="00387D19">
        <w:rPr>
          <w:rFonts w:ascii="Arial" w:hAnsi="Arial" w:cs="Arial"/>
          <w:sz w:val="22"/>
          <w:szCs w:val="22"/>
        </w:rPr>
        <w:tab/>
        <w:t>The Service Provider must ensure that all sidelights/doors stored on site are housed within a secure weatherproof storage facility on-site until the time of fitting. Pre-finished joinery shall not be stored in direct sunlight.</w:t>
      </w:r>
    </w:p>
    <w:p w14:paraId="44B92B42" w14:textId="77777777" w:rsidR="00387D19" w:rsidRPr="00387D19" w:rsidRDefault="00387D19" w:rsidP="00387D19">
      <w:pPr>
        <w:ind w:left="567" w:hanging="567"/>
        <w:jc w:val="both"/>
        <w:rPr>
          <w:rFonts w:ascii="Arial" w:hAnsi="Arial" w:cs="Arial"/>
          <w:sz w:val="22"/>
          <w:szCs w:val="22"/>
        </w:rPr>
      </w:pPr>
    </w:p>
    <w:p w14:paraId="0EBD59AC"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063</w:t>
      </w:r>
      <w:r w:rsidRPr="00387D19">
        <w:rPr>
          <w:rFonts w:ascii="Arial" w:hAnsi="Arial" w:cs="Arial"/>
          <w:sz w:val="22"/>
          <w:szCs w:val="22"/>
        </w:rPr>
        <w:tab/>
        <w:t>Prior to commencement of installation, the Service Provider should undertake the following checks -</w:t>
      </w:r>
    </w:p>
    <w:p w14:paraId="1125D508" w14:textId="4D29843E"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 xml:space="preserve">Consult survey sheets and ensure these are correct and </w:t>
      </w:r>
      <w:r w:rsidR="00075064" w:rsidRPr="00387D19">
        <w:rPr>
          <w:rFonts w:ascii="Arial" w:hAnsi="Arial" w:cs="Arial"/>
          <w:sz w:val="22"/>
          <w:szCs w:val="22"/>
        </w:rPr>
        <w:t>clear.</w:t>
      </w:r>
    </w:p>
    <w:p w14:paraId="736A5A90" w14:textId="76D4B390"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 xml:space="preserve">All survey measurements are </w:t>
      </w:r>
      <w:r w:rsidR="00075064" w:rsidRPr="00387D19">
        <w:rPr>
          <w:rFonts w:ascii="Arial" w:hAnsi="Arial" w:cs="Arial"/>
          <w:sz w:val="22"/>
          <w:szCs w:val="22"/>
        </w:rPr>
        <w:t>recorded.</w:t>
      </w:r>
    </w:p>
    <w:p w14:paraId="52212B2A" w14:textId="780428F9"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 xml:space="preserve">The doors/sidelights supplied; are of the correct fenestration and design and in accordance with the external door schedule approved by the Client’s </w:t>
      </w:r>
      <w:r w:rsidR="00075064" w:rsidRPr="00387D19">
        <w:rPr>
          <w:rFonts w:ascii="Arial" w:hAnsi="Arial" w:cs="Arial"/>
          <w:sz w:val="22"/>
          <w:szCs w:val="22"/>
        </w:rPr>
        <w:t>Representative.</w:t>
      </w:r>
      <w:r w:rsidRPr="00387D19">
        <w:rPr>
          <w:rFonts w:ascii="Arial" w:hAnsi="Arial" w:cs="Arial"/>
          <w:sz w:val="22"/>
          <w:szCs w:val="22"/>
        </w:rPr>
        <w:t xml:space="preserve"> </w:t>
      </w:r>
    </w:p>
    <w:p w14:paraId="5D81D6FA" w14:textId="19AB36A0"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 xml:space="preserve">The glass type and pattern are </w:t>
      </w:r>
      <w:r w:rsidR="00075064" w:rsidRPr="00387D19">
        <w:rPr>
          <w:rFonts w:ascii="Arial" w:hAnsi="Arial" w:cs="Arial"/>
          <w:sz w:val="22"/>
          <w:szCs w:val="22"/>
        </w:rPr>
        <w:t>correct.</w:t>
      </w:r>
    </w:p>
    <w:p w14:paraId="5921242A" w14:textId="40B54D06"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 xml:space="preserve">External door and glass sizes are </w:t>
      </w:r>
      <w:r w:rsidR="00075064" w:rsidRPr="00387D19">
        <w:rPr>
          <w:rFonts w:ascii="Arial" w:hAnsi="Arial" w:cs="Arial"/>
          <w:sz w:val="22"/>
          <w:szCs w:val="22"/>
        </w:rPr>
        <w:t>compatible.</w:t>
      </w:r>
    </w:p>
    <w:p w14:paraId="677535F3" w14:textId="77777777"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All trims, gaskets etc., are correct and fitted correctly; and</w:t>
      </w:r>
    </w:p>
    <w:p w14:paraId="16A38B30" w14:textId="77777777" w:rsidR="00387D19" w:rsidRPr="00387D19" w:rsidRDefault="00387D19" w:rsidP="00387D19">
      <w:pPr>
        <w:numPr>
          <w:ilvl w:val="0"/>
          <w:numId w:val="24"/>
        </w:numPr>
        <w:snapToGrid w:val="0"/>
        <w:ind w:left="1276" w:hanging="425"/>
        <w:contextualSpacing/>
        <w:jc w:val="both"/>
        <w:rPr>
          <w:rFonts w:ascii="Arial" w:hAnsi="Arial" w:cs="Arial"/>
          <w:sz w:val="22"/>
          <w:szCs w:val="22"/>
        </w:rPr>
      </w:pPr>
      <w:r w:rsidRPr="00387D19">
        <w:rPr>
          <w:rFonts w:ascii="Arial" w:hAnsi="Arial" w:cs="Arial"/>
          <w:sz w:val="22"/>
          <w:szCs w:val="22"/>
        </w:rPr>
        <w:t>Consult survey sheets to ensure external doors supplied are correctly marked and identified to those Properties being replaced.</w:t>
      </w:r>
    </w:p>
    <w:p w14:paraId="1B1F7719" w14:textId="77777777" w:rsidR="00387D19" w:rsidRPr="00387D19" w:rsidRDefault="00387D19" w:rsidP="00387D19">
      <w:pPr>
        <w:jc w:val="both"/>
        <w:rPr>
          <w:rFonts w:ascii="Arial" w:hAnsi="Arial" w:cs="Arial"/>
          <w:b/>
          <w:bCs/>
          <w:sz w:val="22"/>
          <w:szCs w:val="22"/>
        </w:rPr>
      </w:pPr>
    </w:p>
    <w:p w14:paraId="2128B893"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Site Approval on delivered </w:t>
      </w:r>
    </w:p>
    <w:p w14:paraId="323DA59C" w14:textId="77777777" w:rsidR="00387D19" w:rsidRPr="00387D19" w:rsidRDefault="00387D19" w:rsidP="00387D19">
      <w:pPr>
        <w:rPr>
          <w:rFonts w:ascii="Arial" w:hAnsi="Arial" w:cs="Arial"/>
          <w:sz w:val="22"/>
          <w:szCs w:val="22"/>
        </w:rPr>
      </w:pPr>
    </w:p>
    <w:p w14:paraId="02073315" w14:textId="575F0706"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064</w:t>
      </w:r>
      <w:r w:rsidRPr="00387D19">
        <w:rPr>
          <w:rFonts w:ascii="Arial" w:hAnsi="Arial" w:cs="Arial"/>
          <w:sz w:val="22"/>
          <w:szCs w:val="22"/>
        </w:rPr>
        <w:tab/>
        <w:t xml:space="preserve">Previous to the benchmark Properties being set, a sample Pre-Finished, </w:t>
      </w:r>
      <w:r w:rsidR="00817479">
        <w:rPr>
          <w:rFonts w:ascii="Arial" w:hAnsi="Arial" w:cs="Arial"/>
          <w:sz w:val="22"/>
          <w:szCs w:val="22"/>
        </w:rPr>
        <w:t>Composite</w:t>
      </w:r>
      <w:r w:rsidRPr="00387D19">
        <w:rPr>
          <w:rFonts w:ascii="Arial" w:hAnsi="Arial" w:cs="Arial"/>
          <w:sz w:val="22"/>
          <w:szCs w:val="22"/>
        </w:rPr>
        <w:t>, or Timber external door/sidelight shall be delivered to site by the preferred manufacturer/supplier for inspection and acceptance by the Client’s Representative.</w:t>
      </w:r>
    </w:p>
    <w:p w14:paraId="693F6533" w14:textId="77777777" w:rsidR="00387D19" w:rsidRPr="00387D19" w:rsidRDefault="00387D19" w:rsidP="00387D19">
      <w:pPr>
        <w:ind w:left="567" w:hanging="567"/>
        <w:jc w:val="both"/>
        <w:rPr>
          <w:rFonts w:ascii="Arial" w:hAnsi="Arial" w:cs="Arial"/>
          <w:sz w:val="22"/>
          <w:szCs w:val="22"/>
        </w:rPr>
      </w:pPr>
    </w:p>
    <w:p w14:paraId="401A34B0"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065</w:t>
      </w:r>
      <w:r w:rsidRPr="00387D19">
        <w:rPr>
          <w:rFonts w:ascii="Arial" w:hAnsi="Arial" w:cs="Arial"/>
          <w:sz w:val="22"/>
          <w:szCs w:val="22"/>
        </w:rPr>
        <w:tab/>
        <w:t>The manufacturer/supplier in providing the sample for acceptance must demonstrate full compliance with the specification requirements. Evidence of thermal efficiency standards being offered must be available to the Client’s Representative for verification.</w:t>
      </w:r>
    </w:p>
    <w:p w14:paraId="486428A4" w14:textId="77777777" w:rsidR="00387D19" w:rsidRPr="00387D19" w:rsidRDefault="00387D19" w:rsidP="00387D19">
      <w:pPr>
        <w:ind w:left="567" w:hanging="567"/>
        <w:jc w:val="both"/>
        <w:rPr>
          <w:rFonts w:ascii="Arial" w:hAnsi="Arial" w:cs="Arial"/>
          <w:sz w:val="22"/>
          <w:szCs w:val="22"/>
        </w:rPr>
      </w:pPr>
    </w:p>
    <w:p w14:paraId="4577FA36"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066</w:t>
      </w:r>
      <w:r w:rsidRPr="00387D19">
        <w:rPr>
          <w:rFonts w:ascii="Arial" w:hAnsi="Arial" w:cs="Arial"/>
          <w:sz w:val="22"/>
          <w:szCs w:val="22"/>
        </w:rPr>
        <w:tab/>
        <w:t>The sample external door/sidelight (upon acceptance) will form the “benchmark external door/sidelight” for the remainder of the project.</w:t>
      </w:r>
    </w:p>
    <w:p w14:paraId="26C6D345" w14:textId="77777777" w:rsidR="00387D19" w:rsidRPr="00387D19" w:rsidRDefault="00387D19" w:rsidP="00387D19">
      <w:pPr>
        <w:ind w:left="567" w:hanging="567"/>
        <w:jc w:val="both"/>
        <w:rPr>
          <w:rFonts w:ascii="Arial" w:hAnsi="Arial" w:cs="Arial"/>
          <w:b/>
          <w:sz w:val="22"/>
          <w:szCs w:val="22"/>
        </w:rPr>
      </w:pPr>
    </w:p>
    <w:p w14:paraId="34A3B5E4"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067</w:t>
      </w:r>
      <w:r w:rsidRPr="00387D19">
        <w:rPr>
          <w:rFonts w:ascii="Arial" w:hAnsi="Arial" w:cs="Arial"/>
          <w:sz w:val="22"/>
          <w:szCs w:val="22"/>
        </w:rPr>
        <w:tab/>
        <w:t>The Client’s Representative shall reserve the right (at any stage) to have any external door/sidelight which is delivered to site, subsequently removed for further inspection/audit and/or independent testing to ensure that the specification requirements are being complied with.</w:t>
      </w:r>
    </w:p>
    <w:p w14:paraId="0785ABAC" w14:textId="77777777" w:rsidR="00387D19" w:rsidRPr="00387D19" w:rsidRDefault="00387D19" w:rsidP="00387D19">
      <w:pPr>
        <w:ind w:left="567" w:hanging="567"/>
        <w:jc w:val="both"/>
        <w:rPr>
          <w:rFonts w:ascii="Arial" w:hAnsi="Arial" w:cs="Arial"/>
          <w:sz w:val="22"/>
          <w:szCs w:val="22"/>
        </w:rPr>
      </w:pPr>
    </w:p>
    <w:p w14:paraId="2E178FAC" w14:textId="1493A86E"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Remove and </w:t>
      </w:r>
      <w:r w:rsidR="00075064" w:rsidRPr="00387D19">
        <w:rPr>
          <w:rFonts w:ascii="Arial" w:hAnsi="Arial" w:cs="Arial"/>
          <w:b/>
          <w:bCs/>
          <w:sz w:val="22"/>
          <w:szCs w:val="22"/>
        </w:rPr>
        <w:t>install</w:t>
      </w:r>
      <w:r w:rsidRPr="00387D19">
        <w:rPr>
          <w:rFonts w:ascii="Arial" w:hAnsi="Arial" w:cs="Arial"/>
          <w:b/>
          <w:bCs/>
          <w:sz w:val="22"/>
          <w:szCs w:val="22"/>
        </w:rPr>
        <w:t xml:space="preserve"> on same Day</w:t>
      </w:r>
    </w:p>
    <w:p w14:paraId="58EF7713" w14:textId="77777777" w:rsidR="00387D19" w:rsidRPr="00387D19" w:rsidRDefault="00387D19" w:rsidP="00387D19">
      <w:pPr>
        <w:rPr>
          <w:rFonts w:ascii="Arial" w:hAnsi="Arial" w:cs="Arial"/>
          <w:sz w:val="22"/>
          <w:szCs w:val="22"/>
        </w:rPr>
      </w:pPr>
    </w:p>
    <w:p w14:paraId="75B7F99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068</w:t>
      </w:r>
      <w:r w:rsidRPr="00387D19">
        <w:rPr>
          <w:rFonts w:ascii="Arial" w:hAnsi="Arial" w:cs="Arial"/>
          <w:sz w:val="22"/>
          <w:szCs w:val="22"/>
        </w:rPr>
        <w:tab/>
        <w:t xml:space="preserve">Existing doors to be removed are most likely to be timber in nature, although a small percentage of properties may have original PVC-u external doors and frames. The Service Provider should make every effort to have all existing external doors and frames recycled and provide waste disposal reports to the Client’s Representative. </w:t>
      </w:r>
    </w:p>
    <w:p w14:paraId="2DEE8F4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3FAD7C8"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069</w:t>
      </w:r>
      <w:r w:rsidRPr="00387D19">
        <w:rPr>
          <w:rFonts w:ascii="Arial" w:hAnsi="Arial" w:cs="Arial"/>
          <w:sz w:val="22"/>
          <w:szCs w:val="22"/>
        </w:rPr>
        <w:tab/>
        <w:t xml:space="preserve">Replacement external doors and frames must be installed on the same day that the original external doors and frames are removed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maintain security and weather tightness of the structure. The existing door frames should be removed with care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avoid damage to the Property structure and its finishes and without permitting any subsidence of the structure during or after the operation. </w:t>
      </w:r>
    </w:p>
    <w:p w14:paraId="3934D05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A29C51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 xml:space="preserve">When providing more than one replacement external door to a single Property the Works should be undertaken on one set day to reduce the amount of disturbance to the Customer. </w:t>
      </w:r>
    </w:p>
    <w:p w14:paraId="6F7BE11E"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E78383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070</w:t>
      </w:r>
      <w:r w:rsidRPr="00387D19">
        <w:rPr>
          <w:rFonts w:ascii="Arial" w:hAnsi="Arial" w:cs="Arial"/>
          <w:sz w:val="22"/>
          <w:szCs w:val="22"/>
        </w:rPr>
        <w:tab/>
        <w:t>Any defects that become apparent in the integrity of the structure upon removal of any door frame should be reported to the Client’s Representative immediately.</w:t>
      </w:r>
    </w:p>
    <w:p w14:paraId="651109E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9B64CE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071</w:t>
      </w:r>
      <w:r w:rsidRPr="00387D19">
        <w:rPr>
          <w:rFonts w:ascii="Arial" w:hAnsi="Arial" w:cs="Arial"/>
          <w:sz w:val="22"/>
          <w:szCs w:val="22"/>
        </w:rPr>
        <w:tab/>
        <w:t>If there is a sub-sill or threshold, e.g. Concrete, slate, brick or tile, below the existing door frame it must be left in position unless otherwise specified.</w:t>
      </w:r>
    </w:p>
    <w:p w14:paraId="41B1B753" w14:textId="77777777" w:rsidR="00387D19" w:rsidRPr="00387D19" w:rsidRDefault="00387D19" w:rsidP="00387D19">
      <w:pPr>
        <w:ind w:left="567"/>
        <w:jc w:val="both"/>
        <w:rPr>
          <w:rFonts w:ascii="Arial" w:hAnsi="Arial" w:cs="Arial"/>
          <w:b/>
          <w:bCs/>
          <w:sz w:val="22"/>
          <w:szCs w:val="22"/>
        </w:rPr>
      </w:pPr>
    </w:p>
    <w:p w14:paraId="59D2D0D4"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Protection of existing fixtures etc.</w:t>
      </w:r>
    </w:p>
    <w:p w14:paraId="07A2418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6B8190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072</w:t>
      </w:r>
      <w:r w:rsidRPr="00387D19">
        <w:rPr>
          <w:rFonts w:ascii="Arial" w:hAnsi="Arial" w:cs="Arial"/>
          <w:sz w:val="22"/>
          <w:szCs w:val="22"/>
        </w:rPr>
        <w:tab/>
        <w:t>Allow for protection of floor coverings, furniture and Customer’s belongings throughout the duration of the Works.</w:t>
      </w:r>
    </w:p>
    <w:p w14:paraId="0FA5049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8AE408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073</w:t>
      </w:r>
      <w:r w:rsidRPr="00387D19">
        <w:rPr>
          <w:rFonts w:ascii="Arial" w:hAnsi="Arial" w:cs="Arial"/>
          <w:sz w:val="22"/>
          <w:szCs w:val="22"/>
        </w:rPr>
        <w:tab/>
        <w:t xml:space="preserve">The Service Provider is responsible for moving any furniture, fixtures, Customer’s belongings and fittings that may be damaged during the installation of the external doors, prior to commencement of the replacement of any external door and repositioning such items upon completion of the installation to each Property. </w:t>
      </w:r>
    </w:p>
    <w:p w14:paraId="5FEDE71C" w14:textId="77777777" w:rsidR="00387D19" w:rsidRPr="00387D19" w:rsidRDefault="00387D19" w:rsidP="00387D19">
      <w:pPr>
        <w:widowControl/>
        <w:rPr>
          <w:rFonts w:ascii="Arial" w:hAnsi="Arial" w:cs="Arial"/>
          <w:sz w:val="22"/>
          <w:szCs w:val="22"/>
        </w:rPr>
      </w:pPr>
    </w:p>
    <w:p w14:paraId="44C8113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074</w:t>
      </w:r>
      <w:r w:rsidRPr="00387D19">
        <w:rPr>
          <w:rFonts w:ascii="Arial" w:hAnsi="Arial" w:cs="Arial"/>
          <w:sz w:val="22"/>
          <w:szCs w:val="22"/>
        </w:rPr>
        <w:tab/>
        <w:t>The Service Provider will be responsible for both internal and external protection. After the removal of the existing door, frame and sidelight the Service Provider is to carefully cut back any internal or external flooring, finishings, cladding, wallpaper and decorations to allow for the installation of the new frames etc.  The Service Provider is responsible for making good all structures, finishings and decorations up to 100mm from the face of the frame or sill.</w:t>
      </w:r>
    </w:p>
    <w:p w14:paraId="4A4A127F" w14:textId="77777777" w:rsidR="00387D19" w:rsidRPr="00387D19" w:rsidRDefault="00387D19" w:rsidP="00387D19">
      <w:pPr>
        <w:ind w:left="567" w:hanging="567"/>
        <w:jc w:val="both"/>
        <w:rPr>
          <w:rFonts w:ascii="Arial" w:hAnsi="Arial" w:cs="Arial"/>
          <w:sz w:val="22"/>
          <w:szCs w:val="22"/>
        </w:rPr>
      </w:pPr>
    </w:p>
    <w:p w14:paraId="16B47AF7"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075</w:t>
      </w:r>
      <w:r w:rsidRPr="00387D19">
        <w:rPr>
          <w:rFonts w:ascii="Arial" w:hAnsi="Arial" w:cs="Arial"/>
          <w:sz w:val="22"/>
          <w:szCs w:val="22"/>
        </w:rPr>
        <w:tab/>
        <w:t xml:space="preserve">The Service Provider must ensure that clean and sufficient dust sheets or protective coverings are used, when carrying out any Works. The Service Provider must ensure he has taken all adequate provisions to ensure that the soiling or damage to floor coverings and needless damage to decorations are avoided. The Service Provider must allow for any cleaning of floor coverings required </w:t>
      </w:r>
      <w:proofErr w:type="gramStart"/>
      <w:r w:rsidRPr="00387D19">
        <w:rPr>
          <w:rFonts w:ascii="Arial" w:hAnsi="Arial" w:cs="Arial"/>
          <w:sz w:val="22"/>
          <w:szCs w:val="22"/>
        </w:rPr>
        <w:t>as a consequence of</w:t>
      </w:r>
      <w:proofErr w:type="gramEnd"/>
      <w:r w:rsidRPr="00387D19">
        <w:rPr>
          <w:rFonts w:ascii="Arial" w:hAnsi="Arial" w:cs="Arial"/>
          <w:sz w:val="22"/>
          <w:szCs w:val="22"/>
        </w:rPr>
        <w:t xml:space="preserve"> the Works and this should be reflected in the tender Rates submitted.</w:t>
      </w:r>
    </w:p>
    <w:p w14:paraId="24DE0DA1" w14:textId="77777777" w:rsidR="00387D19" w:rsidRPr="00387D19" w:rsidRDefault="00387D19" w:rsidP="00387D19">
      <w:pPr>
        <w:ind w:left="567" w:hanging="567"/>
        <w:jc w:val="both"/>
        <w:rPr>
          <w:rFonts w:ascii="Arial" w:hAnsi="Arial" w:cs="Arial"/>
          <w:sz w:val="22"/>
          <w:szCs w:val="22"/>
        </w:rPr>
      </w:pPr>
    </w:p>
    <w:p w14:paraId="75BDA04B"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076</w:t>
      </w:r>
      <w:r w:rsidRPr="00387D19">
        <w:rPr>
          <w:rFonts w:ascii="Arial" w:hAnsi="Arial" w:cs="Arial"/>
          <w:sz w:val="22"/>
          <w:szCs w:val="22"/>
        </w:rPr>
        <w:tab/>
        <w:t>It is recommended the Service Provider undertakes a Schedule of Condition and agrees this with the Customer prior to undertaking any Works.  It is therefore considered prudent to take photographs of any damaged Customer’s belongings within the vicinity of the Work prior to commencement and, where appropriate, to obtain a signed disclaimer.</w:t>
      </w:r>
    </w:p>
    <w:p w14:paraId="06BB500A" w14:textId="77777777" w:rsidR="00387D19" w:rsidRPr="00387D19" w:rsidRDefault="00387D19" w:rsidP="00387D19">
      <w:pPr>
        <w:ind w:left="567" w:hanging="567"/>
        <w:jc w:val="both"/>
        <w:rPr>
          <w:rFonts w:ascii="Arial" w:hAnsi="Arial" w:cs="Arial"/>
          <w:sz w:val="22"/>
          <w:szCs w:val="22"/>
        </w:rPr>
      </w:pPr>
    </w:p>
    <w:p w14:paraId="5AFA4D99"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Fixings</w:t>
      </w:r>
    </w:p>
    <w:p w14:paraId="4F7FC8BD" w14:textId="77777777" w:rsidR="00387D19" w:rsidRPr="00387D19" w:rsidRDefault="00387D19" w:rsidP="00387D19">
      <w:pPr>
        <w:tabs>
          <w:tab w:val="left" w:pos="720"/>
          <w:tab w:val="center" w:pos="4153"/>
          <w:tab w:val="right" w:pos="8306"/>
        </w:tabs>
        <w:jc w:val="both"/>
        <w:rPr>
          <w:rFonts w:ascii="Arial" w:hAnsi="Arial" w:cs="Arial"/>
          <w:sz w:val="22"/>
          <w:szCs w:val="22"/>
        </w:rPr>
      </w:pPr>
    </w:p>
    <w:p w14:paraId="7444D28C"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077</w:t>
      </w:r>
      <w:r w:rsidRPr="00387D19">
        <w:rPr>
          <w:rFonts w:ascii="Arial" w:hAnsi="Arial" w:cs="Arial"/>
          <w:sz w:val="22"/>
          <w:szCs w:val="22"/>
        </w:rPr>
        <w:tab/>
        <w:t xml:space="preserve">Screws used for fixing non-reinforced PVC-u sections will be of carbon steel with a suitable corrosion protective coating and feature a double helical thread, spoon point with a </w:t>
      </w:r>
      <w:r w:rsidRPr="00387D19">
        <w:rPr>
          <w:rFonts w:ascii="Arial" w:hAnsi="Arial" w:cs="Arial"/>
          <w:sz w:val="22"/>
          <w:szCs w:val="22"/>
        </w:rPr>
        <w:lastRenderedPageBreak/>
        <w:t>countersunk head.</w:t>
      </w:r>
    </w:p>
    <w:p w14:paraId="0F4E478A" w14:textId="77777777" w:rsidR="00387D19" w:rsidRPr="00387D19" w:rsidRDefault="00387D19" w:rsidP="00387D19">
      <w:pPr>
        <w:ind w:left="567" w:hanging="567"/>
        <w:jc w:val="both"/>
        <w:rPr>
          <w:rFonts w:ascii="Arial" w:hAnsi="Arial" w:cs="Arial"/>
          <w:sz w:val="22"/>
          <w:szCs w:val="22"/>
        </w:rPr>
      </w:pPr>
    </w:p>
    <w:p w14:paraId="491B2437"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078</w:t>
      </w:r>
      <w:r w:rsidRPr="00387D19">
        <w:rPr>
          <w:rFonts w:ascii="Arial" w:hAnsi="Arial" w:cs="Arial"/>
          <w:sz w:val="22"/>
          <w:szCs w:val="22"/>
        </w:rPr>
        <w:tab/>
        <w:t>Fixings must incorporate a combination square/cross recess drive to provide a non-magnetic stick fit.</w:t>
      </w:r>
    </w:p>
    <w:p w14:paraId="31493CD4" w14:textId="77777777" w:rsidR="00387D19" w:rsidRPr="00387D19" w:rsidRDefault="00387D19" w:rsidP="00387D19">
      <w:pPr>
        <w:ind w:left="567" w:hanging="567"/>
        <w:jc w:val="both"/>
        <w:rPr>
          <w:rFonts w:ascii="Arial" w:hAnsi="Arial" w:cs="Arial"/>
          <w:sz w:val="22"/>
          <w:szCs w:val="22"/>
        </w:rPr>
      </w:pPr>
    </w:p>
    <w:p w14:paraId="61AF6B9A" w14:textId="3F413383"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079</w:t>
      </w:r>
      <w:r w:rsidRPr="00387D19">
        <w:rPr>
          <w:rFonts w:ascii="Arial" w:hAnsi="Arial" w:cs="Arial"/>
          <w:sz w:val="22"/>
          <w:szCs w:val="22"/>
        </w:rPr>
        <w:tab/>
        <w:t xml:space="preserve">All screws, nuts, bolts and other fastenings must be of corrosion resistant </w:t>
      </w:r>
      <w:r w:rsidR="004F6A69" w:rsidRPr="00387D19">
        <w:rPr>
          <w:rFonts w:ascii="Arial" w:hAnsi="Arial" w:cs="Arial"/>
          <w:sz w:val="22"/>
          <w:szCs w:val="22"/>
        </w:rPr>
        <w:t>material or</w:t>
      </w:r>
      <w:r w:rsidRPr="00387D19">
        <w:rPr>
          <w:rFonts w:ascii="Arial" w:hAnsi="Arial" w:cs="Arial"/>
          <w:sz w:val="22"/>
          <w:szCs w:val="22"/>
        </w:rPr>
        <w:t xml:space="preserve"> be treated to give corrosion resistant properties. When subject to the acetic acid salt spray test specified in BS EN ISO 9227 for a period of 144 hours, the corrosion resistance of treated mild steel must be equal to or better than that of </w:t>
      </w:r>
      <w:r w:rsidR="00FE66FB" w:rsidRPr="00387D19">
        <w:rPr>
          <w:rFonts w:ascii="Arial" w:hAnsi="Arial" w:cs="Arial"/>
          <w:sz w:val="22"/>
          <w:szCs w:val="22"/>
        </w:rPr>
        <w:t>stainless-steel</w:t>
      </w:r>
      <w:r w:rsidRPr="00387D19">
        <w:rPr>
          <w:rFonts w:ascii="Arial" w:hAnsi="Arial" w:cs="Arial"/>
          <w:sz w:val="22"/>
          <w:szCs w:val="22"/>
        </w:rPr>
        <w:t xml:space="preserve"> samples subjected to the same test conditions.</w:t>
      </w:r>
    </w:p>
    <w:p w14:paraId="21BFE3F0" w14:textId="77777777" w:rsidR="00387D19" w:rsidRPr="00387D19" w:rsidRDefault="00387D19" w:rsidP="00387D19">
      <w:pPr>
        <w:ind w:left="567" w:hanging="567"/>
        <w:jc w:val="both"/>
        <w:rPr>
          <w:rFonts w:ascii="Arial" w:hAnsi="Arial" w:cs="Arial"/>
          <w:sz w:val="22"/>
          <w:szCs w:val="22"/>
        </w:rPr>
      </w:pPr>
    </w:p>
    <w:p w14:paraId="599844BA" w14:textId="206BDA00"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080</w:t>
      </w:r>
      <w:r w:rsidRPr="00387D19">
        <w:rPr>
          <w:rFonts w:ascii="Arial" w:hAnsi="Arial" w:cs="Arial"/>
          <w:sz w:val="22"/>
          <w:szCs w:val="22"/>
        </w:rPr>
        <w:tab/>
        <w:t xml:space="preserve">All ironmongery, fixtures and fittings must be of materials resistant </w:t>
      </w:r>
      <w:r w:rsidR="00FE66FB" w:rsidRPr="00387D19">
        <w:rPr>
          <w:rFonts w:ascii="Arial" w:hAnsi="Arial" w:cs="Arial"/>
          <w:sz w:val="22"/>
          <w:szCs w:val="22"/>
        </w:rPr>
        <w:t>to or</w:t>
      </w:r>
      <w:r w:rsidRPr="00387D19">
        <w:rPr>
          <w:rFonts w:ascii="Arial" w:hAnsi="Arial" w:cs="Arial"/>
          <w:sz w:val="22"/>
          <w:szCs w:val="22"/>
        </w:rPr>
        <w:t xml:space="preserve"> protected against atmospheric corrosion. Metals in contact with each other must be compatible </w:t>
      </w:r>
      <w:proofErr w:type="gramStart"/>
      <w:r w:rsidRPr="00387D19">
        <w:rPr>
          <w:rFonts w:ascii="Arial" w:hAnsi="Arial" w:cs="Arial"/>
          <w:sz w:val="22"/>
          <w:szCs w:val="22"/>
        </w:rPr>
        <w:t>so as to</w:t>
      </w:r>
      <w:proofErr w:type="gramEnd"/>
      <w:r w:rsidRPr="00387D19">
        <w:rPr>
          <w:rFonts w:ascii="Arial" w:hAnsi="Arial" w:cs="Arial"/>
          <w:sz w:val="22"/>
          <w:szCs w:val="22"/>
        </w:rPr>
        <w:t xml:space="preserve"> prevent galvanic corrosion of dissimilar metals by electrolytic action.</w:t>
      </w:r>
    </w:p>
    <w:p w14:paraId="41918BE8" w14:textId="77777777" w:rsidR="00387D19" w:rsidRPr="00387D19" w:rsidRDefault="00387D19" w:rsidP="00387D19">
      <w:pPr>
        <w:ind w:left="567" w:hanging="567"/>
        <w:jc w:val="both"/>
        <w:rPr>
          <w:rFonts w:ascii="Arial" w:hAnsi="Arial" w:cs="Arial"/>
          <w:sz w:val="22"/>
          <w:szCs w:val="22"/>
        </w:rPr>
      </w:pPr>
    </w:p>
    <w:p w14:paraId="07B1122F"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081</w:t>
      </w:r>
      <w:r w:rsidRPr="00387D19">
        <w:rPr>
          <w:rFonts w:ascii="Arial" w:hAnsi="Arial" w:cs="Arial"/>
          <w:sz w:val="22"/>
          <w:szCs w:val="22"/>
        </w:rPr>
        <w:tab/>
        <w:t xml:space="preserve">The use of polyurethane foam is </w:t>
      </w:r>
      <w:r w:rsidRPr="00387D19">
        <w:rPr>
          <w:rFonts w:ascii="Arial" w:hAnsi="Arial" w:cs="Arial"/>
          <w:sz w:val="22"/>
          <w:szCs w:val="22"/>
          <w:u w:val="single"/>
        </w:rPr>
        <w:t>not acceptable as a sole method of fixing</w:t>
      </w:r>
      <w:r w:rsidRPr="00387D19">
        <w:rPr>
          <w:rFonts w:ascii="Arial" w:hAnsi="Arial" w:cs="Arial"/>
          <w:sz w:val="22"/>
          <w:szCs w:val="22"/>
        </w:rPr>
        <w:t xml:space="preserve"> any door frame into a structural opening, </w:t>
      </w:r>
      <w:r w:rsidRPr="00387D19">
        <w:rPr>
          <w:rFonts w:ascii="Arial" w:hAnsi="Arial" w:cs="Arial"/>
          <w:sz w:val="22"/>
          <w:szCs w:val="22"/>
          <w:u w:val="single"/>
        </w:rPr>
        <w:t>nor is it acceptable to be used as bedding</w:t>
      </w:r>
      <w:r w:rsidRPr="00387D19">
        <w:rPr>
          <w:rFonts w:ascii="Arial" w:hAnsi="Arial" w:cs="Arial"/>
          <w:sz w:val="22"/>
          <w:szCs w:val="22"/>
        </w:rPr>
        <w:t xml:space="preserve"> for the door frame.</w:t>
      </w:r>
    </w:p>
    <w:p w14:paraId="2F1352D1" w14:textId="77777777" w:rsidR="00387D19" w:rsidRPr="00387D19" w:rsidRDefault="00387D19" w:rsidP="00387D19">
      <w:pPr>
        <w:ind w:left="567"/>
        <w:jc w:val="both"/>
        <w:rPr>
          <w:rFonts w:ascii="Arial" w:hAnsi="Arial" w:cs="Arial"/>
          <w:sz w:val="22"/>
          <w:szCs w:val="22"/>
        </w:rPr>
      </w:pPr>
    </w:p>
    <w:p w14:paraId="135CE92E" w14:textId="77777777" w:rsidR="00387D19" w:rsidRPr="00387D19" w:rsidRDefault="00387D19" w:rsidP="00387D19">
      <w:pPr>
        <w:ind w:left="567"/>
        <w:jc w:val="both"/>
        <w:rPr>
          <w:rFonts w:ascii="Arial" w:hAnsi="Arial" w:cs="Arial"/>
          <w:sz w:val="22"/>
          <w:szCs w:val="22"/>
        </w:rPr>
      </w:pPr>
      <w:r w:rsidRPr="00387D19">
        <w:rPr>
          <w:rFonts w:ascii="Arial" w:hAnsi="Arial" w:cs="Arial"/>
          <w:sz w:val="22"/>
          <w:szCs w:val="22"/>
        </w:rPr>
        <w:t xml:space="preserve">Fixing to be as recommended by in BS 8213-4 below is </w:t>
      </w:r>
      <w:proofErr w:type="gramStart"/>
      <w:r w:rsidRPr="00387D19">
        <w:rPr>
          <w:rFonts w:ascii="Arial" w:hAnsi="Arial" w:cs="Arial"/>
          <w:sz w:val="22"/>
          <w:szCs w:val="22"/>
        </w:rPr>
        <w:t>a brief summary</w:t>
      </w:r>
      <w:proofErr w:type="gramEnd"/>
      <w:r w:rsidRPr="00387D19">
        <w:rPr>
          <w:rFonts w:ascii="Arial" w:hAnsi="Arial" w:cs="Arial"/>
          <w:sz w:val="22"/>
          <w:szCs w:val="22"/>
        </w:rPr>
        <w:t>, actual fixing recommendation should be taken from BS 8213-4 and its example diagrams:</w:t>
      </w:r>
    </w:p>
    <w:p w14:paraId="6E6A4799" w14:textId="77777777" w:rsidR="00387D19" w:rsidRPr="00387D19" w:rsidRDefault="00387D19" w:rsidP="00387D19">
      <w:pPr>
        <w:ind w:left="567" w:hanging="567"/>
        <w:jc w:val="both"/>
        <w:rPr>
          <w:rFonts w:ascii="Arial" w:hAnsi="Arial" w:cs="Arial"/>
          <w:sz w:val="22"/>
          <w:szCs w:val="22"/>
        </w:rPr>
      </w:pPr>
    </w:p>
    <w:tbl>
      <w:tblPr>
        <w:tblStyle w:val="TableGrid"/>
        <w:tblW w:w="0" w:type="auto"/>
        <w:tblInd w:w="817" w:type="dxa"/>
        <w:tblLook w:val="04A0" w:firstRow="1" w:lastRow="0" w:firstColumn="1" w:lastColumn="0" w:noHBand="0" w:noVBand="1"/>
      </w:tblPr>
      <w:tblGrid>
        <w:gridCol w:w="8505"/>
      </w:tblGrid>
      <w:tr w:rsidR="00387D19" w:rsidRPr="00387D19" w14:paraId="6D768670" w14:textId="77777777" w:rsidTr="00387D19">
        <w:tc>
          <w:tcPr>
            <w:tcW w:w="8505" w:type="dxa"/>
            <w:tcBorders>
              <w:top w:val="single" w:sz="4" w:space="0" w:color="auto"/>
              <w:left w:val="single" w:sz="4" w:space="0" w:color="auto"/>
              <w:bottom w:val="single" w:sz="4" w:space="0" w:color="auto"/>
              <w:right w:val="single" w:sz="4" w:space="0" w:color="auto"/>
            </w:tcBorders>
            <w:hideMark/>
          </w:tcPr>
          <w:p w14:paraId="7E49BA21"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Secured on all sides (where practicable);</w:t>
            </w:r>
          </w:p>
        </w:tc>
      </w:tr>
      <w:tr w:rsidR="00387D19" w:rsidRPr="00387D19" w14:paraId="494CCD03" w14:textId="77777777" w:rsidTr="00387D19">
        <w:tc>
          <w:tcPr>
            <w:tcW w:w="8505" w:type="dxa"/>
            <w:tcBorders>
              <w:top w:val="single" w:sz="4" w:space="0" w:color="auto"/>
              <w:left w:val="single" w:sz="4" w:space="0" w:color="auto"/>
              <w:bottom w:val="single" w:sz="4" w:space="0" w:color="auto"/>
              <w:right w:val="single" w:sz="4" w:space="0" w:color="auto"/>
            </w:tcBorders>
            <w:hideMark/>
          </w:tcPr>
          <w:p w14:paraId="771059AA"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Corner fixings – 150 – 250mm from external corner;</w:t>
            </w:r>
          </w:p>
        </w:tc>
      </w:tr>
      <w:tr w:rsidR="00387D19" w:rsidRPr="00387D19" w14:paraId="1C54C8BD" w14:textId="77777777" w:rsidTr="00387D19">
        <w:tc>
          <w:tcPr>
            <w:tcW w:w="8505" w:type="dxa"/>
            <w:tcBorders>
              <w:top w:val="single" w:sz="4" w:space="0" w:color="auto"/>
              <w:left w:val="single" w:sz="4" w:space="0" w:color="auto"/>
              <w:bottom w:val="single" w:sz="4" w:space="0" w:color="auto"/>
              <w:right w:val="single" w:sz="4" w:space="0" w:color="auto"/>
            </w:tcBorders>
            <w:hideMark/>
          </w:tcPr>
          <w:p w14:paraId="2261C87B"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Minimum of 2 fixings per reveal;</w:t>
            </w:r>
          </w:p>
        </w:tc>
      </w:tr>
      <w:tr w:rsidR="00387D19" w:rsidRPr="00387D19" w14:paraId="2A2515AC" w14:textId="77777777" w:rsidTr="00387D19">
        <w:tc>
          <w:tcPr>
            <w:tcW w:w="8505" w:type="dxa"/>
            <w:tcBorders>
              <w:top w:val="single" w:sz="4" w:space="0" w:color="auto"/>
              <w:left w:val="single" w:sz="4" w:space="0" w:color="auto"/>
              <w:bottom w:val="single" w:sz="4" w:space="0" w:color="auto"/>
              <w:right w:val="single" w:sz="4" w:space="0" w:color="auto"/>
            </w:tcBorders>
            <w:hideMark/>
          </w:tcPr>
          <w:p w14:paraId="7BA5BB05"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If head is fixed with polyurethane foam, then head fixings can be –</w:t>
            </w:r>
          </w:p>
          <w:p w14:paraId="2004B025"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w:t>
            </w:r>
            <w:r w:rsidRPr="00387D19">
              <w:rPr>
                <w:rFonts w:ascii="Arial" w:hAnsi="Arial" w:cs="Arial"/>
                <w:sz w:val="22"/>
                <w:szCs w:val="22"/>
              </w:rPr>
              <w:tab/>
              <w:t>Frame width up to 1200mm – no fixings</w:t>
            </w:r>
          </w:p>
          <w:p w14:paraId="6EE642B2"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w:t>
            </w:r>
            <w:r w:rsidRPr="00387D19">
              <w:rPr>
                <w:rFonts w:ascii="Arial" w:hAnsi="Arial" w:cs="Arial"/>
                <w:sz w:val="22"/>
                <w:szCs w:val="22"/>
              </w:rPr>
              <w:tab/>
              <w:t>&gt;1200mm to &lt;2400mm – one central fixing</w:t>
            </w:r>
          </w:p>
          <w:p w14:paraId="12999CE7" w14:textId="77777777" w:rsidR="00387D19" w:rsidRPr="00387D19" w:rsidRDefault="00387D19" w:rsidP="00387D19">
            <w:pPr>
              <w:jc w:val="both"/>
              <w:rPr>
                <w:rFonts w:ascii="Arial" w:hAnsi="Arial" w:cs="Arial"/>
                <w:sz w:val="22"/>
                <w:szCs w:val="22"/>
              </w:rPr>
            </w:pPr>
            <w:r w:rsidRPr="00387D19">
              <w:rPr>
                <w:rFonts w:ascii="Arial" w:hAnsi="Arial" w:cs="Arial"/>
                <w:sz w:val="22"/>
                <w:szCs w:val="22"/>
              </w:rPr>
              <w:t>•</w:t>
            </w:r>
            <w:r w:rsidRPr="00387D19">
              <w:rPr>
                <w:rFonts w:ascii="Arial" w:hAnsi="Arial" w:cs="Arial"/>
                <w:sz w:val="22"/>
                <w:szCs w:val="22"/>
              </w:rPr>
              <w:tab/>
              <w:t>&gt;2400mm to 3600mm – two equally spaced fixings</w:t>
            </w:r>
          </w:p>
        </w:tc>
      </w:tr>
    </w:tbl>
    <w:p w14:paraId="6BBD3376" w14:textId="77777777" w:rsidR="00387D19" w:rsidRPr="00387D19" w:rsidRDefault="00387D19" w:rsidP="00387D19">
      <w:pPr>
        <w:jc w:val="both"/>
        <w:rPr>
          <w:rFonts w:ascii="Arial" w:hAnsi="Arial" w:cs="Arial"/>
          <w:sz w:val="22"/>
          <w:szCs w:val="22"/>
        </w:rPr>
      </w:pPr>
    </w:p>
    <w:p w14:paraId="546C16C0"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082</w:t>
      </w:r>
      <w:r w:rsidRPr="00387D19">
        <w:rPr>
          <w:rFonts w:ascii="Arial" w:hAnsi="Arial" w:cs="Arial"/>
          <w:sz w:val="22"/>
          <w:szCs w:val="22"/>
        </w:rPr>
        <w:tab/>
        <w:t xml:space="preserve">The use of polyurethane foam is permissible in terms of “foam filling” and as a useful addition to mechanical fixings. When the external door is completed and finished there should be no visual evidence of polyurethane foam either internally or externally. </w:t>
      </w:r>
    </w:p>
    <w:p w14:paraId="51B19858" w14:textId="77777777" w:rsidR="00387D19" w:rsidRPr="00387D19" w:rsidRDefault="00387D19" w:rsidP="00387D19">
      <w:pPr>
        <w:ind w:left="567"/>
        <w:jc w:val="both"/>
        <w:rPr>
          <w:rFonts w:ascii="Arial" w:hAnsi="Arial" w:cs="Arial"/>
          <w:sz w:val="22"/>
          <w:szCs w:val="22"/>
        </w:rPr>
      </w:pPr>
    </w:p>
    <w:p w14:paraId="252E4495" w14:textId="77777777" w:rsidR="00387D19" w:rsidRPr="00387D19" w:rsidRDefault="00387D19" w:rsidP="00387D19">
      <w:pPr>
        <w:ind w:left="567"/>
        <w:jc w:val="both"/>
        <w:rPr>
          <w:rFonts w:ascii="Arial" w:hAnsi="Arial" w:cs="Arial"/>
          <w:sz w:val="22"/>
          <w:szCs w:val="22"/>
        </w:rPr>
      </w:pPr>
      <w:r w:rsidRPr="00387D19">
        <w:rPr>
          <w:rFonts w:ascii="Arial" w:hAnsi="Arial" w:cs="Arial"/>
          <w:sz w:val="22"/>
          <w:szCs w:val="22"/>
        </w:rPr>
        <w:t xml:space="preserve">Installation “packers” should be used to set the door frame onto to allow sealant/mastic to be used as a full fill bedding material. The colour should match the door frame finish.  </w:t>
      </w:r>
    </w:p>
    <w:p w14:paraId="7B09CF15" w14:textId="77777777" w:rsidR="00387D19" w:rsidRPr="00387D19" w:rsidRDefault="00387D19" w:rsidP="00387D19">
      <w:pPr>
        <w:ind w:left="567"/>
        <w:jc w:val="both"/>
        <w:rPr>
          <w:rFonts w:ascii="Arial" w:hAnsi="Arial" w:cs="Arial"/>
          <w:sz w:val="22"/>
          <w:szCs w:val="22"/>
        </w:rPr>
      </w:pPr>
    </w:p>
    <w:p w14:paraId="425A595B" w14:textId="77777777" w:rsidR="00387D19" w:rsidRPr="00387D19" w:rsidRDefault="00387D19" w:rsidP="00387D19">
      <w:pPr>
        <w:ind w:left="567"/>
        <w:jc w:val="both"/>
        <w:rPr>
          <w:rFonts w:ascii="Arial" w:hAnsi="Arial" w:cs="Arial"/>
          <w:sz w:val="22"/>
          <w:szCs w:val="22"/>
        </w:rPr>
      </w:pPr>
      <w:r w:rsidRPr="00387D19">
        <w:rPr>
          <w:rFonts w:ascii="Arial" w:hAnsi="Arial" w:cs="Arial"/>
          <w:sz w:val="22"/>
          <w:szCs w:val="22"/>
        </w:rPr>
        <w:t xml:space="preserve">Foam filling is to be used in all external door installations to provide a closure to possible cold bridge of gaps between the wall and the frame. It is only to be used within the depth of the door frame profile i.e. </w:t>
      </w:r>
      <w:r w:rsidRPr="00387D19">
        <w:rPr>
          <w:rFonts w:ascii="Arial" w:hAnsi="Arial" w:cs="Arial"/>
          <w:sz w:val="22"/>
          <w:szCs w:val="22"/>
          <w:u w:val="single"/>
        </w:rPr>
        <w:t>it should not be used to fill gaps to reveals etc.</w:t>
      </w:r>
      <w:r w:rsidRPr="00387D19">
        <w:rPr>
          <w:rFonts w:ascii="Arial" w:hAnsi="Arial" w:cs="Arial"/>
          <w:sz w:val="22"/>
          <w:szCs w:val="22"/>
        </w:rPr>
        <w:t xml:space="preserve"> which are to be plastered. Form filling is only </w:t>
      </w:r>
      <w:proofErr w:type="gramStart"/>
      <w:r w:rsidRPr="00387D19">
        <w:rPr>
          <w:rFonts w:ascii="Arial" w:hAnsi="Arial" w:cs="Arial"/>
          <w:sz w:val="22"/>
          <w:szCs w:val="22"/>
        </w:rPr>
        <w:t>in regard to</w:t>
      </w:r>
      <w:proofErr w:type="gramEnd"/>
      <w:r w:rsidRPr="00387D19">
        <w:rPr>
          <w:rFonts w:ascii="Arial" w:hAnsi="Arial" w:cs="Arial"/>
          <w:sz w:val="22"/>
          <w:szCs w:val="22"/>
        </w:rPr>
        <w:t xml:space="preserve"> the following situations –</w:t>
      </w:r>
    </w:p>
    <w:p w14:paraId="1F22D44C" w14:textId="77777777" w:rsidR="00387D19" w:rsidRPr="00387D19" w:rsidRDefault="00387D19" w:rsidP="00387D19">
      <w:pPr>
        <w:ind w:left="567"/>
        <w:jc w:val="both"/>
        <w:rPr>
          <w:rFonts w:ascii="Arial" w:hAnsi="Arial" w:cs="Arial"/>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580"/>
        <w:gridCol w:w="2880"/>
      </w:tblGrid>
      <w:tr w:rsidR="00387D19" w:rsidRPr="00387D19" w14:paraId="57F30B94" w14:textId="77777777" w:rsidTr="00387D19">
        <w:trPr>
          <w:trHeight w:val="1102"/>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3217" w14:textId="77777777" w:rsidR="00387D19" w:rsidRPr="00387D19" w:rsidRDefault="00387D19" w:rsidP="00387D19">
            <w:pPr>
              <w:ind w:left="165"/>
              <w:rPr>
                <w:rFonts w:ascii="Arial" w:hAnsi="Arial" w:cs="Arial"/>
                <w:sz w:val="22"/>
                <w:szCs w:val="22"/>
                <w:u w:val="single"/>
              </w:rPr>
            </w:pPr>
            <w:r w:rsidRPr="00387D19">
              <w:rPr>
                <w:rFonts w:ascii="Arial" w:hAnsi="Arial" w:cs="Arial"/>
                <w:sz w:val="22"/>
                <w:szCs w:val="22"/>
                <w:u w:val="single"/>
              </w:rPr>
              <w:t>1) To the head of a door frame, where the presence of pre-cast concrete or steel lintels make it impracticable or pose significant difficulties in achieving the recommended fixing distances</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964F6" w14:textId="77777777" w:rsidR="00387D19" w:rsidRPr="00387D19" w:rsidRDefault="00387D19" w:rsidP="00387D19">
            <w:pPr>
              <w:ind w:left="165"/>
              <w:jc w:val="both"/>
              <w:rPr>
                <w:rFonts w:ascii="Arial" w:hAnsi="Arial" w:cs="Arial"/>
                <w:sz w:val="22"/>
                <w:szCs w:val="22"/>
              </w:rPr>
            </w:pPr>
            <w:r w:rsidRPr="00387D19">
              <w:rPr>
                <w:rFonts w:ascii="Arial" w:hAnsi="Arial" w:cs="Arial"/>
                <w:sz w:val="22"/>
                <w:szCs w:val="22"/>
                <w:u w:val="single"/>
              </w:rPr>
              <w:t>Up to 15mm maximum</w:t>
            </w:r>
          </w:p>
        </w:tc>
      </w:tr>
      <w:tr w:rsidR="00387D19" w:rsidRPr="00387D19" w14:paraId="37DA6CA6" w14:textId="77777777" w:rsidTr="00387D19">
        <w:trPr>
          <w:trHeight w:val="960"/>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02148" w14:textId="77777777" w:rsidR="00387D19" w:rsidRPr="00387D19" w:rsidRDefault="00387D19" w:rsidP="00387D19">
            <w:pPr>
              <w:ind w:left="165"/>
              <w:rPr>
                <w:rFonts w:ascii="Arial" w:hAnsi="Arial" w:cs="Arial"/>
                <w:sz w:val="22"/>
                <w:szCs w:val="22"/>
                <w:u w:val="single"/>
              </w:rPr>
            </w:pPr>
            <w:r w:rsidRPr="00387D19">
              <w:rPr>
                <w:rFonts w:ascii="Arial" w:hAnsi="Arial" w:cs="Arial"/>
                <w:sz w:val="22"/>
                <w:szCs w:val="22"/>
                <w:u w:val="single"/>
              </w:rPr>
              <w:t xml:space="preserve">2) To the sides of door frame to make up expansion/contraction gap left either side </w:t>
            </w:r>
            <w:proofErr w:type="gramStart"/>
            <w:r w:rsidRPr="00387D19">
              <w:rPr>
                <w:rFonts w:ascii="Arial" w:hAnsi="Arial" w:cs="Arial"/>
                <w:sz w:val="22"/>
                <w:szCs w:val="22"/>
                <w:u w:val="single"/>
              </w:rPr>
              <w:t>as a result of</w:t>
            </w:r>
            <w:proofErr w:type="gramEnd"/>
            <w:r w:rsidRPr="00387D19">
              <w:rPr>
                <w:rFonts w:ascii="Arial" w:hAnsi="Arial" w:cs="Arial"/>
                <w:sz w:val="22"/>
                <w:szCs w:val="22"/>
                <w:u w:val="single"/>
              </w:rPr>
              <w:t xml:space="preserve"> manufactured size of door frame</w:t>
            </w:r>
          </w:p>
        </w:tc>
        <w:tc>
          <w:tcPr>
            <w:tcW w:w="0" w:type="auto"/>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5FD98BF0" w14:textId="77777777" w:rsidR="00387D19" w:rsidRPr="00387D19" w:rsidRDefault="00387D19" w:rsidP="00387D19">
            <w:pPr>
              <w:widowControl/>
              <w:rPr>
                <w:rFonts w:ascii="Arial" w:hAnsi="Arial" w:cs="Arial"/>
                <w:sz w:val="22"/>
                <w:szCs w:val="22"/>
              </w:rPr>
            </w:pPr>
          </w:p>
        </w:tc>
      </w:tr>
    </w:tbl>
    <w:p w14:paraId="5186FCD0" w14:textId="77777777" w:rsidR="00387D19" w:rsidRPr="00387D19" w:rsidRDefault="00387D19" w:rsidP="00387D19">
      <w:pPr>
        <w:ind w:left="567" w:hanging="567"/>
        <w:jc w:val="both"/>
        <w:rPr>
          <w:rFonts w:ascii="Arial" w:hAnsi="Arial" w:cs="Arial"/>
          <w:sz w:val="22"/>
          <w:szCs w:val="22"/>
        </w:rPr>
      </w:pPr>
    </w:p>
    <w:p w14:paraId="429D8F9A" w14:textId="77777777"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083</w:t>
      </w:r>
      <w:r w:rsidRPr="00387D19">
        <w:rPr>
          <w:rFonts w:ascii="Arial" w:hAnsi="Arial" w:cs="Arial"/>
          <w:sz w:val="22"/>
          <w:szCs w:val="22"/>
        </w:rPr>
        <w:tab/>
        <w:t>All components should be supplied by a manufacturer complying with BS EN ISO 9001 accredited quality systems. A certificate passing warranty to the Client is to be issued by the hardware manufacturer on completion of the project.</w:t>
      </w:r>
    </w:p>
    <w:p w14:paraId="319AF132" w14:textId="77777777" w:rsidR="00387D19" w:rsidRPr="00387D19" w:rsidRDefault="00387D19" w:rsidP="00387D19">
      <w:pPr>
        <w:widowControl/>
        <w:rPr>
          <w:rFonts w:ascii="Arial" w:hAnsi="Arial" w:cs="Arial"/>
          <w:sz w:val="22"/>
          <w:szCs w:val="22"/>
        </w:rPr>
      </w:pPr>
    </w:p>
    <w:p w14:paraId="2023D45F" w14:textId="7CF2966B"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084</w:t>
      </w:r>
      <w:r w:rsidRPr="00387D19">
        <w:rPr>
          <w:rFonts w:ascii="Arial" w:hAnsi="Arial" w:cs="Arial"/>
          <w:sz w:val="22"/>
          <w:szCs w:val="22"/>
        </w:rPr>
        <w:tab/>
        <w:t xml:space="preserve">Written confirmation of compliance with </w:t>
      </w:r>
      <w:r w:rsidR="0062166A" w:rsidRPr="00387D19">
        <w:rPr>
          <w:rFonts w:ascii="Arial" w:hAnsi="Arial" w:cs="Arial"/>
          <w:sz w:val="22"/>
          <w:szCs w:val="22"/>
        </w:rPr>
        <w:t>all</w:t>
      </w:r>
      <w:r w:rsidRPr="00387D19">
        <w:rPr>
          <w:rFonts w:ascii="Arial" w:hAnsi="Arial" w:cs="Arial"/>
          <w:sz w:val="22"/>
          <w:szCs w:val="22"/>
        </w:rPr>
        <w:t xml:space="preserve"> the above should be given to the Client’s Representative in advance of commencement on site and will be a condition of the tender.</w:t>
      </w:r>
    </w:p>
    <w:p w14:paraId="199705C0" w14:textId="77777777" w:rsidR="00387D19" w:rsidRPr="00387D19" w:rsidRDefault="00387D19" w:rsidP="00387D19">
      <w:pPr>
        <w:ind w:left="567" w:hanging="567"/>
        <w:jc w:val="both"/>
        <w:rPr>
          <w:rFonts w:ascii="Arial" w:hAnsi="Arial" w:cs="Arial"/>
          <w:sz w:val="22"/>
          <w:szCs w:val="22"/>
        </w:rPr>
      </w:pPr>
    </w:p>
    <w:p w14:paraId="51C443EE"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Fire barriers </w:t>
      </w:r>
    </w:p>
    <w:p w14:paraId="716EEF9A" w14:textId="77777777" w:rsidR="00387D19" w:rsidRPr="00387D19" w:rsidRDefault="00387D19" w:rsidP="00387D19">
      <w:pPr>
        <w:rPr>
          <w:rFonts w:ascii="Arial" w:hAnsi="Arial" w:cs="Arial"/>
          <w:sz w:val="22"/>
          <w:szCs w:val="22"/>
        </w:rPr>
      </w:pPr>
    </w:p>
    <w:p w14:paraId="47EAE799" w14:textId="77777777" w:rsidR="00387D19" w:rsidRPr="00387D19" w:rsidRDefault="00387D19" w:rsidP="00387D19">
      <w:pPr>
        <w:ind w:left="567" w:hanging="567"/>
        <w:jc w:val="both"/>
        <w:rPr>
          <w:rFonts w:ascii="Arial" w:hAnsi="Arial" w:cs="Arial"/>
          <w:iCs/>
          <w:sz w:val="22"/>
          <w:szCs w:val="22"/>
        </w:rPr>
      </w:pPr>
      <w:r w:rsidRPr="00387D19">
        <w:rPr>
          <w:rFonts w:ascii="Arial" w:hAnsi="Arial" w:cs="Arial"/>
          <w:iCs/>
          <w:sz w:val="22"/>
          <w:szCs w:val="22"/>
        </w:rPr>
        <w:t>085</w:t>
      </w:r>
      <w:r w:rsidRPr="00387D19">
        <w:rPr>
          <w:rFonts w:ascii="Arial" w:hAnsi="Arial" w:cs="Arial"/>
          <w:iCs/>
          <w:sz w:val="22"/>
          <w:szCs w:val="22"/>
        </w:rPr>
        <w:tab/>
        <w:t xml:space="preserve">In all methods of construction it is important to ensure that the cavities between internal and </w:t>
      </w:r>
      <w:r w:rsidRPr="00387D19">
        <w:rPr>
          <w:rFonts w:ascii="Arial" w:hAnsi="Arial" w:cs="Arial"/>
          <w:iCs/>
          <w:sz w:val="22"/>
          <w:szCs w:val="22"/>
        </w:rPr>
        <w:lastRenderedPageBreak/>
        <w:t xml:space="preserve">external skins are protected at openings for external doors from the spread of fire. If these openings are not protected, in the event of a fire, smoke and fire can spread through the cavity, causing danger to occupants in other parts of the Property not immediately affected by the fire. This issue is of particular concern in timber and metal framed buildings. Attention is drawn to the Building Regulations in respect of the requirement for suitable fire barriers to be present in such buildings. Guidance is given in BS 9991, BS 9999, and the current Building Regulations Approved Document B. </w:t>
      </w:r>
    </w:p>
    <w:p w14:paraId="19C3ADC7" w14:textId="77777777" w:rsidR="00387D19" w:rsidRPr="00387D19" w:rsidRDefault="00387D19" w:rsidP="00387D19">
      <w:pPr>
        <w:ind w:left="567" w:hanging="567"/>
        <w:jc w:val="both"/>
        <w:rPr>
          <w:rFonts w:ascii="Arial" w:hAnsi="Arial" w:cs="Arial"/>
          <w:sz w:val="22"/>
          <w:szCs w:val="22"/>
        </w:rPr>
      </w:pPr>
    </w:p>
    <w:p w14:paraId="02EE72EE" w14:textId="00214DB0" w:rsidR="00387D19" w:rsidRPr="00387D19" w:rsidRDefault="00387D19" w:rsidP="00387D19">
      <w:pPr>
        <w:ind w:left="567" w:hanging="567"/>
        <w:jc w:val="both"/>
        <w:rPr>
          <w:rFonts w:ascii="Arial" w:hAnsi="Arial" w:cs="Arial"/>
          <w:sz w:val="22"/>
          <w:szCs w:val="22"/>
        </w:rPr>
      </w:pPr>
      <w:r w:rsidRPr="00387D19">
        <w:rPr>
          <w:rFonts w:ascii="Arial" w:hAnsi="Arial" w:cs="Arial"/>
          <w:sz w:val="22"/>
          <w:szCs w:val="22"/>
        </w:rPr>
        <w:t>086</w:t>
      </w:r>
      <w:r w:rsidRPr="00387D19">
        <w:rPr>
          <w:rFonts w:ascii="Arial" w:hAnsi="Arial" w:cs="Arial"/>
          <w:sz w:val="22"/>
          <w:szCs w:val="22"/>
        </w:rPr>
        <w:tab/>
        <w:t xml:space="preserve">The method of construction should be identified, and where the building is of timber or metal frame construction, the type of cavity barrier should be established. Where the barrier is a cavity sock or </w:t>
      </w:r>
      <w:r w:rsidR="00E33343" w:rsidRPr="00387D19">
        <w:rPr>
          <w:rFonts w:ascii="Arial" w:hAnsi="Arial" w:cs="Arial"/>
          <w:sz w:val="22"/>
          <w:szCs w:val="22"/>
        </w:rPr>
        <w:t>similar and</w:t>
      </w:r>
      <w:r w:rsidRPr="00387D19">
        <w:rPr>
          <w:rFonts w:ascii="Arial" w:hAnsi="Arial" w:cs="Arial"/>
          <w:sz w:val="22"/>
          <w:szCs w:val="22"/>
        </w:rPr>
        <w:t xml:space="preserve"> is likely to become dislodged or damaged by the removal of the existing frames, this should be noted on the survey sheet, and instruction given to the installation team to ensure that the cavity barrier is either repaired or replaced to maintain the original level of fire protection for the Property. </w:t>
      </w:r>
    </w:p>
    <w:p w14:paraId="10BBBA74" w14:textId="77777777" w:rsidR="00387D19" w:rsidRPr="00387D19" w:rsidRDefault="00387D19" w:rsidP="00387D19">
      <w:pPr>
        <w:ind w:left="567" w:hanging="567"/>
        <w:jc w:val="both"/>
        <w:rPr>
          <w:rFonts w:ascii="Arial" w:hAnsi="Arial" w:cs="Arial"/>
          <w:iCs/>
          <w:sz w:val="22"/>
          <w:szCs w:val="22"/>
        </w:rPr>
      </w:pPr>
    </w:p>
    <w:p w14:paraId="0CECAB25" w14:textId="68612D34" w:rsidR="00387D19" w:rsidRDefault="00E33343" w:rsidP="00387D19">
      <w:pPr>
        <w:ind w:left="567"/>
        <w:jc w:val="both"/>
        <w:rPr>
          <w:rFonts w:ascii="Arial" w:hAnsi="Arial" w:cs="Arial"/>
          <w:iCs/>
          <w:sz w:val="22"/>
          <w:szCs w:val="22"/>
        </w:rPr>
      </w:pPr>
      <w:r w:rsidRPr="00387D19">
        <w:rPr>
          <w:rFonts w:ascii="Arial" w:hAnsi="Arial" w:cs="Arial"/>
          <w:iCs/>
          <w:sz w:val="22"/>
          <w:szCs w:val="22"/>
        </w:rPr>
        <w:t>NOTE:</w:t>
      </w:r>
      <w:r w:rsidR="00387D19" w:rsidRPr="00387D19">
        <w:rPr>
          <w:rFonts w:ascii="Arial" w:hAnsi="Arial" w:cs="Arial"/>
          <w:iCs/>
          <w:sz w:val="22"/>
          <w:szCs w:val="22"/>
        </w:rPr>
        <w:t xml:space="preserve"> Timber and metal frame constructions usually have a moisture barrier included in the area around openings, to resist moisture ingress into the cavity that could affect the timber sheathing or metal studwork.” (Extract from BS 8213-4)</w:t>
      </w:r>
      <w:r w:rsidR="00837F3C">
        <w:rPr>
          <w:rFonts w:ascii="Arial" w:hAnsi="Arial" w:cs="Arial"/>
          <w:iCs/>
          <w:sz w:val="22"/>
          <w:szCs w:val="22"/>
        </w:rPr>
        <w:t>.</w:t>
      </w:r>
    </w:p>
    <w:p w14:paraId="350BFA28" w14:textId="2788A26E" w:rsidR="00837F3C" w:rsidRDefault="00837F3C" w:rsidP="00387D19">
      <w:pPr>
        <w:ind w:left="567"/>
        <w:jc w:val="both"/>
        <w:rPr>
          <w:rFonts w:ascii="Arial" w:hAnsi="Arial" w:cs="Arial"/>
          <w:iCs/>
          <w:sz w:val="22"/>
          <w:szCs w:val="22"/>
        </w:rPr>
      </w:pPr>
    </w:p>
    <w:p w14:paraId="48F032D1" w14:textId="58D9A1E0" w:rsidR="00ED3824" w:rsidRPr="00A45354" w:rsidRDefault="00ED3824" w:rsidP="00ED3824">
      <w:pPr>
        <w:widowControl/>
        <w:tabs>
          <w:tab w:val="left" w:pos="567"/>
        </w:tabs>
        <w:rPr>
          <w:rFonts w:ascii="Arial" w:hAnsi="Arial" w:cs="Arial"/>
          <w:b/>
          <w:sz w:val="22"/>
          <w:szCs w:val="22"/>
        </w:rPr>
      </w:pPr>
      <w:r w:rsidRPr="00A45354">
        <w:rPr>
          <w:rFonts w:ascii="Arial" w:hAnsi="Arial" w:cs="Arial"/>
          <w:sz w:val="22"/>
          <w:szCs w:val="22"/>
        </w:rPr>
        <w:tab/>
      </w:r>
      <w:r w:rsidRPr="00A45354">
        <w:rPr>
          <w:rFonts w:ascii="Arial" w:hAnsi="Arial" w:cs="Arial"/>
          <w:b/>
          <w:sz w:val="22"/>
          <w:szCs w:val="22"/>
        </w:rPr>
        <w:t>Insulated Cavity Closers and Insulation to Jambs</w:t>
      </w:r>
    </w:p>
    <w:p w14:paraId="41DA4D73" w14:textId="77777777" w:rsidR="00ED3824" w:rsidRPr="00A45354" w:rsidRDefault="00ED3824" w:rsidP="00ED3824">
      <w:pPr>
        <w:widowControl/>
        <w:rPr>
          <w:rFonts w:ascii="Arial" w:hAnsi="Arial" w:cs="Arial"/>
          <w:b/>
          <w:sz w:val="22"/>
          <w:szCs w:val="22"/>
        </w:rPr>
      </w:pPr>
    </w:p>
    <w:p w14:paraId="6EDA003A" w14:textId="7C0F08F8" w:rsidR="00ED3824" w:rsidRPr="009105DE" w:rsidRDefault="00A45354" w:rsidP="00ED3824">
      <w:pPr>
        <w:tabs>
          <w:tab w:val="left" w:pos="0"/>
          <w:tab w:val="left" w:pos="538"/>
          <w:tab w:val="left" w:pos="1440"/>
        </w:tabs>
        <w:ind w:left="538" w:hanging="538"/>
        <w:jc w:val="both"/>
        <w:rPr>
          <w:rFonts w:ascii="Arial" w:hAnsi="Arial" w:cs="Arial"/>
          <w:sz w:val="22"/>
          <w:szCs w:val="22"/>
        </w:rPr>
      </w:pPr>
      <w:r>
        <w:rPr>
          <w:rFonts w:ascii="Arial" w:hAnsi="Arial" w:cs="Arial"/>
          <w:sz w:val="22"/>
          <w:szCs w:val="22"/>
        </w:rPr>
        <w:t>087</w:t>
      </w:r>
      <w:r w:rsidR="00ED3824" w:rsidRPr="009105DE">
        <w:rPr>
          <w:rFonts w:ascii="Arial" w:hAnsi="Arial" w:cs="Arial"/>
          <w:sz w:val="22"/>
          <w:szCs w:val="22"/>
        </w:rPr>
        <w:tab/>
      </w:r>
      <w:r w:rsidR="00ED3824">
        <w:rPr>
          <w:rFonts w:ascii="Arial" w:hAnsi="Arial" w:cs="Arial"/>
          <w:sz w:val="22"/>
          <w:szCs w:val="22"/>
        </w:rPr>
        <w:t xml:space="preserve"> </w:t>
      </w:r>
      <w:r w:rsidR="00ED3824" w:rsidRPr="009105DE">
        <w:rPr>
          <w:rFonts w:ascii="Arial" w:hAnsi="Arial" w:cs="Arial"/>
          <w:sz w:val="22"/>
          <w:szCs w:val="22"/>
        </w:rPr>
        <w:t>Insulation to window and door jambs must comprise:</w:t>
      </w:r>
    </w:p>
    <w:p w14:paraId="3C47ADE7" w14:textId="77777777" w:rsidR="00ED3824" w:rsidRPr="009105DE" w:rsidRDefault="00ED3824" w:rsidP="00ED3824">
      <w:pPr>
        <w:widowControl/>
        <w:jc w:val="both"/>
        <w:rPr>
          <w:rFonts w:ascii="Arial" w:hAnsi="Arial" w:cs="Arial"/>
          <w:sz w:val="22"/>
          <w:szCs w:val="22"/>
        </w:rPr>
      </w:pPr>
    </w:p>
    <w:p w14:paraId="24E74213" w14:textId="4CA6AD8E"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 xml:space="preserve">50mm minimum front to back dimension, notional width 100mm, insulation to be securely built in between inner and outer skins at jambs with vertical damp-proof </w:t>
      </w:r>
      <w:r w:rsidR="00E33343" w:rsidRPr="009105DE">
        <w:rPr>
          <w:rFonts w:ascii="Arial" w:hAnsi="Arial" w:cs="Arial"/>
          <w:sz w:val="22"/>
          <w:szCs w:val="22"/>
        </w:rPr>
        <w:t>course.</w:t>
      </w:r>
      <w:r w:rsidRPr="009105DE">
        <w:rPr>
          <w:rFonts w:ascii="Arial" w:hAnsi="Arial" w:cs="Arial"/>
          <w:sz w:val="22"/>
          <w:szCs w:val="22"/>
        </w:rPr>
        <w:t xml:space="preserve"> </w:t>
      </w:r>
    </w:p>
    <w:p w14:paraId="56DE8D7F" w14:textId="77777777" w:rsidR="00ED3824" w:rsidRPr="009105DE" w:rsidRDefault="00ED3824" w:rsidP="00ED3824">
      <w:pPr>
        <w:widowControl/>
        <w:ind w:left="567"/>
        <w:jc w:val="both"/>
        <w:rPr>
          <w:rFonts w:ascii="Arial" w:hAnsi="Arial" w:cs="Arial"/>
          <w:sz w:val="22"/>
          <w:szCs w:val="22"/>
        </w:rPr>
      </w:pPr>
    </w:p>
    <w:p w14:paraId="32E71CA0" w14:textId="56D1FB56"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 xml:space="preserve">Insulation to provide minimum 30 minutes fire resistance in terms of integrity and 15 minutes in terms of insulation when tested to BS 476 Part </w:t>
      </w:r>
      <w:r w:rsidR="00E33343" w:rsidRPr="009105DE">
        <w:rPr>
          <w:rFonts w:ascii="Arial" w:hAnsi="Arial" w:cs="Arial"/>
          <w:sz w:val="22"/>
          <w:szCs w:val="22"/>
        </w:rPr>
        <w:t>20.</w:t>
      </w:r>
    </w:p>
    <w:p w14:paraId="6741F7A5" w14:textId="77777777" w:rsidR="00ED3824" w:rsidRPr="009105DE" w:rsidRDefault="00ED3824" w:rsidP="00ED3824">
      <w:pPr>
        <w:widowControl/>
        <w:ind w:left="567"/>
        <w:jc w:val="both"/>
        <w:rPr>
          <w:rFonts w:ascii="Arial" w:hAnsi="Arial" w:cs="Arial"/>
          <w:sz w:val="22"/>
          <w:szCs w:val="22"/>
        </w:rPr>
      </w:pPr>
    </w:p>
    <w:p w14:paraId="68C666C1" w14:textId="77777777"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Thermal conductivity to be no greater than 0.038W/</w:t>
      </w:r>
      <w:proofErr w:type="spellStart"/>
      <w:r w:rsidRPr="009105DE">
        <w:rPr>
          <w:rFonts w:ascii="Arial" w:hAnsi="Arial" w:cs="Arial"/>
          <w:sz w:val="22"/>
          <w:szCs w:val="22"/>
        </w:rPr>
        <w:t>mK</w:t>
      </w:r>
      <w:proofErr w:type="spellEnd"/>
      <w:r w:rsidRPr="009105DE">
        <w:rPr>
          <w:rFonts w:ascii="Arial" w:hAnsi="Arial" w:cs="Arial"/>
          <w:sz w:val="22"/>
          <w:szCs w:val="22"/>
        </w:rPr>
        <w:t>, insulation to be under compression within cavity and installed in accordance with the manufacturer’s technical data sheet and the Building Regulations.</w:t>
      </w:r>
    </w:p>
    <w:p w14:paraId="1E60F6F2" w14:textId="77777777" w:rsidR="00ED3824" w:rsidRPr="009105DE" w:rsidRDefault="00ED3824" w:rsidP="00ED3824">
      <w:pPr>
        <w:widowControl/>
        <w:ind w:left="567"/>
        <w:jc w:val="both"/>
        <w:rPr>
          <w:rFonts w:ascii="Arial" w:hAnsi="Arial" w:cs="Arial"/>
          <w:sz w:val="22"/>
          <w:szCs w:val="22"/>
        </w:rPr>
      </w:pPr>
    </w:p>
    <w:p w14:paraId="08EE6CEC" w14:textId="3FB5447C" w:rsidR="00ED3824" w:rsidRPr="009105DE" w:rsidRDefault="00ED3824" w:rsidP="00ED3824">
      <w:pPr>
        <w:tabs>
          <w:tab w:val="left" w:pos="0"/>
          <w:tab w:val="left" w:pos="538"/>
          <w:tab w:val="left" w:pos="1440"/>
        </w:tabs>
        <w:ind w:left="538" w:hanging="538"/>
        <w:jc w:val="both"/>
        <w:rPr>
          <w:rFonts w:ascii="Arial" w:hAnsi="Arial" w:cs="Arial"/>
          <w:sz w:val="22"/>
          <w:szCs w:val="22"/>
        </w:rPr>
      </w:pPr>
      <w:r w:rsidRPr="009105DE">
        <w:rPr>
          <w:rFonts w:ascii="Arial" w:hAnsi="Arial" w:cs="Arial"/>
          <w:sz w:val="22"/>
          <w:szCs w:val="22"/>
        </w:rPr>
        <w:tab/>
        <w:t>Built in insulated cavity closers must comprise proprietary insulated cavity closer to check reveal, to bridge between inner and outer skins at window and door reveals</w:t>
      </w:r>
      <w:r>
        <w:rPr>
          <w:rFonts w:ascii="Arial" w:hAnsi="Arial" w:cs="Arial"/>
          <w:sz w:val="22"/>
          <w:szCs w:val="22"/>
        </w:rPr>
        <w:t xml:space="preserve">, heads and </w:t>
      </w:r>
      <w:r w:rsidR="00E33343">
        <w:rPr>
          <w:rFonts w:ascii="Arial" w:hAnsi="Arial" w:cs="Arial"/>
          <w:sz w:val="22"/>
          <w:szCs w:val="22"/>
        </w:rPr>
        <w:t>sills.</w:t>
      </w:r>
    </w:p>
    <w:p w14:paraId="3DD54664" w14:textId="77777777" w:rsidR="00ED3824" w:rsidRPr="009105DE" w:rsidRDefault="00ED3824" w:rsidP="00ED3824">
      <w:pPr>
        <w:widowControl/>
        <w:ind w:left="1134"/>
        <w:jc w:val="both"/>
        <w:rPr>
          <w:rFonts w:ascii="Arial" w:hAnsi="Arial" w:cs="Arial"/>
          <w:sz w:val="22"/>
          <w:szCs w:val="22"/>
        </w:rPr>
      </w:pPr>
    </w:p>
    <w:p w14:paraId="39FA4E0F" w14:textId="3155B7D8"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 xml:space="preserve">Cavity closers to be covered by a current BBA certificate or equivalent quality assurance certificate acceptable to the Client’s </w:t>
      </w:r>
      <w:r w:rsidR="00BC02CC" w:rsidRPr="009105DE">
        <w:rPr>
          <w:rFonts w:ascii="Arial" w:hAnsi="Arial" w:cs="Arial"/>
          <w:sz w:val="22"/>
          <w:szCs w:val="22"/>
        </w:rPr>
        <w:t>Representative.</w:t>
      </w:r>
    </w:p>
    <w:p w14:paraId="52916639" w14:textId="77777777" w:rsidR="00ED3824" w:rsidRPr="009105DE" w:rsidRDefault="00ED3824" w:rsidP="00ED3824">
      <w:pPr>
        <w:widowControl/>
        <w:ind w:left="567"/>
        <w:jc w:val="both"/>
        <w:rPr>
          <w:rFonts w:ascii="Arial" w:hAnsi="Arial" w:cs="Arial"/>
          <w:sz w:val="22"/>
          <w:szCs w:val="22"/>
        </w:rPr>
      </w:pPr>
    </w:p>
    <w:p w14:paraId="2F0B6B34" w14:textId="3CC8002F" w:rsidR="00ED3824" w:rsidRPr="009105DE" w:rsidRDefault="00ED3824" w:rsidP="00ED3824">
      <w:pPr>
        <w:widowControl/>
        <w:tabs>
          <w:tab w:val="left" w:pos="567"/>
        </w:tabs>
        <w:ind w:left="567"/>
        <w:jc w:val="both"/>
        <w:rPr>
          <w:rFonts w:ascii="Arial" w:hAnsi="Arial" w:cs="Arial"/>
          <w:sz w:val="22"/>
          <w:szCs w:val="22"/>
        </w:rPr>
      </w:pPr>
      <w:r w:rsidRPr="009105DE">
        <w:rPr>
          <w:rFonts w:ascii="Arial" w:hAnsi="Arial" w:cs="Arial"/>
          <w:sz w:val="22"/>
          <w:szCs w:val="22"/>
        </w:rPr>
        <w:t xml:space="preserve">Rigid PVC-u casing enclosing insulation with double flange to internal and external leaf to provide a key for rendering and </w:t>
      </w:r>
      <w:r w:rsidR="00BC02CC" w:rsidRPr="009105DE">
        <w:rPr>
          <w:rFonts w:ascii="Arial" w:hAnsi="Arial" w:cs="Arial"/>
          <w:sz w:val="22"/>
          <w:szCs w:val="22"/>
        </w:rPr>
        <w:t>plastering.</w:t>
      </w:r>
    </w:p>
    <w:p w14:paraId="641C8334" w14:textId="77777777" w:rsidR="00ED3824" w:rsidRPr="009105DE" w:rsidRDefault="00ED3824" w:rsidP="00ED3824">
      <w:pPr>
        <w:widowControl/>
        <w:ind w:left="1134"/>
        <w:jc w:val="both"/>
        <w:rPr>
          <w:rFonts w:ascii="Arial" w:hAnsi="Arial" w:cs="Arial"/>
          <w:sz w:val="22"/>
          <w:szCs w:val="22"/>
        </w:rPr>
      </w:pPr>
    </w:p>
    <w:p w14:paraId="34E24F83" w14:textId="0D52BAF6"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Thermal conductivity of insulation to be no greater than 0.038W/</w:t>
      </w:r>
      <w:proofErr w:type="spellStart"/>
      <w:r w:rsidR="00FE66FB" w:rsidRPr="009105DE">
        <w:rPr>
          <w:rFonts w:ascii="Arial" w:hAnsi="Arial" w:cs="Arial"/>
          <w:sz w:val="22"/>
          <w:szCs w:val="22"/>
        </w:rPr>
        <w:t>mK.</w:t>
      </w:r>
      <w:proofErr w:type="spellEnd"/>
    </w:p>
    <w:p w14:paraId="69112476" w14:textId="77777777" w:rsidR="00ED3824" w:rsidRPr="009105DE" w:rsidRDefault="00ED3824" w:rsidP="00ED3824">
      <w:pPr>
        <w:widowControl/>
        <w:ind w:left="567"/>
        <w:jc w:val="both"/>
        <w:rPr>
          <w:rFonts w:cs="Tahoma"/>
        </w:rPr>
      </w:pPr>
    </w:p>
    <w:p w14:paraId="51B0B4D5" w14:textId="4604B9C9"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 xml:space="preserve">Cavity closer to provide minimum 30 minutes fire resistance in terms of integrity and 15 minutes in terms of insulation when tested to BS 476 Part </w:t>
      </w:r>
      <w:r w:rsidR="00BC02CC" w:rsidRPr="009105DE">
        <w:rPr>
          <w:rFonts w:ascii="Arial" w:hAnsi="Arial" w:cs="Arial"/>
          <w:sz w:val="22"/>
          <w:szCs w:val="22"/>
        </w:rPr>
        <w:t>20.</w:t>
      </w:r>
    </w:p>
    <w:p w14:paraId="031633C9" w14:textId="77777777" w:rsidR="00ED3824" w:rsidRPr="009105DE" w:rsidRDefault="00ED3824" w:rsidP="00ED3824">
      <w:pPr>
        <w:widowControl/>
        <w:ind w:left="567"/>
        <w:jc w:val="both"/>
        <w:rPr>
          <w:rFonts w:ascii="Arial" w:hAnsi="Arial" w:cs="Arial"/>
          <w:sz w:val="22"/>
          <w:szCs w:val="22"/>
        </w:rPr>
      </w:pPr>
    </w:p>
    <w:p w14:paraId="05CD68C9" w14:textId="5565FF4E"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 xml:space="preserve">Installed in compliance with current BBA certificate or equivalent quality system acceptable to the Client’s </w:t>
      </w:r>
      <w:r w:rsidR="00BC02CC" w:rsidRPr="009105DE">
        <w:rPr>
          <w:rFonts w:ascii="Arial" w:hAnsi="Arial" w:cs="Arial"/>
          <w:sz w:val="22"/>
          <w:szCs w:val="22"/>
        </w:rPr>
        <w:t>Representative.</w:t>
      </w:r>
    </w:p>
    <w:p w14:paraId="3439946E" w14:textId="77777777" w:rsidR="00ED3824" w:rsidRPr="009105DE" w:rsidRDefault="00ED3824" w:rsidP="00ED3824">
      <w:pPr>
        <w:widowControl/>
        <w:ind w:left="567"/>
        <w:jc w:val="both"/>
        <w:rPr>
          <w:rFonts w:ascii="Arial" w:hAnsi="Arial" w:cs="Arial"/>
          <w:sz w:val="22"/>
          <w:szCs w:val="22"/>
        </w:rPr>
      </w:pPr>
    </w:p>
    <w:p w14:paraId="20000D48" w14:textId="77777777"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Accessories: Manufacturer supplied compatible Polypropylene or PVC-u wall ties built in in accordance with the Manufacturer’s technical data sheet.</w:t>
      </w:r>
    </w:p>
    <w:p w14:paraId="3D0A38C5" w14:textId="77777777" w:rsidR="00ED3824" w:rsidRPr="009105DE" w:rsidRDefault="00ED3824" w:rsidP="00ED3824">
      <w:pPr>
        <w:widowControl/>
        <w:ind w:left="567"/>
        <w:jc w:val="both"/>
        <w:rPr>
          <w:rFonts w:ascii="Arial" w:hAnsi="Arial" w:cs="Arial"/>
          <w:sz w:val="22"/>
          <w:szCs w:val="22"/>
        </w:rPr>
      </w:pPr>
    </w:p>
    <w:p w14:paraId="4C30A2D6" w14:textId="77777777" w:rsidR="00ED3824" w:rsidRPr="009105DE" w:rsidRDefault="00ED3824" w:rsidP="00ED3824">
      <w:pPr>
        <w:tabs>
          <w:tab w:val="left" w:pos="0"/>
          <w:tab w:val="left" w:pos="538"/>
          <w:tab w:val="left" w:pos="1440"/>
        </w:tabs>
        <w:ind w:left="538" w:hanging="538"/>
        <w:jc w:val="both"/>
        <w:rPr>
          <w:rFonts w:ascii="Arial" w:hAnsi="Arial" w:cs="Arial"/>
          <w:sz w:val="22"/>
          <w:szCs w:val="22"/>
        </w:rPr>
      </w:pPr>
      <w:r w:rsidRPr="009105DE">
        <w:rPr>
          <w:rFonts w:ascii="Arial" w:hAnsi="Arial" w:cs="Arial"/>
          <w:sz w:val="22"/>
          <w:szCs w:val="22"/>
        </w:rPr>
        <w:tab/>
        <w:t>Rigid PVC-u casing enclosing insulation with single flange to internal leaf to provide a key for plastering;</w:t>
      </w:r>
      <w:r>
        <w:rPr>
          <w:rFonts w:ascii="Arial" w:hAnsi="Arial" w:cs="Arial"/>
          <w:sz w:val="22"/>
          <w:szCs w:val="22"/>
        </w:rPr>
        <w:t xml:space="preserve"> or </w:t>
      </w:r>
      <w:r w:rsidRPr="009105DE">
        <w:rPr>
          <w:rFonts w:ascii="Arial" w:hAnsi="Arial" w:cs="Arial"/>
          <w:sz w:val="22"/>
          <w:szCs w:val="22"/>
        </w:rPr>
        <w:t>Rigid PVC-u casing enclosing insulation with double flange to internal and external leaf</w:t>
      </w:r>
    </w:p>
    <w:p w14:paraId="00E3D5FF" w14:textId="77777777" w:rsidR="00ED3824" w:rsidRPr="009105DE" w:rsidRDefault="00ED3824" w:rsidP="00ED3824">
      <w:pPr>
        <w:widowControl/>
        <w:ind w:left="567"/>
        <w:jc w:val="both"/>
        <w:rPr>
          <w:rFonts w:ascii="Arial" w:hAnsi="Arial" w:cs="Arial"/>
          <w:sz w:val="22"/>
          <w:szCs w:val="22"/>
        </w:rPr>
      </w:pPr>
    </w:p>
    <w:p w14:paraId="3F953A7B" w14:textId="77777777"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t>Cavity closer to provide minimum 30 minutes fire resistance in terms of integrity and 15 minutes in terms of insulation when tested to BS 476 Part 20.</w:t>
      </w:r>
    </w:p>
    <w:p w14:paraId="5AF145EB" w14:textId="77777777" w:rsidR="00ED3824" w:rsidRPr="009105DE" w:rsidRDefault="00ED3824" w:rsidP="00ED3824">
      <w:pPr>
        <w:widowControl/>
        <w:ind w:left="567"/>
        <w:jc w:val="both"/>
        <w:rPr>
          <w:rFonts w:ascii="Arial" w:hAnsi="Arial" w:cs="Arial"/>
          <w:sz w:val="22"/>
          <w:szCs w:val="22"/>
        </w:rPr>
      </w:pPr>
    </w:p>
    <w:p w14:paraId="75142761" w14:textId="31E073E2" w:rsidR="00ED3824" w:rsidRPr="009105DE" w:rsidRDefault="00ED3824" w:rsidP="00ED3824">
      <w:pPr>
        <w:widowControl/>
        <w:ind w:left="567"/>
        <w:jc w:val="both"/>
        <w:rPr>
          <w:rFonts w:ascii="Arial" w:hAnsi="Arial" w:cs="Arial"/>
          <w:sz w:val="22"/>
          <w:szCs w:val="22"/>
        </w:rPr>
      </w:pPr>
      <w:r w:rsidRPr="009105DE">
        <w:rPr>
          <w:rFonts w:ascii="Arial" w:hAnsi="Arial" w:cs="Arial"/>
          <w:sz w:val="22"/>
          <w:szCs w:val="22"/>
        </w:rPr>
        <w:lastRenderedPageBreak/>
        <w:t xml:space="preserve">Installed in compliance with current BBA certificate or equivalent quality system acceptable to the Client’s </w:t>
      </w:r>
      <w:r w:rsidR="00BC02CC" w:rsidRPr="009105DE">
        <w:rPr>
          <w:rFonts w:ascii="Arial" w:hAnsi="Arial" w:cs="Arial"/>
          <w:sz w:val="22"/>
          <w:szCs w:val="22"/>
        </w:rPr>
        <w:t>Representative.</w:t>
      </w:r>
    </w:p>
    <w:p w14:paraId="21379A5E" w14:textId="77777777" w:rsidR="00ED3824" w:rsidRPr="009105DE" w:rsidRDefault="00ED3824" w:rsidP="00ED3824">
      <w:pPr>
        <w:widowControl/>
        <w:ind w:left="567"/>
        <w:jc w:val="both"/>
        <w:rPr>
          <w:rFonts w:ascii="Arial" w:hAnsi="Arial" w:cs="Arial"/>
          <w:sz w:val="22"/>
          <w:szCs w:val="22"/>
        </w:rPr>
      </w:pPr>
    </w:p>
    <w:p w14:paraId="6D29D1CD" w14:textId="77777777" w:rsidR="00ED3824" w:rsidRDefault="00ED3824" w:rsidP="00ED3824">
      <w:pPr>
        <w:widowControl/>
        <w:ind w:left="567"/>
        <w:jc w:val="both"/>
        <w:rPr>
          <w:rFonts w:ascii="Arial" w:hAnsi="Arial" w:cs="Arial"/>
          <w:sz w:val="22"/>
          <w:szCs w:val="22"/>
        </w:rPr>
      </w:pPr>
      <w:r w:rsidRPr="009105DE">
        <w:rPr>
          <w:rFonts w:ascii="Arial" w:hAnsi="Arial" w:cs="Arial"/>
          <w:sz w:val="22"/>
          <w:szCs w:val="22"/>
        </w:rPr>
        <w:t>Accessories: Manufacturer supplied compatible Polypropylene or PVC-u wall ties built in in accordance with the Manufacturer’s technical data sheet.</w:t>
      </w:r>
    </w:p>
    <w:p w14:paraId="6E6E5AFE" w14:textId="77777777" w:rsidR="00387D19" w:rsidRPr="00387D19" w:rsidRDefault="00387D19" w:rsidP="00387D19">
      <w:pPr>
        <w:ind w:left="567" w:hanging="567"/>
        <w:jc w:val="both"/>
        <w:rPr>
          <w:rFonts w:ascii="Arial" w:hAnsi="Arial" w:cs="Arial"/>
          <w:sz w:val="22"/>
          <w:szCs w:val="22"/>
        </w:rPr>
      </w:pPr>
    </w:p>
    <w:p w14:paraId="1AA5B717"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Making Good</w:t>
      </w:r>
    </w:p>
    <w:p w14:paraId="626DA7B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3C85128" w14:textId="655FD515"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08</w:t>
      </w:r>
      <w:r w:rsidR="00A45354">
        <w:rPr>
          <w:rFonts w:ascii="Arial" w:hAnsi="Arial" w:cs="Arial"/>
          <w:sz w:val="22"/>
          <w:szCs w:val="22"/>
        </w:rPr>
        <w:t>8</w:t>
      </w:r>
      <w:r w:rsidRPr="00387D19">
        <w:rPr>
          <w:rFonts w:ascii="Arial" w:hAnsi="Arial" w:cs="Arial"/>
          <w:sz w:val="22"/>
          <w:szCs w:val="22"/>
        </w:rPr>
        <w:tab/>
        <w:t xml:space="preserve">The final covering and treatment of surfaces and their intersections are fundamental to the overall replacement of external doors. </w:t>
      </w:r>
    </w:p>
    <w:p w14:paraId="56DE230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2F39A6B" w14:textId="1585F473"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 xml:space="preserve">The primary objective of making </w:t>
      </w:r>
      <w:proofErr w:type="gramStart"/>
      <w:r w:rsidRPr="00387D19">
        <w:rPr>
          <w:rFonts w:ascii="Arial" w:hAnsi="Arial" w:cs="Arial"/>
          <w:sz w:val="22"/>
          <w:szCs w:val="22"/>
        </w:rPr>
        <w:t>good damaged</w:t>
      </w:r>
      <w:proofErr w:type="gramEnd"/>
      <w:r w:rsidRPr="00387D19">
        <w:rPr>
          <w:rFonts w:ascii="Arial" w:hAnsi="Arial" w:cs="Arial"/>
          <w:sz w:val="22"/>
          <w:szCs w:val="22"/>
        </w:rPr>
        <w:t xml:space="preserve"> areas adjacent to the external doors is to maintain </w:t>
      </w:r>
      <w:r w:rsidR="00BC02CC" w:rsidRPr="00387D19">
        <w:rPr>
          <w:rFonts w:ascii="Arial" w:hAnsi="Arial" w:cs="Arial"/>
          <w:sz w:val="22"/>
          <w:szCs w:val="22"/>
        </w:rPr>
        <w:t>the.</w:t>
      </w:r>
      <w:r w:rsidRPr="00387D19">
        <w:rPr>
          <w:rFonts w:ascii="Arial" w:hAnsi="Arial" w:cs="Arial"/>
          <w:sz w:val="22"/>
          <w:szCs w:val="22"/>
        </w:rPr>
        <w:t xml:space="preserve"> </w:t>
      </w:r>
    </w:p>
    <w:p w14:paraId="7677B589" w14:textId="777777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 xml:space="preserve">Weather-tightness; and </w:t>
      </w:r>
    </w:p>
    <w:p w14:paraId="697C5196" w14:textId="777777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 xml:space="preserve">Thermal performance characteristics </w:t>
      </w:r>
    </w:p>
    <w:p w14:paraId="6152DB68" w14:textId="77777777"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bCs/>
          <w:sz w:val="22"/>
          <w:szCs w:val="22"/>
        </w:rPr>
      </w:pPr>
    </w:p>
    <w:p w14:paraId="42B7FE8C" w14:textId="77777777"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bCs/>
          <w:sz w:val="22"/>
          <w:szCs w:val="22"/>
        </w:rPr>
      </w:pPr>
      <w:r w:rsidRPr="00387D19">
        <w:rPr>
          <w:rFonts w:ascii="Arial" w:hAnsi="Arial" w:cs="Arial"/>
          <w:bCs/>
          <w:sz w:val="22"/>
          <w:szCs w:val="22"/>
        </w:rPr>
        <w:t>As required in and around reveals.</w:t>
      </w:r>
    </w:p>
    <w:p w14:paraId="27AD0B91" w14:textId="77777777"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sz w:val="22"/>
          <w:szCs w:val="22"/>
        </w:rPr>
      </w:pPr>
    </w:p>
    <w:p w14:paraId="34A170D3" w14:textId="1486BEEA"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08</w:t>
      </w:r>
      <w:r w:rsidR="00A45354">
        <w:rPr>
          <w:rFonts w:ascii="Arial" w:hAnsi="Arial" w:cs="Arial"/>
          <w:sz w:val="22"/>
          <w:szCs w:val="22"/>
        </w:rPr>
        <w:t>9</w:t>
      </w:r>
      <w:r w:rsidRPr="00387D19">
        <w:rPr>
          <w:rFonts w:ascii="Arial" w:hAnsi="Arial" w:cs="Arial"/>
          <w:sz w:val="22"/>
          <w:szCs w:val="22"/>
        </w:rPr>
        <w:tab/>
        <w:t>This protocol described below applies to all external door replacements and shall be undertaken as the primarily aim to negating the need for any redecoration during/after external door installation.</w:t>
      </w:r>
    </w:p>
    <w:p w14:paraId="30721C8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p>
    <w:p w14:paraId="24BC5024" w14:textId="74D446C6"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r w:rsidRPr="00387D19">
        <w:rPr>
          <w:rFonts w:ascii="Arial" w:hAnsi="Arial" w:cs="Arial"/>
          <w:sz w:val="22"/>
          <w:szCs w:val="22"/>
        </w:rPr>
        <w:t xml:space="preserve">There will be </w:t>
      </w:r>
      <w:proofErr w:type="gramStart"/>
      <w:r w:rsidRPr="00387D19">
        <w:rPr>
          <w:rFonts w:ascii="Arial" w:hAnsi="Arial" w:cs="Arial"/>
          <w:sz w:val="22"/>
          <w:szCs w:val="22"/>
        </w:rPr>
        <w:t>a number of</w:t>
      </w:r>
      <w:proofErr w:type="gramEnd"/>
      <w:r w:rsidRPr="00387D19">
        <w:rPr>
          <w:rFonts w:ascii="Arial" w:hAnsi="Arial" w:cs="Arial"/>
          <w:sz w:val="22"/>
          <w:szCs w:val="22"/>
        </w:rPr>
        <w:t xml:space="preserve"> situations (i.e. age of the Property; thickness of plaster reveals; and to some extent “build issues” associated with system-built dwellings) that it may not be possible to observe all or part of this protocol. </w:t>
      </w:r>
      <w:r w:rsidR="00BC02CC" w:rsidRPr="00387D19">
        <w:rPr>
          <w:rFonts w:ascii="Arial" w:hAnsi="Arial" w:cs="Arial"/>
          <w:sz w:val="22"/>
          <w:szCs w:val="22"/>
        </w:rPr>
        <w:t>Therefore,</w:t>
      </w:r>
      <w:r w:rsidRPr="00387D19">
        <w:rPr>
          <w:rFonts w:ascii="Arial" w:hAnsi="Arial" w:cs="Arial"/>
          <w:sz w:val="22"/>
          <w:szCs w:val="22"/>
        </w:rPr>
        <w:t xml:space="preserve"> more damage may be required to the reveals and/or the door frame wall to undertake the required door frame replacement. This could result in the need for some redecoration. Where this is likely to occur, firstly the Service Provider is required to notify the Client’s Representative at Design stage.  </w:t>
      </w:r>
      <w:proofErr w:type="gramStart"/>
      <w:r w:rsidRPr="00387D19">
        <w:rPr>
          <w:rFonts w:ascii="Arial" w:hAnsi="Arial" w:cs="Arial"/>
          <w:sz w:val="22"/>
          <w:szCs w:val="22"/>
        </w:rPr>
        <w:t>If</w:t>
      </w:r>
      <w:proofErr w:type="gramEnd"/>
      <w:r w:rsidRPr="00387D19">
        <w:rPr>
          <w:rFonts w:ascii="Arial" w:hAnsi="Arial" w:cs="Arial"/>
          <w:sz w:val="22"/>
          <w:szCs w:val="22"/>
        </w:rPr>
        <w:t xml:space="preserve"> </w:t>
      </w:r>
      <w:r w:rsidR="003C5050" w:rsidRPr="00387D19">
        <w:rPr>
          <w:rFonts w:ascii="Arial" w:hAnsi="Arial" w:cs="Arial"/>
          <w:sz w:val="22"/>
          <w:szCs w:val="22"/>
        </w:rPr>
        <w:t>however,</w:t>
      </w:r>
      <w:r w:rsidRPr="00387D19">
        <w:rPr>
          <w:rFonts w:ascii="Arial" w:hAnsi="Arial" w:cs="Arial"/>
          <w:sz w:val="22"/>
          <w:szCs w:val="22"/>
        </w:rPr>
        <w:t xml:space="preserve"> this is not identified until on-site stage the Service Provider must note the Properties affected and alert the Client’s Representative before work commences. </w:t>
      </w:r>
    </w:p>
    <w:p w14:paraId="675B2F4C"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p>
    <w:p w14:paraId="3032559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r w:rsidRPr="00387D19">
        <w:rPr>
          <w:rFonts w:ascii="Arial" w:hAnsi="Arial" w:cs="Arial"/>
          <w:sz w:val="22"/>
          <w:szCs w:val="22"/>
        </w:rPr>
        <w:t>Where full plaster reveals are to be undertaken – i.e. Internal and external making good; this may take place on subsequent days, but the whole operation from start to finish of each door frame must not exceed 3 No. consecutive working days.</w:t>
      </w:r>
    </w:p>
    <w:p w14:paraId="160B7487" w14:textId="77777777"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ascii="Arial" w:hAnsi="Arial" w:cs="Arial"/>
          <w:sz w:val="22"/>
          <w:szCs w:val="22"/>
        </w:rPr>
      </w:pPr>
    </w:p>
    <w:p w14:paraId="5082289F" w14:textId="6D01A473"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0</w:t>
      </w:r>
      <w:r w:rsidRPr="00387D19">
        <w:rPr>
          <w:rFonts w:ascii="Arial" w:hAnsi="Arial" w:cs="Arial"/>
          <w:sz w:val="22"/>
          <w:szCs w:val="22"/>
        </w:rPr>
        <w:tab/>
        <w:t>Plaster-Patching - This process will require a small degree of plaster-patching. This will include the following areas -</w:t>
      </w:r>
    </w:p>
    <w:p w14:paraId="2C5D43D7" w14:textId="1EE887B8" w:rsidR="00387D19" w:rsidRPr="00387D19" w:rsidRDefault="003C5050"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All</w:t>
      </w:r>
      <w:r w:rsidR="00387D19" w:rsidRPr="00387D19">
        <w:rPr>
          <w:rFonts w:ascii="Arial" w:hAnsi="Arial" w:cs="Arial"/>
          <w:bCs/>
          <w:sz w:val="22"/>
          <w:szCs w:val="22"/>
        </w:rPr>
        <w:t xml:space="preserve"> the reveals immediately adjacent to door frame </w:t>
      </w:r>
      <w:r w:rsidRPr="00387D19">
        <w:rPr>
          <w:rFonts w:ascii="Arial" w:hAnsi="Arial" w:cs="Arial"/>
          <w:bCs/>
          <w:sz w:val="22"/>
          <w:szCs w:val="22"/>
        </w:rPr>
        <w:t>etc.</w:t>
      </w:r>
    </w:p>
    <w:p w14:paraId="11004E0C" w14:textId="777777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Part of the reveals where strap / lug fixings have been employed.</w:t>
      </w:r>
    </w:p>
    <w:p w14:paraId="53BEEC03" w14:textId="77777777"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ascii="Arial" w:hAnsi="Arial" w:cs="Arial"/>
          <w:sz w:val="22"/>
          <w:szCs w:val="22"/>
        </w:rPr>
      </w:pPr>
    </w:p>
    <w:p w14:paraId="5E711E22" w14:textId="1C86A686" w:rsidR="00387D19" w:rsidRPr="00387D19" w:rsidRDefault="00387D19" w:rsidP="00387D19">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ascii="Arial" w:hAnsi="Arial" w:cs="Arial"/>
          <w:sz w:val="22"/>
          <w:szCs w:val="22"/>
        </w:rPr>
      </w:pPr>
      <w:r w:rsidRPr="00387D19">
        <w:rPr>
          <w:rFonts w:ascii="Arial" w:hAnsi="Arial" w:cs="Arial"/>
          <w:sz w:val="22"/>
          <w:szCs w:val="22"/>
        </w:rPr>
        <w:tab/>
        <w:t xml:space="preserve">Finishing Trims are to be Cellular extruded PVC-UE trims/beads and must conform to BS 7619 and as the below </w:t>
      </w:r>
      <w:r w:rsidR="003C5050" w:rsidRPr="00387D19">
        <w:rPr>
          <w:rFonts w:ascii="Arial" w:hAnsi="Arial" w:cs="Arial"/>
          <w:sz w:val="22"/>
          <w:szCs w:val="22"/>
        </w:rPr>
        <w:t>table.</w:t>
      </w:r>
      <w:r w:rsidRPr="00387D19">
        <w:rPr>
          <w:rFonts w:ascii="Arial" w:hAnsi="Arial" w:cs="Arial"/>
          <w:sz w:val="22"/>
          <w:szCs w:val="22"/>
        </w:rPr>
        <w:t xml:space="preserve"> </w:t>
      </w:r>
    </w:p>
    <w:p w14:paraId="349DDF89"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1842"/>
        <w:gridCol w:w="1750"/>
      </w:tblGrid>
      <w:tr w:rsidR="00387D19" w:rsidRPr="00387D19" w14:paraId="0A4E640B" w14:textId="77777777" w:rsidTr="00387D19">
        <w:trPr>
          <w:trHeight w:val="704"/>
        </w:trPr>
        <w:tc>
          <w:tcPr>
            <w:tcW w:w="3675" w:type="dxa"/>
            <w:tcBorders>
              <w:top w:val="single" w:sz="4" w:space="0" w:color="auto"/>
              <w:left w:val="single" w:sz="4" w:space="0" w:color="auto"/>
              <w:bottom w:val="single" w:sz="4" w:space="0" w:color="auto"/>
              <w:right w:val="single" w:sz="4" w:space="0" w:color="auto"/>
            </w:tcBorders>
            <w:vAlign w:val="center"/>
          </w:tcPr>
          <w:p w14:paraId="279554C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6E301A2" w14:textId="77777777" w:rsidR="00387D19" w:rsidRPr="00387D19" w:rsidRDefault="00387D19" w:rsidP="00387D19">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387D19">
              <w:rPr>
                <w:rFonts w:ascii="Arial" w:hAnsi="Arial" w:cs="Arial"/>
                <w:b/>
                <w:bCs/>
                <w:sz w:val="22"/>
                <w:szCs w:val="22"/>
              </w:rPr>
              <w:t>Internal Reveal</w:t>
            </w:r>
          </w:p>
          <w:p w14:paraId="6DC2706D" w14:textId="77777777" w:rsidR="00387D19" w:rsidRPr="00387D19" w:rsidRDefault="00387D19" w:rsidP="00387D19">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387D19">
              <w:rPr>
                <w:rFonts w:ascii="Arial" w:hAnsi="Arial" w:cs="Arial"/>
                <w:b/>
                <w:bCs/>
                <w:sz w:val="22"/>
                <w:szCs w:val="22"/>
              </w:rPr>
              <w:t>(3 sides)</w:t>
            </w:r>
          </w:p>
        </w:tc>
        <w:tc>
          <w:tcPr>
            <w:tcW w:w="1750" w:type="dxa"/>
            <w:tcBorders>
              <w:top w:val="single" w:sz="4" w:space="0" w:color="auto"/>
              <w:left w:val="single" w:sz="4" w:space="0" w:color="auto"/>
              <w:bottom w:val="single" w:sz="4" w:space="0" w:color="auto"/>
              <w:right w:val="single" w:sz="4" w:space="0" w:color="auto"/>
            </w:tcBorders>
            <w:vAlign w:val="center"/>
            <w:hideMark/>
          </w:tcPr>
          <w:p w14:paraId="575FF7DD" w14:textId="77777777" w:rsidR="00387D19" w:rsidRPr="00387D19" w:rsidRDefault="00387D19" w:rsidP="00387D19">
            <w:pPr>
              <w:tabs>
                <w:tab w:val="left" w:pos="4260"/>
                <w:tab w:val="left" w:pos="5040"/>
                <w:tab w:val="left" w:pos="6330"/>
                <w:tab w:val="left" w:pos="6930"/>
                <w:tab w:val="left" w:pos="7200"/>
                <w:tab w:val="left" w:pos="7920"/>
                <w:tab w:val="left" w:pos="8640"/>
                <w:tab w:val="left" w:pos="9360"/>
              </w:tabs>
              <w:ind w:left="34" w:hanging="34"/>
              <w:jc w:val="center"/>
              <w:rPr>
                <w:rFonts w:ascii="Arial" w:hAnsi="Arial" w:cs="Arial"/>
                <w:b/>
                <w:bCs/>
                <w:sz w:val="22"/>
                <w:szCs w:val="22"/>
              </w:rPr>
            </w:pPr>
            <w:r w:rsidRPr="00387D19">
              <w:rPr>
                <w:rFonts w:ascii="Arial" w:hAnsi="Arial" w:cs="Arial"/>
                <w:b/>
                <w:bCs/>
                <w:sz w:val="22"/>
                <w:szCs w:val="22"/>
              </w:rPr>
              <w:t>External Bead</w:t>
            </w:r>
          </w:p>
          <w:p w14:paraId="17B4B347" w14:textId="77777777" w:rsidR="00387D19" w:rsidRPr="00387D19" w:rsidRDefault="00387D19" w:rsidP="00387D19">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387D19">
              <w:rPr>
                <w:rFonts w:ascii="Arial" w:hAnsi="Arial" w:cs="Arial"/>
                <w:b/>
                <w:bCs/>
                <w:sz w:val="22"/>
                <w:szCs w:val="22"/>
              </w:rPr>
              <w:t>(3 sides)</w:t>
            </w:r>
          </w:p>
        </w:tc>
      </w:tr>
      <w:tr w:rsidR="00387D19" w:rsidRPr="00387D19" w14:paraId="73C38F2E" w14:textId="77777777" w:rsidTr="00387D19">
        <w:trPr>
          <w:trHeight w:val="622"/>
        </w:trPr>
        <w:tc>
          <w:tcPr>
            <w:tcW w:w="3675" w:type="dxa"/>
            <w:tcBorders>
              <w:top w:val="single" w:sz="4" w:space="0" w:color="auto"/>
              <w:left w:val="single" w:sz="4" w:space="0" w:color="auto"/>
              <w:bottom w:val="single" w:sz="4" w:space="0" w:color="auto"/>
              <w:right w:val="single" w:sz="4" w:space="0" w:color="auto"/>
            </w:tcBorders>
            <w:vAlign w:val="center"/>
            <w:hideMark/>
          </w:tcPr>
          <w:p w14:paraId="7C60A4C7"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387D19">
              <w:rPr>
                <w:rFonts w:ascii="Arial" w:hAnsi="Arial" w:cs="Arial"/>
                <w:bCs/>
                <w:sz w:val="22"/>
                <w:szCs w:val="22"/>
              </w:rPr>
              <w:t>Single bull-nosed PVC-UE trim typically 5–7mm maximum thickness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29E5BA2" w14:textId="55EFC33A" w:rsidR="00387D19" w:rsidRPr="00387D19" w:rsidRDefault="00A47722"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387D19">
              <w:rPr>
                <w:rFonts w:ascii="Arial" w:hAnsi="Arial" w:cs="Arial"/>
                <w:b/>
                <w:bCs/>
                <w:sz w:val="22"/>
                <w:szCs w:val="22"/>
              </w:rPr>
              <w:sym w:font="Arial" w:char="F050"/>
            </w:r>
          </w:p>
        </w:tc>
        <w:tc>
          <w:tcPr>
            <w:tcW w:w="1750" w:type="dxa"/>
            <w:tcBorders>
              <w:top w:val="single" w:sz="4" w:space="0" w:color="auto"/>
              <w:left w:val="single" w:sz="4" w:space="0" w:color="auto"/>
              <w:bottom w:val="single" w:sz="4" w:space="0" w:color="auto"/>
              <w:right w:val="single" w:sz="4" w:space="0" w:color="auto"/>
            </w:tcBorders>
            <w:vAlign w:val="center"/>
          </w:tcPr>
          <w:p w14:paraId="302E1AB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r>
      <w:tr w:rsidR="00387D19" w:rsidRPr="00387D19" w14:paraId="5BC1B95B" w14:textId="77777777" w:rsidTr="00387D19">
        <w:trPr>
          <w:trHeight w:val="404"/>
        </w:trPr>
        <w:tc>
          <w:tcPr>
            <w:tcW w:w="7267" w:type="dxa"/>
            <w:gridSpan w:val="3"/>
            <w:tcBorders>
              <w:top w:val="single" w:sz="4" w:space="0" w:color="auto"/>
              <w:left w:val="single" w:sz="4" w:space="0" w:color="auto"/>
              <w:bottom w:val="single" w:sz="4" w:space="0" w:color="auto"/>
              <w:right w:val="single" w:sz="4" w:space="0" w:color="auto"/>
            </w:tcBorders>
            <w:vAlign w:val="center"/>
            <w:hideMark/>
          </w:tcPr>
          <w:p w14:paraId="3058DA7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387D19">
              <w:rPr>
                <w:rFonts w:ascii="Arial" w:hAnsi="Arial" w:cs="Arial"/>
                <w:b/>
                <w:bCs/>
                <w:sz w:val="22"/>
                <w:szCs w:val="22"/>
              </w:rPr>
              <w:t>Trim width must not exceed 100mm</w:t>
            </w:r>
          </w:p>
        </w:tc>
      </w:tr>
      <w:tr w:rsidR="00387D19" w:rsidRPr="00387D19" w14:paraId="7A91A4EB" w14:textId="77777777" w:rsidTr="00387D19">
        <w:tc>
          <w:tcPr>
            <w:tcW w:w="3675" w:type="dxa"/>
            <w:tcBorders>
              <w:top w:val="single" w:sz="4" w:space="0" w:color="auto"/>
              <w:left w:val="single" w:sz="4" w:space="0" w:color="auto"/>
              <w:bottom w:val="single" w:sz="4" w:space="0" w:color="auto"/>
              <w:right w:val="single" w:sz="4" w:space="0" w:color="auto"/>
            </w:tcBorders>
            <w:vAlign w:val="center"/>
            <w:hideMark/>
          </w:tcPr>
          <w:p w14:paraId="31F0C5C1"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387D19">
              <w:rPr>
                <w:rFonts w:ascii="Arial" w:hAnsi="Arial" w:cs="Arial"/>
                <w:bCs/>
                <w:sz w:val="22"/>
                <w:szCs w:val="22"/>
              </w:rPr>
              <w:t>Quadrant / Bead typically 12x12mm or 18x18mm maximum</w:t>
            </w:r>
          </w:p>
          <w:p w14:paraId="7CDF53F4"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
                <w:bCs/>
                <w:sz w:val="22"/>
                <w:szCs w:val="22"/>
              </w:rPr>
            </w:pPr>
            <w:r w:rsidRPr="00387D19">
              <w:rPr>
                <w:rFonts w:ascii="Arial" w:hAnsi="Arial" w:cs="Arial"/>
                <w:b/>
                <w:bCs/>
                <w:sz w:val="22"/>
                <w:szCs w:val="22"/>
              </w:rPr>
              <w:t>OR</w:t>
            </w:r>
          </w:p>
          <w:p w14:paraId="1EA4A57D"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387D19">
              <w:rPr>
                <w:rFonts w:ascii="Arial" w:hAnsi="Arial" w:cs="Arial"/>
                <w:bCs/>
                <w:sz w:val="22"/>
                <w:szCs w:val="22"/>
              </w:rPr>
              <w:t>Single bull-nosed PVC-UE trim typically 5 – 7mm maximum thickness</w:t>
            </w:r>
          </w:p>
        </w:tc>
        <w:tc>
          <w:tcPr>
            <w:tcW w:w="1842" w:type="dxa"/>
            <w:tcBorders>
              <w:top w:val="single" w:sz="4" w:space="0" w:color="auto"/>
              <w:left w:val="single" w:sz="4" w:space="0" w:color="auto"/>
              <w:bottom w:val="single" w:sz="4" w:space="0" w:color="auto"/>
              <w:right w:val="single" w:sz="4" w:space="0" w:color="auto"/>
            </w:tcBorders>
            <w:vAlign w:val="center"/>
          </w:tcPr>
          <w:p w14:paraId="2D6D6AFA"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c>
          <w:tcPr>
            <w:tcW w:w="1750" w:type="dxa"/>
            <w:tcBorders>
              <w:top w:val="single" w:sz="4" w:space="0" w:color="auto"/>
              <w:left w:val="single" w:sz="4" w:space="0" w:color="auto"/>
              <w:bottom w:val="single" w:sz="4" w:space="0" w:color="auto"/>
              <w:right w:val="single" w:sz="4" w:space="0" w:color="auto"/>
            </w:tcBorders>
            <w:vAlign w:val="center"/>
            <w:hideMark/>
          </w:tcPr>
          <w:p w14:paraId="59ADC5FF" w14:textId="0812B3B9" w:rsidR="00387D19" w:rsidRPr="00387D19" w:rsidRDefault="002C5140"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387D19">
              <w:rPr>
                <w:rFonts w:ascii="Arial" w:hAnsi="Arial" w:cs="Arial"/>
                <w:b/>
                <w:bCs/>
                <w:sz w:val="22"/>
                <w:szCs w:val="22"/>
              </w:rPr>
              <w:sym w:font="Arial" w:char="F050"/>
            </w:r>
          </w:p>
        </w:tc>
      </w:tr>
      <w:tr w:rsidR="00387D19" w:rsidRPr="00387D19" w14:paraId="43106EA2" w14:textId="77777777" w:rsidTr="00387D19">
        <w:trPr>
          <w:trHeight w:val="439"/>
        </w:trPr>
        <w:tc>
          <w:tcPr>
            <w:tcW w:w="7267" w:type="dxa"/>
            <w:gridSpan w:val="3"/>
            <w:tcBorders>
              <w:top w:val="single" w:sz="4" w:space="0" w:color="auto"/>
              <w:left w:val="single" w:sz="4" w:space="0" w:color="auto"/>
              <w:bottom w:val="single" w:sz="4" w:space="0" w:color="auto"/>
              <w:right w:val="single" w:sz="4" w:space="0" w:color="auto"/>
            </w:tcBorders>
            <w:vAlign w:val="center"/>
            <w:hideMark/>
          </w:tcPr>
          <w:p w14:paraId="4070D10B"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387D19">
              <w:rPr>
                <w:rFonts w:ascii="Arial" w:hAnsi="Arial" w:cs="Arial"/>
                <w:b/>
                <w:bCs/>
                <w:sz w:val="22"/>
                <w:szCs w:val="22"/>
              </w:rPr>
              <w:t>Trim width must be in range 20 – 25mm maximum</w:t>
            </w:r>
          </w:p>
        </w:tc>
      </w:tr>
    </w:tbl>
    <w:p w14:paraId="68711C4F" w14:textId="77777777" w:rsidR="00387D19" w:rsidRPr="00387D19" w:rsidRDefault="00387D19" w:rsidP="00387D19">
      <w:pPr>
        <w:widowControl/>
        <w:rPr>
          <w:rFonts w:ascii="Arial" w:hAnsi="Arial" w:cs="Arial"/>
          <w:sz w:val="22"/>
          <w:szCs w:val="22"/>
        </w:rPr>
      </w:pPr>
    </w:p>
    <w:p w14:paraId="5657EC46" w14:textId="171A66DE"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1</w:t>
      </w:r>
      <w:r w:rsidRPr="00387D19">
        <w:rPr>
          <w:rFonts w:ascii="Arial" w:hAnsi="Arial" w:cs="Arial"/>
          <w:sz w:val="22"/>
          <w:szCs w:val="22"/>
        </w:rPr>
        <w:tab/>
        <w:t xml:space="preserve">Trims are not to be used to simply provide or enhance the weather tightness of the door frame </w:t>
      </w:r>
      <w:r w:rsidRPr="00387D19">
        <w:rPr>
          <w:rFonts w:ascii="Arial" w:hAnsi="Arial" w:cs="Arial"/>
          <w:sz w:val="22"/>
          <w:szCs w:val="22"/>
        </w:rPr>
        <w:lastRenderedPageBreak/>
        <w:t xml:space="preserve">or any perimeter joints. </w:t>
      </w:r>
      <w:r w:rsidRPr="00387D19">
        <w:rPr>
          <w:rFonts w:ascii="Arial" w:hAnsi="Arial" w:cs="Arial"/>
          <w:sz w:val="22"/>
          <w:szCs w:val="22"/>
          <w:u w:val="single"/>
        </w:rPr>
        <w:t>Finishing trims shall be used to neaten the interface between frames and opening</w:t>
      </w:r>
      <w:r w:rsidRPr="00387D19">
        <w:rPr>
          <w:rFonts w:ascii="Arial" w:hAnsi="Arial" w:cs="Arial"/>
          <w:sz w:val="22"/>
          <w:szCs w:val="22"/>
        </w:rPr>
        <w:t xml:space="preserve">, they are only to be used in conjunction with the “plaster-patching” / making good situations as stated above. All joints must be left ‘neat and tidy’ with an acceptable tolerance of +/- 2/3mm on all joints/trim abutments and sealed with sealant of matching colour. </w:t>
      </w:r>
    </w:p>
    <w:p w14:paraId="061010A6"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u w:val="single"/>
        </w:rPr>
      </w:pPr>
    </w:p>
    <w:p w14:paraId="315B7444" w14:textId="086ECD5F"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2</w:t>
      </w:r>
      <w:r w:rsidRPr="00387D19">
        <w:rPr>
          <w:rFonts w:ascii="Arial" w:hAnsi="Arial" w:cs="Arial"/>
          <w:sz w:val="22"/>
          <w:szCs w:val="22"/>
        </w:rPr>
        <w:tab/>
      </w:r>
      <w:r w:rsidRPr="00387D19">
        <w:rPr>
          <w:rFonts w:ascii="Arial" w:hAnsi="Arial" w:cs="Arial"/>
          <w:sz w:val="22"/>
          <w:szCs w:val="22"/>
          <w:u w:val="single"/>
        </w:rPr>
        <w:t>Internal finishing trims</w:t>
      </w:r>
      <w:r w:rsidRPr="00387D19">
        <w:rPr>
          <w:rFonts w:ascii="Arial" w:hAnsi="Arial" w:cs="Arial"/>
          <w:sz w:val="22"/>
          <w:szCs w:val="22"/>
        </w:rPr>
        <w:t xml:space="preserve"> shall be compatible with the Material of the door frame and must be colour-matched</w:t>
      </w:r>
    </w:p>
    <w:p w14:paraId="1C8824E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u w:val="single"/>
        </w:rPr>
      </w:pPr>
    </w:p>
    <w:p w14:paraId="2DFB8CDA" w14:textId="512416B9"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3</w:t>
      </w:r>
      <w:r w:rsidRPr="00387D19">
        <w:rPr>
          <w:rFonts w:ascii="Arial" w:hAnsi="Arial" w:cs="Arial"/>
          <w:sz w:val="22"/>
          <w:szCs w:val="22"/>
        </w:rPr>
        <w:tab/>
      </w:r>
      <w:r w:rsidRPr="00387D19">
        <w:rPr>
          <w:rFonts w:ascii="Arial" w:hAnsi="Arial" w:cs="Arial"/>
          <w:sz w:val="22"/>
          <w:szCs w:val="22"/>
          <w:u w:val="single"/>
        </w:rPr>
        <w:t>External finishing beads/trims</w:t>
      </w:r>
      <w:r w:rsidRPr="00387D19">
        <w:rPr>
          <w:rFonts w:ascii="Arial" w:hAnsi="Arial" w:cs="Arial"/>
          <w:sz w:val="22"/>
          <w:szCs w:val="22"/>
        </w:rPr>
        <w:t xml:space="preserve"> shall satisfy the above criteria and be of an exterior quality Material used in accordance with the manufacturer’s technical data sheet. External beading is not required where the external reveal has been re-plastered to match existing.</w:t>
      </w:r>
    </w:p>
    <w:p w14:paraId="26575B1E"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p>
    <w:p w14:paraId="004F522A"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r w:rsidRPr="00387D19">
        <w:rPr>
          <w:rFonts w:ascii="Arial" w:hAnsi="Arial" w:cs="Arial"/>
          <w:sz w:val="22"/>
          <w:szCs w:val="22"/>
        </w:rPr>
        <w:t xml:space="preserve">For the avoidance of doubt, door frames should be measured and fitted as described above and beads/trims should only be fitted to the opposite side of the determined cover/overlap. Only in exceptional cases where reveals are determined as flush will internal and external beads/trims be acceptable. </w:t>
      </w:r>
    </w:p>
    <w:p w14:paraId="7E0FB493"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b/>
          <w:bCs/>
          <w:sz w:val="22"/>
          <w:szCs w:val="22"/>
        </w:rPr>
      </w:pPr>
    </w:p>
    <w:p w14:paraId="3B8F68C2"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Fixing of Trims/Beads</w:t>
      </w:r>
    </w:p>
    <w:p w14:paraId="07B2BE5C" w14:textId="77777777" w:rsidR="00387D19" w:rsidRPr="00387D19" w:rsidRDefault="00387D19" w:rsidP="00387D19">
      <w:pPr>
        <w:rPr>
          <w:rFonts w:ascii="Arial" w:hAnsi="Arial" w:cs="Arial"/>
          <w:sz w:val="22"/>
          <w:szCs w:val="22"/>
        </w:rPr>
      </w:pPr>
    </w:p>
    <w:p w14:paraId="6F3D87C4" w14:textId="418A928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4</w:t>
      </w:r>
      <w:r w:rsidRPr="00387D19">
        <w:rPr>
          <w:rFonts w:ascii="Arial" w:hAnsi="Arial" w:cs="Arial"/>
          <w:sz w:val="22"/>
          <w:szCs w:val="22"/>
        </w:rPr>
        <w:tab/>
        <w:t xml:space="preserve">All </w:t>
      </w:r>
      <w:r w:rsidRPr="00387D19">
        <w:rPr>
          <w:rFonts w:ascii="Arial" w:hAnsi="Arial" w:cs="Arial"/>
          <w:sz w:val="22"/>
          <w:szCs w:val="22"/>
          <w:u w:val="single"/>
        </w:rPr>
        <w:t>internal trims</w:t>
      </w:r>
      <w:r w:rsidRPr="00387D19">
        <w:rPr>
          <w:rFonts w:ascii="Arial" w:hAnsi="Arial" w:cs="Arial"/>
          <w:sz w:val="22"/>
          <w:szCs w:val="22"/>
        </w:rPr>
        <w:t xml:space="preserve"> shall be secured in every case to a firm backing (junction of frame and reveal) with a low modulus silicon sealant (as below) and sealed all round.</w:t>
      </w:r>
    </w:p>
    <w:p w14:paraId="268E5AD2"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p>
    <w:p w14:paraId="3E3F046E" w14:textId="77777777" w:rsidR="00387D19" w:rsidRPr="00387D19" w:rsidRDefault="00387D19" w:rsidP="00387D19">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r w:rsidRPr="00387D19">
        <w:rPr>
          <w:rFonts w:ascii="Arial" w:hAnsi="Arial" w:cs="Arial"/>
          <w:sz w:val="22"/>
          <w:szCs w:val="22"/>
        </w:rPr>
        <w:t xml:space="preserve">All </w:t>
      </w:r>
      <w:r w:rsidRPr="00387D19">
        <w:rPr>
          <w:rFonts w:ascii="Arial" w:hAnsi="Arial" w:cs="Arial"/>
          <w:sz w:val="22"/>
          <w:szCs w:val="22"/>
          <w:u w:val="single"/>
        </w:rPr>
        <w:t>external beams/trims</w:t>
      </w:r>
      <w:r w:rsidRPr="00387D19">
        <w:rPr>
          <w:rFonts w:ascii="Arial" w:hAnsi="Arial" w:cs="Arial"/>
          <w:sz w:val="22"/>
          <w:szCs w:val="22"/>
        </w:rPr>
        <w:t xml:space="preserve"> shall be secured in every case to a firm backing (junction of the frame and plaster reveal) with the low modulus silicon sealant (as below) and sealed all round.</w:t>
      </w:r>
    </w:p>
    <w:p w14:paraId="1299B725" w14:textId="77777777" w:rsidR="00387D19" w:rsidRPr="00387D19" w:rsidRDefault="00387D19" w:rsidP="00387D19">
      <w:pPr>
        <w:widowControl/>
        <w:rPr>
          <w:rFonts w:ascii="Arial" w:hAnsi="Arial" w:cs="Arial"/>
          <w:sz w:val="22"/>
          <w:szCs w:val="22"/>
        </w:rPr>
      </w:pPr>
    </w:p>
    <w:p w14:paraId="2E13CF59"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Sealants</w:t>
      </w:r>
    </w:p>
    <w:p w14:paraId="4906590E" w14:textId="77777777" w:rsidR="00387D19" w:rsidRPr="00387D19" w:rsidRDefault="00387D19" w:rsidP="00387D19">
      <w:pPr>
        <w:rPr>
          <w:rFonts w:ascii="Arial" w:hAnsi="Arial" w:cs="Arial"/>
          <w:sz w:val="22"/>
          <w:szCs w:val="22"/>
        </w:rPr>
      </w:pPr>
    </w:p>
    <w:p w14:paraId="1393521E" w14:textId="17C34514"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5</w:t>
      </w:r>
      <w:r w:rsidRPr="00387D19">
        <w:rPr>
          <w:rFonts w:ascii="Arial" w:hAnsi="Arial" w:cs="Arial"/>
          <w:sz w:val="22"/>
          <w:szCs w:val="22"/>
        </w:rPr>
        <w:tab/>
        <w:t xml:space="preserve">Sealants must comply with BS EN 11600 and be low modulus grade </w:t>
      </w:r>
    </w:p>
    <w:p w14:paraId="15C20F2F"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0CD4016" w14:textId="1151A449"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6</w:t>
      </w:r>
      <w:r w:rsidRPr="00387D19">
        <w:rPr>
          <w:rFonts w:ascii="Arial" w:hAnsi="Arial" w:cs="Arial"/>
          <w:sz w:val="22"/>
          <w:szCs w:val="22"/>
        </w:rPr>
        <w:tab/>
        <w:t>Perimeter joints externally and internally around the “as installed” door frame shall be sealed with a low modulus silicone sealant and “smoothed” to provide a good seal.</w:t>
      </w:r>
    </w:p>
    <w:p w14:paraId="6D2066CE" w14:textId="77777777" w:rsidR="00387D19" w:rsidRPr="00387D19" w:rsidRDefault="00387D19" w:rsidP="00387D19">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ascii="Arial" w:hAnsi="Arial" w:cs="Arial"/>
          <w:sz w:val="22"/>
          <w:szCs w:val="22"/>
        </w:rPr>
      </w:pPr>
      <w:r w:rsidRPr="00387D19">
        <w:rPr>
          <w:rFonts w:ascii="Arial" w:hAnsi="Arial" w:cs="Arial"/>
          <w:sz w:val="22"/>
          <w:szCs w:val="22"/>
        </w:rPr>
        <w:t>The sealant shall be appropriate to –</w:t>
      </w:r>
    </w:p>
    <w:p w14:paraId="0F14CC5F" w14:textId="7E1C953D"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 xml:space="preserve">The frame surface and </w:t>
      </w:r>
      <w:r w:rsidR="003C5050" w:rsidRPr="00387D19">
        <w:rPr>
          <w:rFonts w:ascii="Arial" w:hAnsi="Arial" w:cs="Arial"/>
          <w:bCs/>
          <w:sz w:val="22"/>
          <w:szCs w:val="22"/>
        </w:rPr>
        <w:t>colour.</w:t>
      </w:r>
    </w:p>
    <w:p w14:paraId="2BF122C4" w14:textId="066B41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 xml:space="preserve">Any substrate </w:t>
      </w:r>
      <w:r w:rsidR="003C5050" w:rsidRPr="00387D19">
        <w:rPr>
          <w:rFonts w:ascii="Arial" w:hAnsi="Arial" w:cs="Arial"/>
          <w:bCs/>
          <w:sz w:val="22"/>
          <w:szCs w:val="22"/>
        </w:rPr>
        <w:t>material.</w:t>
      </w:r>
      <w:r w:rsidRPr="00387D19">
        <w:rPr>
          <w:rFonts w:ascii="Arial" w:hAnsi="Arial" w:cs="Arial"/>
          <w:bCs/>
          <w:sz w:val="22"/>
          <w:szCs w:val="22"/>
        </w:rPr>
        <w:t xml:space="preserve"> </w:t>
      </w:r>
    </w:p>
    <w:p w14:paraId="5CCF9344" w14:textId="777777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The specific joint size and configuration; and</w:t>
      </w:r>
    </w:p>
    <w:p w14:paraId="22517E48" w14:textId="77777777" w:rsidR="00387D19" w:rsidRPr="00387D19" w:rsidRDefault="00387D19" w:rsidP="00387D19">
      <w:pPr>
        <w:numPr>
          <w:ilvl w:val="0"/>
          <w:numId w:val="25"/>
        </w:numPr>
        <w:tabs>
          <w:tab w:val="left" w:pos="0"/>
          <w:tab w:val="left" w:pos="2700"/>
          <w:tab w:val="left" w:pos="4260"/>
          <w:tab w:val="left" w:pos="5040"/>
          <w:tab w:val="left" w:pos="6330"/>
          <w:tab w:val="left" w:pos="6930"/>
          <w:tab w:val="left" w:pos="7200"/>
          <w:tab w:val="left" w:pos="7920"/>
          <w:tab w:val="left" w:pos="8640"/>
          <w:tab w:val="left" w:pos="9360"/>
        </w:tabs>
        <w:snapToGrid w:val="0"/>
        <w:contextualSpacing/>
        <w:jc w:val="both"/>
        <w:rPr>
          <w:rFonts w:ascii="Arial" w:hAnsi="Arial" w:cs="Arial"/>
          <w:bCs/>
          <w:sz w:val="22"/>
          <w:szCs w:val="22"/>
        </w:rPr>
      </w:pPr>
      <w:r w:rsidRPr="00387D19">
        <w:rPr>
          <w:rFonts w:ascii="Arial" w:hAnsi="Arial" w:cs="Arial"/>
          <w:bCs/>
          <w:sz w:val="22"/>
          <w:szCs w:val="22"/>
        </w:rPr>
        <w:t>Potential joint movement and weather exposure.</w:t>
      </w:r>
    </w:p>
    <w:p w14:paraId="2B665D2F" w14:textId="77777777" w:rsidR="00387D19" w:rsidRPr="00387D19" w:rsidRDefault="00387D19" w:rsidP="00387D19">
      <w:pPr>
        <w:jc w:val="both"/>
        <w:rPr>
          <w:rFonts w:ascii="Arial" w:hAnsi="Arial" w:cs="Arial"/>
          <w:b/>
          <w:bCs/>
          <w:sz w:val="22"/>
          <w:szCs w:val="22"/>
        </w:rPr>
      </w:pPr>
    </w:p>
    <w:p w14:paraId="1111A36D" w14:textId="418CB0F4"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Implications </w:t>
      </w:r>
      <w:r w:rsidR="00CE6EC3">
        <w:rPr>
          <w:rFonts w:ascii="Arial" w:hAnsi="Arial" w:cs="Arial"/>
          <w:b/>
          <w:bCs/>
          <w:sz w:val="22"/>
          <w:szCs w:val="22"/>
        </w:rPr>
        <w:t>-</w:t>
      </w:r>
      <w:r w:rsidRPr="00387D19">
        <w:rPr>
          <w:rFonts w:ascii="Arial" w:hAnsi="Arial" w:cs="Arial"/>
          <w:b/>
          <w:bCs/>
          <w:sz w:val="22"/>
          <w:szCs w:val="22"/>
        </w:rPr>
        <w:t xml:space="preserve"> Customer’s Blinds etc.,</w:t>
      </w:r>
    </w:p>
    <w:p w14:paraId="6CB74DC8" w14:textId="77777777" w:rsidR="00387D19" w:rsidRPr="00387D19" w:rsidRDefault="00387D19" w:rsidP="00387D19">
      <w:pPr>
        <w:rPr>
          <w:rFonts w:ascii="Arial" w:hAnsi="Arial" w:cs="Arial"/>
          <w:sz w:val="22"/>
          <w:szCs w:val="22"/>
        </w:rPr>
      </w:pPr>
    </w:p>
    <w:p w14:paraId="4F2FF2E8" w14:textId="771E448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7</w:t>
      </w:r>
      <w:r w:rsidRPr="00387D19">
        <w:rPr>
          <w:rFonts w:ascii="Arial" w:hAnsi="Arial" w:cs="Arial"/>
          <w:sz w:val="22"/>
          <w:szCs w:val="22"/>
        </w:rPr>
        <w:tab/>
        <w:t>The inclusion of a finishing trim to existing reveals and sill may in certain circumstances create an issue around the re-fitting of Customer’s blinds etc. The Service Provider shall pay due regard to the existing sidelight dressing(s) and where finishing trims are required that a “</w:t>
      </w:r>
      <w:r w:rsidR="000314D0" w:rsidRPr="00387D19">
        <w:rPr>
          <w:rFonts w:ascii="Arial" w:hAnsi="Arial" w:cs="Arial"/>
          <w:sz w:val="22"/>
          <w:szCs w:val="22"/>
        </w:rPr>
        <w:t>slim line</w:t>
      </w:r>
      <w:r w:rsidRPr="00387D19">
        <w:rPr>
          <w:rFonts w:ascii="Arial" w:hAnsi="Arial" w:cs="Arial"/>
          <w:sz w:val="22"/>
          <w:szCs w:val="22"/>
        </w:rPr>
        <w:t>” version (5mm or less) is used.</w:t>
      </w:r>
    </w:p>
    <w:p w14:paraId="7D8694DB" w14:textId="77777777" w:rsidR="00387D19" w:rsidRPr="00387D19" w:rsidRDefault="00387D19" w:rsidP="00387D19">
      <w:pPr>
        <w:rPr>
          <w:rFonts w:ascii="Arial" w:hAnsi="Arial" w:cs="Arial"/>
          <w:b/>
          <w:bCs/>
          <w:sz w:val="22"/>
          <w:szCs w:val="22"/>
        </w:rPr>
      </w:pPr>
    </w:p>
    <w:p w14:paraId="2F0988F3" w14:textId="77777777" w:rsidR="00387D19" w:rsidRPr="00387D19" w:rsidRDefault="00387D19" w:rsidP="00387D19">
      <w:pPr>
        <w:ind w:left="567"/>
        <w:rPr>
          <w:rFonts w:ascii="Arial" w:hAnsi="Arial" w:cs="Arial"/>
          <w:b/>
          <w:bCs/>
          <w:sz w:val="22"/>
          <w:szCs w:val="22"/>
        </w:rPr>
      </w:pPr>
      <w:r w:rsidRPr="00387D19">
        <w:rPr>
          <w:rFonts w:ascii="Arial" w:hAnsi="Arial" w:cs="Arial"/>
          <w:b/>
          <w:bCs/>
          <w:sz w:val="22"/>
          <w:szCs w:val="22"/>
        </w:rPr>
        <w:t>Repairing damaged prefinished coatings on site</w:t>
      </w:r>
    </w:p>
    <w:p w14:paraId="1BD7A1A1"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A605EAD" w14:textId="587079C6"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A45354">
        <w:rPr>
          <w:rFonts w:ascii="Arial" w:hAnsi="Arial" w:cs="Arial"/>
          <w:sz w:val="22"/>
          <w:szCs w:val="22"/>
        </w:rPr>
        <w:t>8</w:t>
      </w:r>
      <w:r w:rsidRPr="00387D19">
        <w:rPr>
          <w:rFonts w:ascii="Arial" w:hAnsi="Arial" w:cs="Arial"/>
          <w:sz w:val="22"/>
          <w:szCs w:val="22"/>
        </w:rPr>
        <w:tab/>
        <w:t xml:space="preserve">Localised repairs to coatings shall be affected by brush application on site using the same coating Material and build-up as the factory application with no discernible difference upon completion. All repairs shall be carried out in accordance with the joinery manufacturer’s technical data sheet, by a competent person and to the satisfaction of the manufacturer and Client’s Representative to ensure continuance of the warranty. </w:t>
      </w:r>
    </w:p>
    <w:p w14:paraId="1E1CEDBD"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6D92BCC"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Cleaning of External Doors</w:t>
      </w:r>
    </w:p>
    <w:p w14:paraId="64721D87"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8E3BDE1" w14:textId="0B7FFD78"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09</w:t>
      </w:r>
      <w:r w:rsidR="00D605FD">
        <w:rPr>
          <w:rFonts w:ascii="Arial" w:hAnsi="Arial" w:cs="Arial"/>
          <w:sz w:val="22"/>
          <w:szCs w:val="22"/>
        </w:rPr>
        <w:t>9</w:t>
      </w:r>
      <w:r w:rsidRPr="00387D19">
        <w:rPr>
          <w:rFonts w:ascii="Arial" w:hAnsi="Arial" w:cs="Arial"/>
          <w:sz w:val="22"/>
          <w:szCs w:val="22"/>
        </w:rPr>
        <w:tab/>
        <w:t>The protective tapes shall be removed from the as installed external doors, frames and sidelights immediately or as soon as practicable after installation and the door (frame and glazing) cleaned with a suitable cleaning agent.</w:t>
      </w:r>
    </w:p>
    <w:p w14:paraId="23F8218E" w14:textId="77777777" w:rsidR="00387D19" w:rsidRPr="00387D19" w:rsidRDefault="00387D19" w:rsidP="00387D19">
      <w:pPr>
        <w:widowControl/>
        <w:rPr>
          <w:rFonts w:ascii="Arial" w:hAnsi="Arial" w:cs="Arial"/>
          <w:sz w:val="22"/>
          <w:szCs w:val="22"/>
        </w:rPr>
      </w:pPr>
    </w:p>
    <w:p w14:paraId="012BFCA3" w14:textId="77777777"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Final Completion Checks</w:t>
      </w:r>
    </w:p>
    <w:p w14:paraId="0F87A799" w14:textId="77777777" w:rsidR="00387D19" w:rsidRPr="00387D19" w:rsidRDefault="00387D19" w:rsidP="00387D19">
      <w:pPr>
        <w:rPr>
          <w:rFonts w:ascii="Arial" w:hAnsi="Arial" w:cs="Arial"/>
          <w:sz w:val="22"/>
          <w:szCs w:val="22"/>
        </w:rPr>
      </w:pPr>
    </w:p>
    <w:p w14:paraId="62355CC4" w14:textId="18FC57A1" w:rsidR="00387D19" w:rsidRPr="00387D19" w:rsidRDefault="00D605FD"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Pr>
          <w:rFonts w:ascii="Arial" w:hAnsi="Arial" w:cs="Arial"/>
          <w:sz w:val="22"/>
          <w:szCs w:val="22"/>
        </w:rPr>
        <w:lastRenderedPageBreak/>
        <w:t>1</w:t>
      </w:r>
      <w:r w:rsidR="00387D19" w:rsidRPr="00387D19">
        <w:rPr>
          <w:rFonts w:ascii="Arial" w:hAnsi="Arial" w:cs="Arial"/>
          <w:sz w:val="22"/>
          <w:szCs w:val="22"/>
        </w:rPr>
        <w:t>0</w:t>
      </w:r>
      <w:r>
        <w:rPr>
          <w:rFonts w:ascii="Arial" w:hAnsi="Arial" w:cs="Arial"/>
          <w:sz w:val="22"/>
          <w:szCs w:val="22"/>
        </w:rPr>
        <w:t>0</w:t>
      </w:r>
      <w:r w:rsidR="00387D19" w:rsidRPr="00387D19">
        <w:rPr>
          <w:rFonts w:ascii="Arial" w:hAnsi="Arial" w:cs="Arial"/>
          <w:sz w:val="22"/>
          <w:szCs w:val="22"/>
        </w:rPr>
        <w:tab/>
        <w:t xml:space="preserve">Upon final completion of </w:t>
      </w:r>
      <w:proofErr w:type="gramStart"/>
      <w:r w:rsidR="00387D19" w:rsidRPr="00387D19">
        <w:rPr>
          <w:rFonts w:ascii="Arial" w:hAnsi="Arial" w:cs="Arial"/>
          <w:sz w:val="22"/>
          <w:szCs w:val="22"/>
        </w:rPr>
        <w:t>each and every</w:t>
      </w:r>
      <w:proofErr w:type="gramEnd"/>
      <w:r w:rsidR="00387D19" w:rsidRPr="00387D19">
        <w:rPr>
          <w:rFonts w:ascii="Arial" w:hAnsi="Arial" w:cs="Arial"/>
          <w:sz w:val="22"/>
          <w:szCs w:val="22"/>
        </w:rPr>
        <w:t xml:space="preserve"> external door installation, the Service Provider is to confirm and check the </w:t>
      </w:r>
      <w:r w:rsidR="00FF13E0" w:rsidRPr="00387D19">
        <w:rPr>
          <w:rFonts w:ascii="Arial" w:hAnsi="Arial" w:cs="Arial"/>
          <w:sz w:val="22"/>
          <w:szCs w:val="22"/>
        </w:rPr>
        <w:t>following: -</w:t>
      </w:r>
    </w:p>
    <w:p w14:paraId="3434BBC9" w14:textId="46841A42"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glazing beads are adequately fitted and in good </w:t>
      </w:r>
      <w:r w:rsidR="00FF13E0" w:rsidRPr="00387D19">
        <w:rPr>
          <w:rFonts w:ascii="Arial" w:hAnsi="Arial" w:cs="Arial"/>
          <w:sz w:val="22"/>
          <w:szCs w:val="22"/>
        </w:rPr>
        <w:t>order.</w:t>
      </w:r>
    </w:p>
    <w:p w14:paraId="6614D174" w14:textId="1E5E6B7A"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hardware functions and locks operate correctly and are not stiff to </w:t>
      </w:r>
      <w:r w:rsidR="00FF13E0" w:rsidRPr="00387D19">
        <w:rPr>
          <w:rFonts w:ascii="Arial" w:hAnsi="Arial" w:cs="Arial"/>
          <w:sz w:val="22"/>
          <w:szCs w:val="22"/>
        </w:rPr>
        <w:t>use.</w:t>
      </w:r>
    </w:p>
    <w:p w14:paraId="47B43B43" w14:textId="5AB1F0CF"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frames and glass are free from cracks, breaks and scratches etc.  All frames and glass are </w:t>
      </w:r>
      <w:r w:rsidR="00FF13E0" w:rsidRPr="00387D19">
        <w:rPr>
          <w:rFonts w:ascii="Arial" w:hAnsi="Arial" w:cs="Arial"/>
          <w:sz w:val="22"/>
          <w:szCs w:val="22"/>
        </w:rPr>
        <w:t>cleaned,</w:t>
      </w:r>
      <w:r w:rsidRPr="00387D19">
        <w:rPr>
          <w:rFonts w:ascii="Arial" w:hAnsi="Arial" w:cs="Arial"/>
          <w:sz w:val="22"/>
          <w:szCs w:val="22"/>
        </w:rPr>
        <w:t xml:space="preserve"> and all internals of frames are swept clean</w:t>
      </w:r>
      <w:r w:rsidR="00FF13E0" w:rsidRPr="00387D19">
        <w:rPr>
          <w:rFonts w:ascii="Arial" w:hAnsi="Arial" w:cs="Arial"/>
          <w:sz w:val="22"/>
          <w:szCs w:val="22"/>
        </w:rPr>
        <w:t>.</w:t>
      </w:r>
    </w:p>
    <w:p w14:paraId="6852574C" w14:textId="229BB1AF"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openings are square and operate </w:t>
      </w:r>
      <w:r w:rsidR="00FF13E0" w:rsidRPr="00387D19">
        <w:rPr>
          <w:rFonts w:ascii="Arial" w:hAnsi="Arial" w:cs="Arial"/>
          <w:sz w:val="22"/>
          <w:szCs w:val="22"/>
        </w:rPr>
        <w:t>correctly.</w:t>
      </w:r>
    </w:p>
    <w:p w14:paraId="39EBF645" w14:textId="6F4E33BC"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There is no movement to the </w:t>
      </w:r>
      <w:r w:rsidR="00FF13E0" w:rsidRPr="00387D19">
        <w:rPr>
          <w:rFonts w:ascii="Arial" w:hAnsi="Arial" w:cs="Arial"/>
          <w:sz w:val="22"/>
          <w:szCs w:val="22"/>
        </w:rPr>
        <w:t>door.</w:t>
      </w:r>
    </w:p>
    <w:p w14:paraId="2C5391FB" w14:textId="3E0F7C45"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hinges etc. are clean and operate </w:t>
      </w:r>
      <w:r w:rsidR="00FF13E0" w:rsidRPr="00387D19">
        <w:rPr>
          <w:rFonts w:ascii="Arial" w:hAnsi="Arial" w:cs="Arial"/>
          <w:sz w:val="22"/>
          <w:szCs w:val="22"/>
        </w:rPr>
        <w:t>correctly.</w:t>
      </w:r>
    </w:p>
    <w:p w14:paraId="1D1406A7" w14:textId="77777777"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All making good internally and externally are completed; and</w:t>
      </w:r>
    </w:p>
    <w:p w14:paraId="244FFE8D" w14:textId="11A9B3DC" w:rsidR="00387D19" w:rsidRPr="00387D19" w:rsidRDefault="00387D19" w:rsidP="00387D19">
      <w:pPr>
        <w:numPr>
          <w:ilvl w:val="0"/>
          <w:numId w:val="7"/>
        </w:numPr>
        <w:snapToGrid w:val="0"/>
        <w:ind w:right="-96"/>
        <w:contextualSpacing/>
        <w:rPr>
          <w:rFonts w:ascii="Arial" w:hAnsi="Arial" w:cs="Arial"/>
          <w:sz w:val="22"/>
          <w:szCs w:val="22"/>
        </w:rPr>
      </w:pPr>
      <w:r w:rsidRPr="00387D19">
        <w:rPr>
          <w:rFonts w:ascii="Arial" w:hAnsi="Arial" w:cs="Arial"/>
          <w:sz w:val="22"/>
          <w:szCs w:val="22"/>
        </w:rPr>
        <w:t xml:space="preserve">All trims are clean and </w:t>
      </w:r>
      <w:r w:rsidR="00FF13E0" w:rsidRPr="00387D19">
        <w:rPr>
          <w:rFonts w:ascii="Arial" w:hAnsi="Arial" w:cs="Arial"/>
          <w:sz w:val="22"/>
          <w:szCs w:val="22"/>
        </w:rPr>
        <w:t>sealed.</w:t>
      </w:r>
    </w:p>
    <w:p w14:paraId="2BE51E72" w14:textId="77777777" w:rsidR="00387D19" w:rsidRPr="00387D19" w:rsidRDefault="00387D19" w:rsidP="00387D19">
      <w:pPr>
        <w:ind w:right="-96"/>
        <w:rPr>
          <w:rFonts w:ascii="Arial" w:hAnsi="Arial" w:cs="Arial"/>
          <w:sz w:val="22"/>
          <w:szCs w:val="22"/>
        </w:rPr>
      </w:pPr>
    </w:p>
    <w:p w14:paraId="0FCDD03C" w14:textId="29210C75"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10</w:t>
      </w:r>
      <w:r w:rsidR="00D605FD">
        <w:rPr>
          <w:rFonts w:ascii="Arial" w:hAnsi="Arial" w:cs="Arial"/>
          <w:sz w:val="22"/>
          <w:szCs w:val="22"/>
        </w:rPr>
        <w:t>1</w:t>
      </w:r>
      <w:r w:rsidRPr="00387D19">
        <w:rPr>
          <w:rFonts w:ascii="Arial" w:hAnsi="Arial" w:cs="Arial"/>
          <w:sz w:val="22"/>
          <w:szCs w:val="22"/>
        </w:rPr>
        <w:tab/>
        <w:t xml:space="preserve">Once all the above items are completed, the Service Provider is to demonstrate the operation of the external door to the Customer and provide the Customer with their own operating instructions for the external doors.  In addition, the Service Provider is to provide a Customer Satisfaction Card (to be supplied by the Client’s Representative) which the Customer is requested to complete and return by free postage to the Client. In due course the Service Provider will be required to provide any means necessary to allow the Customer to sign Satisfaction Card electronically for uploading to the Client’s Asset Management software. </w:t>
      </w:r>
    </w:p>
    <w:p w14:paraId="65BA58F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38F3433C" w14:textId="6DDB5928" w:rsidR="00387D19" w:rsidRPr="00387D19" w:rsidRDefault="00387D19" w:rsidP="00387D19">
      <w:pPr>
        <w:ind w:left="567"/>
        <w:jc w:val="both"/>
        <w:rPr>
          <w:rFonts w:ascii="Arial" w:hAnsi="Arial" w:cs="Arial"/>
          <w:b/>
          <w:bCs/>
          <w:sz w:val="22"/>
          <w:szCs w:val="22"/>
        </w:rPr>
      </w:pPr>
      <w:r w:rsidRPr="00387D19">
        <w:rPr>
          <w:rFonts w:ascii="Arial" w:hAnsi="Arial" w:cs="Arial"/>
          <w:b/>
          <w:bCs/>
          <w:sz w:val="22"/>
          <w:szCs w:val="22"/>
        </w:rPr>
        <w:t xml:space="preserve">Photographic Evidence </w:t>
      </w:r>
      <w:r w:rsidR="001C2357">
        <w:rPr>
          <w:rFonts w:ascii="Arial" w:hAnsi="Arial" w:cs="Arial"/>
          <w:b/>
          <w:bCs/>
          <w:sz w:val="22"/>
          <w:szCs w:val="22"/>
        </w:rPr>
        <w:t>-</w:t>
      </w:r>
      <w:r w:rsidRPr="00387D19">
        <w:rPr>
          <w:rFonts w:ascii="Arial" w:hAnsi="Arial" w:cs="Arial"/>
          <w:b/>
          <w:bCs/>
          <w:sz w:val="22"/>
          <w:szCs w:val="22"/>
        </w:rPr>
        <w:t xml:space="preserve"> Removal/Installation of Sidelights/Doors</w:t>
      </w:r>
    </w:p>
    <w:p w14:paraId="67673048" w14:textId="77777777" w:rsidR="00387D19" w:rsidRPr="00387D19" w:rsidRDefault="00387D19" w:rsidP="00387D19">
      <w:pPr>
        <w:rPr>
          <w:rFonts w:ascii="Arial" w:hAnsi="Arial" w:cs="Arial"/>
          <w:sz w:val="22"/>
          <w:szCs w:val="22"/>
        </w:rPr>
      </w:pPr>
    </w:p>
    <w:p w14:paraId="7CB4320A" w14:textId="17B57EBC"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10</w:t>
      </w:r>
      <w:r w:rsidR="00D605FD">
        <w:rPr>
          <w:rFonts w:ascii="Arial" w:hAnsi="Arial" w:cs="Arial"/>
          <w:sz w:val="22"/>
          <w:szCs w:val="22"/>
        </w:rPr>
        <w:t>2</w:t>
      </w:r>
      <w:r w:rsidRPr="00387D19">
        <w:rPr>
          <w:rFonts w:ascii="Arial" w:hAnsi="Arial" w:cs="Arial"/>
          <w:sz w:val="22"/>
          <w:szCs w:val="22"/>
        </w:rPr>
        <w:tab/>
        <w:t xml:space="preserve">The Service Provider is required to take digital photographs of each completed sidelight/door installation. </w:t>
      </w:r>
    </w:p>
    <w:p w14:paraId="27F09B7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4886152"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ab/>
        <w:t>The photograph should clearly show the completed internal reveals and identified by address and room (i.e. this may be done by placing an address and room labelled clipboard against the external door at the time of taking the photograph – ensure clipboard does not block image of door).</w:t>
      </w:r>
    </w:p>
    <w:p w14:paraId="0F0A58C4"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AFBFFBE" w14:textId="2BF33CF1"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10</w:t>
      </w:r>
      <w:r w:rsidR="00D605FD">
        <w:rPr>
          <w:rFonts w:ascii="Arial" w:hAnsi="Arial" w:cs="Arial"/>
          <w:sz w:val="22"/>
          <w:szCs w:val="22"/>
        </w:rPr>
        <w:t>3</w:t>
      </w:r>
      <w:r w:rsidRPr="00387D19">
        <w:rPr>
          <w:rFonts w:ascii="Arial" w:hAnsi="Arial" w:cs="Arial"/>
          <w:sz w:val="22"/>
          <w:szCs w:val="22"/>
        </w:rPr>
        <w:tab/>
        <w:t>The photographs should be retained electronically by the Service Provider and if requested provided on an individual basis to the Client i.e. in the event of any Customers making a claim against the Client.</w:t>
      </w:r>
    </w:p>
    <w:p w14:paraId="508ED9C3" w14:textId="77777777"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3450175" w14:textId="18547655" w:rsidR="00387D19" w:rsidRPr="00387D19" w:rsidRDefault="00387D19" w:rsidP="00387D19">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387D19">
        <w:rPr>
          <w:rFonts w:ascii="Arial" w:hAnsi="Arial" w:cs="Arial"/>
          <w:sz w:val="22"/>
          <w:szCs w:val="22"/>
        </w:rPr>
        <w:t>10</w:t>
      </w:r>
      <w:r w:rsidR="00D605FD">
        <w:rPr>
          <w:rFonts w:ascii="Arial" w:hAnsi="Arial" w:cs="Arial"/>
          <w:sz w:val="22"/>
          <w:szCs w:val="22"/>
        </w:rPr>
        <w:t>4</w:t>
      </w:r>
      <w:r w:rsidRPr="00387D19">
        <w:rPr>
          <w:rFonts w:ascii="Arial" w:hAnsi="Arial" w:cs="Arial"/>
          <w:sz w:val="22"/>
          <w:szCs w:val="22"/>
        </w:rPr>
        <w:tab/>
        <w:t>The Service Provider should note that the Client’s Representative will from time to time ask for evidence of these photographs and how and where they are stored. The Service Provider is required to retain these images for at least 6 years after the Date of Completion (in accordance with the Client’s Retention of Documents Policy and legal timeframe for a Customer to make a claim).</w:t>
      </w:r>
    </w:p>
    <w:p w14:paraId="7FF9B63B" w14:textId="25C64978" w:rsidR="009C358D" w:rsidRPr="00387D19" w:rsidRDefault="009C358D" w:rsidP="00DB6149">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Pr>
          <w:rFonts w:ascii="Arial" w:hAnsi="Arial" w:cs="Arial"/>
          <w:b/>
          <w:bCs/>
          <w:sz w:val="22"/>
          <w:szCs w:val="22"/>
        </w:rPr>
        <w:tab/>
      </w:r>
    </w:p>
    <w:p w14:paraId="4F420B94" w14:textId="2AE84B50" w:rsidR="00DB6149" w:rsidRPr="00387D19" w:rsidRDefault="00DB6149" w:rsidP="00FB34E0">
      <w:pPr>
        <w:ind w:right="-96" w:firstLine="567"/>
        <w:rPr>
          <w:rFonts w:ascii="Arial" w:hAnsi="Arial" w:cs="Arial"/>
          <w:b/>
          <w:bCs/>
          <w:sz w:val="22"/>
          <w:szCs w:val="22"/>
        </w:rPr>
      </w:pPr>
      <w:r w:rsidRPr="00387D19">
        <w:rPr>
          <w:rFonts w:ascii="Arial" w:hAnsi="Arial" w:cs="Arial"/>
          <w:b/>
          <w:bCs/>
          <w:sz w:val="22"/>
          <w:szCs w:val="22"/>
        </w:rPr>
        <w:t>Client’s current manufacturers/suppliers/products</w:t>
      </w:r>
    </w:p>
    <w:p w14:paraId="33C301CF" w14:textId="77777777" w:rsidR="00DB6149" w:rsidRPr="00387D19" w:rsidRDefault="00DB6149" w:rsidP="00DB614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BA7C399" w14:textId="5B72F6DE" w:rsidR="009A5542" w:rsidRPr="00EA5A58" w:rsidRDefault="00DB6149" w:rsidP="000032DF">
      <w:pPr>
        <w:ind w:left="567" w:right="-96" w:hanging="709"/>
        <w:rPr>
          <w:rFonts w:ascii="Arial" w:hAnsi="Arial" w:cs="Arial"/>
          <w:bCs/>
          <w:sz w:val="22"/>
          <w:szCs w:val="22"/>
        </w:rPr>
      </w:pPr>
      <w:r>
        <w:rPr>
          <w:rFonts w:ascii="Arial" w:hAnsi="Arial" w:cs="Arial"/>
          <w:sz w:val="22"/>
          <w:szCs w:val="22"/>
        </w:rPr>
        <w:t xml:space="preserve">105 </w:t>
      </w:r>
      <w:r w:rsidR="00327146">
        <w:rPr>
          <w:rFonts w:ascii="Arial" w:hAnsi="Arial" w:cs="Arial"/>
          <w:sz w:val="22"/>
          <w:szCs w:val="22"/>
        </w:rPr>
        <w:t xml:space="preserve">  </w:t>
      </w:r>
      <w:r w:rsidR="007B137F">
        <w:rPr>
          <w:rFonts w:ascii="Arial" w:hAnsi="Arial" w:cs="Arial"/>
          <w:bCs/>
          <w:sz w:val="22"/>
          <w:szCs w:val="22"/>
        </w:rPr>
        <w:t xml:space="preserve"> </w:t>
      </w:r>
      <w:r w:rsidR="000032DF">
        <w:rPr>
          <w:rFonts w:ascii="Arial" w:hAnsi="Arial" w:cs="Arial"/>
          <w:bCs/>
          <w:sz w:val="22"/>
          <w:szCs w:val="22"/>
        </w:rPr>
        <w:t xml:space="preserve">  </w:t>
      </w:r>
      <w:r w:rsidR="009A5542" w:rsidRPr="00EA5A58">
        <w:rPr>
          <w:rFonts w:ascii="Arial" w:hAnsi="Arial" w:cs="Arial"/>
          <w:bCs/>
          <w:sz w:val="22"/>
          <w:szCs w:val="22"/>
        </w:rPr>
        <w:t xml:space="preserve">Composite External entrance door-sets are to be as Raven’s current </w:t>
      </w:r>
      <w:r w:rsidR="009A5542" w:rsidRPr="000032DF">
        <w:rPr>
          <w:rFonts w:ascii="Arial" w:hAnsi="Arial" w:cs="Arial"/>
          <w:b/>
          <w:sz w:val="22"/>
          <w:szCs w:val="22"/>
        </w:rPr>
        <w:t>Unity Doors</w:t>
      </w:r>
      <w:r w:rsidR="009A5542">
        <w:rPr>
          <w:rFonts w:ascii="Arial" w:hAnsi="Arial" w:cs="Arial"/>
          <w:bCs/>
          <w:sz w:val="22"/>
          <w:szCs w:val="22"/>
        </w:rPr>
        <w:t xml:space="preserve"> </w:t>
      </w:r>
      <w:r w:rsidR="009A5542" w:rsidRPr="00EA5A58">
        <w:rPr>
          <w:rFonts w:ascii="Arial" w:hAnsi="Arial" w:cs="Arial"/>
          <w:bCs/>
          <w:sz w:val="22"/>
          <w:szCs w:val="22"/>
        </w:rPr>
        <w:t xml:space="preserve">products </w:t>
      </w:r>
      <w:r w:rsidR="009A5542">
        <w:rPr>
          <w:rFonts w:ascii="Arial" w:hAnsi="Arial" w:cs="Arial"/>
          <w:bCs/>
          <w:sz w:val="22"/>
          <w:szCs w:val="22"/>
        </w:rPr>
        <w:t xml:space="preserve">from the </w:t>
      </w:r>
      <w:r w:rsidR="009A5542" w:rsidRPr="000032DF">
        <w:rPr>
          <w:rFonts w:ascii="Arial" w:hAnsi="Arial" w:cs="Arial"/>
          <w:b/>
          <w:sz w:val="22"/>
          <w:szCs w:val="22"/>
        </w:rPr>
        <w:t>Regency Door Range</w:t>
      </w:r>
      <w:r w:rsidR="009A5542">
        <w:rPr>
          <w:rFonts w:ascii="Arial" w:hAnsi="Arial" w:cs="Arial"/>
          <w:bCs/>
          <w:sz w:val="22"/>
          <w:szCs w:val="22"/>
        </w:rPr>
        <w:t xml:space="preserve"> as </w:t>
      </w:r>
      <w:r w:rsidR="009A5542" w:rsidRPr="00EA5A58">
        <w:rPr>
          <w:rFonts w:ascii="Arial" w:hAnsi="Arial" w:cs="Arial"/>
          <w:bCs/>
          <w:sz w:val="22"/>
          <w:szCs w:val="22"/>
        </w:rPr>
        <w:t>detailed below</w:t>
      </w:r>
      <w:r w:rsidR="009A5542">
        <w:rPr>
          <w:rFonts w:ascii="Arial" w:hAnsi="Arial" w:cs="Arial"/>
          <w:bCs/>
          <w:sz w:val="22"/>
          <w:szCs w:val="22"/>
        </w:rPr>
        <w:t>.</w:t>
      </w:r>
    </w:p>
    <w:p w14:paraId="590826C1" w14:textId="77777777" w:rsidR="00DE5CFB" w:rsidRDefault="00DE5CFB" w:rsidP="00DE5CFB">
      <w:pPr>
        <w:ind w:left="567" w:right="-96"/>
        <w:jc w:val="both"/>
        <w:rPr>
          <w:rFonts w:ascii="Arial" w:hAnsi="Arial" w:cs="Arial"/>
          <w:bCs/>
          <w:sz w:val="22"/>
          <w:szCs w:val="22"/>
        </w:rPr>
      </w:pPr>
    </w:p>
    <w:p w14:paraId="7811BE1D" w14:textId="2695B9DD" w:rsidR="00DE5CFB" w:rsidRPr="00DE5CFB" w:rsidRDefault="00DE5CFB" w:rsidP="00DE5CFB">
      <w:pPr>
        <w:ind w:left="567" w:right="-96"/>
        <w:jc w:val="both"/>
        <w:rPr>
          <w:rFonts w:ascii="Arial" w:hAnsi="Arial" w:cs="Arial"/>
          <w:b/>
          <w:sz w:val="22"/>
          <w:szCs w:val="22"/>
        </w:rPr>
      </w:pPr>
      <w:r w:rsidRPr="00DE5CFB">
        <w:rPr>
          <w:rFonts w:ascii="Arial" w:hAnsi="Arial" w:cs="Arial"/>
          <w:b/>
          <w:sz w:val="22"/>
          <w:szCs w:val="22"/>
        </w:rPr>
        <w:t>Unity Doors:</w:t>
      </w:r>
    </w:p>
    <w:p w14:paraId="5BB7639B" w14:textId="77777777" w:rsidR="00DE5CFB" w:rsidRPr="00DE5CFB" w:rsidRDefault="00DE5CFB" w:rsidP="00DE5CFB">
      <w:pPr>
        <w:ind w:left="567" w:right="-96"/>
        <w:jc w:val="both"/>
        <w:rPr>
          <w:rFonts w:ascii="Arial" w:hAnsi="Arial" w:cs="Arial"/>
          <w:bCs/>
          <w:sz w:val="22"/>
          <w:szCs w:val="22"/>
        </w:rPr>
      </w:pPr>
      <w:r w:rsidRPr="00DE5CFB">
        <w:rPr>
          <w:rFonts w:ascii="Arial" w:hAnsi="Arial" w:cs="Arial"/>
          <w:bCs/>
          <w:sz w:val="22"/>
          <w:szCs w:val="22"/>
        </w:rPr>
        <w:t>Unit 1, Newent Business Park, Newent, Gloucestershire, GL18 1DZ</w:t>
      </w:r>
    </w:p>
    <w:p w14:paraId="257521EE" w14:textId="77777777" w:rsidR="00DE5CFB" w:rsidRPr="00DE5CFB" w:rsidRDefault="00DE5CFB" w:rsidP="00DE5CFB">
      <w:pPr>
        <w:ind w:left="567" w:right="-96"/>
        <w:jc w:val="both"/>
        <w:rPr>
          <w:rFonts w:ascii="Arial" w:hAnsi="Arial" w:cs="Arial"/>
          <w:bCs/>
          <w:sz w:val="22"/>
          <w:szCs w:val="22"/>
        </w:rPr>
      </w:pPr>
      <w:r w:rsidRPr="00DE5CFB">
        <w:rPr>
          <w:rFonts w:ascii="Arial" w:hAnsi="Arial" w:cs="Arial"/>
          <w:bCs/>
          <w:sz w:val="22"/>
          <w:szCs w:val="22"/>
        </w:rPr>
        <w:t>+44 (0) 1531 822 585</w:t>
      </w:r>
    </w:p>
    <w:p w14:paraId="5B294242" w14:textId="19A35B2A" w:rsidR="00DB6149" w:rsidRDefault="00DE5CFB" w:rsidP="00DE5CFB">
      <w:pPr>
        <w:ind w:left="567" w:right="-96"/>
        <w:jc w:val="both"/>
        <w:rPr>
          <w:rFonts w:ascii="Arial" w:hAnsi="Arial" w:cs="Arial"/>
          <w:bCs/>
          <w:sz w:val="22"/>
          <w:szCs w:val="22"/>
        </w:rPr>
      </w:pPr>
      <w:r w:rsidRPr="00DE5CFB">
        <w:rPr>
          <w:rFonts w:ascii="Arial" w:hAnsi="Arial" w:cs="Arial"/>
          <w:bCs/>
          <w:sz w:val="22"/>
          <w:szCs w:val="22"/>
        </w:rPr>
        <w:t>enquiries@unitydoors.com</w:t>
      </w:r>
    </w:p>
    <w:p w14:paraId="59BBCF5E" w14:textId="150F25FD" w:rsidR="0027503A" w:rsidRPr="00EA5A58" w:rsidRDefault="0027503A" w:rsidP="00FB34E0">
      <w:pPr>
        <w:ind w:left="567" w:right="-96" w:hanging="567"/>
        <w:jc w:val="both"/>
        <w:rPr>
          <w:rFonts w:ascii="Arial" w:hAnsi="Arial" w:cs="Arial"/>
          <w:bCs/>
          <w:sz w:val="22"/>
          <w:szCs w:val="22"/>
        </w:rPr>
      </w:pPr>
      <w:r>
        <w:rPr>
          <w:rFonts w:ascii="Arial" w:hAnsi="Arial" w:cs="Arial"/>
          <w:bCs/>
          <w:sz w:val="22"/>
          <w:szCs w:val="22"/>
        </w:rPr>
        <w:tab/>
      </w:r>
    </w:p>
    <w:p w14:paraId="58DFB292" w14:textId="77777777" w:rsidR="00DB6149" w:rsidRPr="00387D19" w:rsidRDefault="00DB6149" w:rsidP="00DB614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sz w:val="22"/>
          <w:szCs w:val="22"/>
        </w:rPr>
      </w:pPr>
      <w:r w:rsidRPr="00387D19">
        <w:rPr>
          <w:rFonts w:ascii="Arial" w:hAnsi="Arial" w:cs="Arial"/>
          <w:sz w:val="22"/>
          <w:szCs w:val="22"/>
        </w:rPr>
        <w:tab/>
      </w:r>
      <w:r w:rsidRPr="00387D19">
        <w:rPr>
          <w:rFonts w:ascii="Arial" w:hAnsi="Arial" w:cs="Arial"/>
          <w:sz w:val="22"/>
          <w:szCs w:val="22"/>
        </w:rPr>
        <w:tab/>
      </w:r>
    </w:p>
    <w:tbl>
      <w:tblPr>
        <w:tblStyle w:val="TableGrid0"/>
        <w:tblW w:w="10752" w:type="dxa"/>
        <w:tblInd w:w="-872" w:type="dxa"/>
        <w:tblCellMar>
          <w:top w:w="55" w:type="dxa"/>
          <w:left w:w="28" w:type="dxa"/>
          <w:right w:w="60" w:type="dxa"/>
        </w:tblCellMar>
        <w:tblLook w:val="04A0" w:firstRow="1" w:lastRow="0" w:firstColumn="1" w:lastColumn="0" w:noHBand="0" w:noVBand="1"/>
      </w:tblPr>
      <w:tblGrid>
        <w:gridCol w:w="566"/>
        <w:gridCol w:w="2052"/>
        <w:gridCol w:w="6448"/>
        <w:gridCol w:w="1686"/>
      </w:tblGrid>
      <w:tr w:rsidR="00DB6149" w:rsidRPr="00D57E20" w14:paraId="5ADF38A0" w14:textId="77777777" w:rsidTr="002652A3">
        <w:trPr>
          <w:trHeight w:val="346"/>
        </w:trPr>
        <w:tc>
          <w:tcPr>
            <w:tcW w:w="10752" w:type="dxa"/>
            <w:gridSpan w:val="4"/>
            <w:tcBorders>
              <w:top w:val="single" w:sz="11" w:space="0" w:color="000000"/>
              <w:left w:val="single" w:sz="11" w:space="0" w:color="000000"/>
              <w:bottom w:val="single" w:sz="11" w:space="0" w:color="000000"/>
              <w:right w:val="single" w:sz="11" w:space="0" w:color="000000"/>
            </w:tcBorders>
          </w:tcPr>
          <w:p w14:paraId="18D267A7" w14:textId="373E17E6" w:rsidR="00DB6149" w:rsidRPr="00D57E20" w:rsidRDefault="00DB6149" w:rsidP="002652A3">
            <w:pPr>
              <w:ind w:left="48"/>
              <w:jc w:val="center"/>
              <w:rPr>
                <w:rFonts w:ascii="Arial" w:hAnsi="Arial" w:cs="Arial"/>
                <w:sz w:val="22"/>
                <w:szCs w:val="22"/>
              </w:rPr>
            </w:pPr>
            <w:r w:rsidRPr="00D57E20">
              <w:rPr>
                <w:rFonts w:ascii="Arial" w:eastAsia="Arial" w:hAnsi="Arial" w:cs="Arial"/>
                <w:b/>
                <w:sz w:val="22"/>
                <w:szCs w:val="22"/>
              </w:rPr>
              <w:t xml:space="preserve">Raven Housing Trust </w:t>
            </w:r>
            <w:r w:rsidR="0057327C" w:rsidRPr="00D57E20">
              <w:rPr>
                <w:rFonts w:ascii="Arial" w:eastAsia="Arial" w:hAnsi="Arial" w:cs="Arial"/>
                <w:b/>
                <w:sz w:val="22"/>
                <w:szCs w:val="22"/>
              </w:rPr>
              <w:t>-- Composite</w:t>
            </w:r>
            <w:r w:rsidRPr="00D57E20">
              <w:rPr>
                <w:rFonts w:ascii="Arial" w:eastAsia="Arial" w:hAnsi="Arial" w:cs="Arial"/>
                <w:b/>
                <w:sz w:val="22"/>
                <w:szCs w:val="22"/>
              </w:rPr>
              <w:t xml:space="preserve"> Door Specification</w:t>
            </w:r>
          </w:p>
        </w:tc>
      </w:tr>
      <w:tr w:rsidR="00DB6149" w:rsidRPr="00D57E20" w14:paraId="5C93937F" w14:textId="77777777" w:rsidTr="002652A3">
        <w:trPr>
          <w:trHeight w:val="439"/>
        </w:trPr>
        <w:tc>
          <w:tcPr>
            <w:tcW w:w="10752" w:type="dxa"/>
            <w:gridSpan w:val="4"/>
            <w:tcBorders>
              <w:top w:val="single" w:sz="11" w:space="0" w:color="000000"/>
              <w:left w:val="single" w:sz="11" w:space="0" w:color="000000"/>
              <w:bottom w:val="double" w:sz="11" w:space="0" w:color="000000"/>
              <w:right w:val="single" w:sz="11" w:space="0" w:color="000000"/>
            </w:tcBorders>
          </w:tcPr>
          <w:p w14:paraId="408C2C7D" w14:textId="77777777" w:rsidR="00DB6149" w:rsidRPr="00D57E20" w:rsidRDefault="00DB6149" w:rsidP="002652A3">
            <w:pPr>
              <w:rPr>
                <w:rFonts w:ascii="Arial" w:hAnsi="Arial" w:cs="Arial"/>
                <w:sz w:val="22"/>
                <w:szCs w:val="22"/>
              </w:rPr>
            </w:pPr>
          </w:p>
        </w:tc>
      </w:tr>
      <w:tr w:rsidR="00DB6149" w:rsidRPr="00D57E20" w14:paraId="66205B71" w14:textId="77777777" w:rsidTr="002652A3">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248E520B" w14:textId="77777777" w:rsidR="00DB6149" w:rsidRPr="00D57E20" w:rsidRDefault="00DB6149" w:rsidP="002652A3">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71101759" wp14:editId="115CB13D">
                      <wp:extent cx="81937" cy="261518"/>
                      <wp:effectExtent l="0" t="0" r="0" b="0"/>
                      <wp:docPr id="898070985" name="Group 898070985"/>
                      <wp:cNvGraphicFramePr/>
                      <a:graphic xmlns:a="http://schemas.openxmlformats.org/drawingml/2006/main">
                        <a:graphicData uri="http://schemas.microsoft.com/office/word/2010/wordprocessingGroup">
                          <wpg:wgp>
                            <wpg:cNvGrpSpPr/>
                            <wpg:grpSpPr>
                              <a:xfrm>
                                <a:off x="0" y="0"/>
                                <a:ext cx="81937" cy="261518"/>
                                <a:chOff x="0" y="0"/>
                                <a:chExt cx="81937" cy="261518"/>
                              </a:xfrm>
                            </wpg:grpSpPr>
                            <wps:wsp>
                              <wps:cNvPr id="921903148" name="Rectangle 921903148"/>
                              <wps:cNvSpPr/>
                              <wps:spPr>
                                <a:xfrm rot="-5399999">
                                  <a:off x="-119420" y="33120"/>
                                  <a:ext cx="347819" cy="108977"/>
                                </a:xfrm>
                                <a:prstGeom prst="rect">
                                  <a:avLst/>
                                </a:prstGeom>
                                <a:ln>
                                  <a:noFill/>
                                </a:ln>
                              </wps:spPr>
                              <wps:txbx>
                                <w:txbxContent>
                                  <w:p w14:paraId="42FD4DB2" w14:textId="77777777" w:rsidR="00DB6149" w:rsidRDefault="00DB6149" w:rsidP="00DB6149">
                                    <w:r>
                                      <w:rPr>
                                        <w:rFonts w:ascii="Arial" w:eastAsia="Arial" w:hAnsi="Arial" w:cs="Arial"/>
                                        <w:b/>
                                        <w:sz w:val="14"/>
                                      </w:rPr>
                                      <w:t>Frame</w:t>
                                    </w:r>
                                  </w:p>
                                </w:txbxContent>
                              </wps:txbx>
                              <wps:bodyPr horzOverflow="overflow" vert="horz" lIns="0" tIns="0" rIns="0" bIns="0" rtlCol="0">
                                <a:noAutofit/>
                              </wps:bodyPr>
                            </wps:wsp>
                          </wpg:wgp>
                        </a:graphicData>
                      </a:graphic>
                    </wp:inline>
                  </w:drawing>
                </mc:Choice>
                <mc:Fallback>
                  <w:pict>
                    <v:group w14:anchorId="71101759" id="Group 898070985" o:spid="_x0000_s1026" style="width:6.45pt;height:20.6pt;mso-position-horizontal-relative:char;mso-position-vertical-relative:line" coordsize="81937,2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">
                      <v:rect id="Rectangle 921903148" o:spid="_x0000_s1027" style="position:absolute;left:-119420;top:33120;width:347819;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" filled="f" stroked="f">
                        <v:textbox inset="0,0,0,0">
                          <w:txbxContent>
                            <w:p w14:paraId="42FD4DB2" w14:textId="77777777" w:rsidR="00DB6149" w:rsidRDefault="00DB6149" w:rsidP="00DB6149">
                              <w:r>
                                <w:rPr>
                                  <w:rFonts w:ascii="Arial" w:eastAsia="Arial" w:hAnsi="Arial" w:cs="Arial"/>
                                  <w:b/>
                                  <w:sz w:val="14"/>
                                </w:rPr>
                                <w:t>Frame</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02EE40D9" w14:textId="77777777" w:rsidR="00DB6149" w:rsidRPr="00D57E20" w:rsidRDefault="00DB6149" w:rsidP="002652A3">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093A77F0"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Impact modified PVC-U</w:t>
            </w:r>
          </w:p>
        </w:tc>
        <w:tc>
          <w:tcPr>
            <w:tcW w:w="1686" w:type="dxa"/>
            <w:tcBorders>
              <w:top w:val="double" w:sz="11" w:space="0" w:color="000000"/>
              <w:left w:val="single" w:sz="11" w:space="0" w:color="000000"/>
              <w:bottom w:val="single" w:sz="5" w:space="0" w:color="000000"/>
              <w:right w:val="single" w:sz="11" w:space="0" w:color="000000"/>
            </w:tcBorders>
          </w:tcPr>
          <w:p w14:paraId="2317E10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D903B94" w14:textId="77777777" w:rsidTr="002652A3">
        <w:trPr>
          <w:trHeight w:val="276"/>
        </w:trPr>
        <w:tc>
          <w:tcPr>
            <w:tcW w:w="0" w:type="auto"/>
            <w:vMerge/>
            <w:tcBorders>
              <w:top w:val="nil"/>
              <w:left w:val="single" w:sz="11" w:space="0" w:color="000000"/>
              <w:bottom w:val="nil"/>
              <w:right w:val="single" w:sz="11" w:space="0" w:color="000000"/>
            </w:tcBorders>
          </w:tcPr>
          <w:p w14:paraId="0260D875"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585CA691"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Size</w:t>
            </w:r>
          </w:p>
        </w:tc>
        <w:tc>
          <w:tcPr>
            <w:tcW w:w="6448" w:type="dxa"/>
            <w:tcBorders>
              <w:top w:val="single" w:sz="5" w:space="0" w:color="000000"/>
              <w:left w:val="single" w:sz="5" w:space="0" w:color="000000"/>
              <w:bottom w:val="single" w:sz="5" w:space="0" w:color="000000"/>
              <w:right w:val="single" w:sz="11" w:space="0" w:color="000000"/>
            </w:tcBorders>
          </w:tcPr>
          <w:p w14:paraId="756EED01"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70mm (front to back) - multi-chambered</w:t>
            </w:r>
          </w:p>
        </w:tc>
        <w:tc>
          <w:tcPr>
            <w:tcW w:w="1686" w:type="dxa"/>
            <w:tcBorders>
              <w:top w:val="single" w:sz="5" w:space="0" w:color="000000"/>
              <w:left w:val="single" w:sz="11" w:space="0" w:color="000000"/>
              <w:bottom w:val="single" w:sz="5" w:space="0" w:color="000000"/>
              <w:right w:val="single" w:sz="11" w:space="0" w:color="000000"/>
            </w:tcBorders>
          </w:tcPr>
          <w:p w14:paraId="3B87388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08CAC1CC" w14:textId="77777777" w:rsidTr="002652A3">
        <w:trPr>
          <w:trHeight w:val="276"/>
        </w:trPr>
        <w:tc>
          <w:tcPr>
            <w:tcW w:w="0" w:type="auto"/>
            <w:vMerge/>
            <w:tcBorders>
              <w:top w:val="nil"/>
              <w:left w:val="single" w:sz="11" w:space="0" w:color="000000"/>
              <w:bottom w:val="nil"/>
              <w:right w:val="single" w:sz="11" w:space="0" w:color="000000"/>
            </w:tcBorders>
          </w:tcPr>
          <w:p w14:paraId="314A80DF"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123EB844"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b/>
                <w:sz w:val="22"/>
                <w:szCs w:val="22"/>
              </w:rPr>
              <w:t xml:space="preserve">External </w:t>
            </w:r>
            <w:proofErr w:type="spellStart"/>
            <w:r w:rsidRPr="00D57E20">
              <w:rPr>
                <w:rFonts w:ascii="Arial" w:eastAsia="Arial" w:hAnsi="Arial" w:cs="Arial"/>
                <w:b/>
                <w:sz w:val="22"/>
                <w:szCs w:val="22"/>
              </w:rPr>
              <w:t>Cill</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0B2FC699"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A Range of PVC-U </w:t>
            </w:r>
            <w:proofErr w:type="spellStart"/>
            <w:r w:rsidRPr="00D57E20">
              <w:rPr>
                <w:rFonts w:ascii="Arial" w:eastAsia="Arial" w:hAnsi="Arial" w:cs="Arial"/>
                <w:sz w:val="22"/>
                <w:szCs w:val="22"/>
              </w:rPr>
              <w:t>Cills</w:t>
            </w:r>
            <w:proofErr w:type="spellEnd"/>
            <w:r w:rsidRPr="00D57E20">
              <w:rPr>
                <w:rFonts w:ascii="Arial" w:eastAsia="Arial" w:hAnsi="Arial" w:cs="Arial"/>
                <w:sz w:val="22"/>
                <w:szCs w:val="22"/>
              </w:rPr>
              <w:t xml:space="preserve"> from 150mm to 180mm (as Project requires)</w:t>
            </w:r>
          </w:p>
        </w:tc>
        <w:tc>
          <w:tcPr>
            <w:tcW w:w="1686" w:type="dxa"/>
            <w:tcBorders>
              <w:top w:val="single" w:sz="5" w:space="0" w:color="000000"/>
              <w:left w:val="single" w:sz="11" w:space="0" w:color="000000"/>
              <w:bottom w:val="single" w:sz="5" w:space="0" w:color="000000"/>
              <w:right w:val="single" w:sz="11" w:space="0" w:color="000000"/>
            </w:tcBorders>
          </w:tcPr>
          <w:p w14:paraId="42E29068"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672935D" w14:textId="77777777" w:rsidTr="002652A3">
        <w:trPr>
          <w:trHeight w:val="276"/>
        </w:trPr>
        <w:tc>
          <w:tcPr>
            <w:tcW w:w="0" w:type="auto"/>
            <w:vMerge/>
            <w:tcBorders>
              <w:top w:val="nil"/>
              <w:left w:val="single" w:sz="11" w:space="0" w:color="000000"/>
              <w:bottom w:val="nil"/>
              <w:right w:val="single" w:sz="11" w:space="0" w:color="000000"/>
            </w:tcBorders>
          </w:tcPr>
          <w:p w14:paraId="657964AE" w14:textId="77777777" w:rsidR="00DB6149" w:rsidRPr="00D57E20" w:rsidRDefault="00DB6149" w:rsidP="002652A3">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7D18628A" w14:textId="77777777" w:rsidR="00DB6149" w:rsidRPr="00D57E20" w:rsidRDefault="00DB6149" w:rsidP="002652A3">
            <w:pPr>
              <w:ind w:left="427" w:right="379"/>
              <w:jc w:val="center"/>
              <w:rPr>
                <w:rFonts w:ascii="Arial" w:hAnsi="Arial" w:cs="Arial"/>
                <w:sz w:val="22"/>
                <w:szCs w:val="22"/>
              </w:rPr>
            </w:pPr>
            <w:r w:rsidRPr="00D57E20">
              <w:rPr>
                <w:rFonts w:ascii="Arial" w:eastAsia="Arial" w:hAnsi="Arial" w:cs="Arial"/>
                <w:b/>
                <w:sz w:val="22"/>
                <w:szCs w:val="22"/>
              </w:rPr>
              <w:t>Threshold Colour - Standard</w:t>
            </w:r>
          </w:p>
        </w:tc>
        <w:tc>
          <w:tcPr>
            <w:tcW w:w="6448" w:type="dxa"/>
            <w:tcBorders>
              <w:top w:val="single" w:sz="5" w:space="0" w:color="000000"/>
              <w:left w:val="single" w:sz="5" w:space="0" w:color="000000"/>
              <w:bottom w:val="single" w:sz="5" w:space="0" w:color="000000"/>
              <w:right w:val="single" w:sz="11" w:space="0" w:color="000000"/>
            </w:tcBorders>
          </w:tcPr>
          <w:p w14:paraId="2B894796"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Part M Compliant Low Aluminium </w:t>
            </w:r>
          </w:p>
        </w:tc>
        <w:tc>
          <w:tcPr>
            <w:tcW w:w="1686" w:type="dxa"/>
            <w:tcBorders>
              <w:top w:val="single" w:sz="5" w:space="0" w:color="000000"/>
              <w:left w:val="single" w:sz="11" w:space="0" w:color="000000"/>
              <w:bottom w:val="single" w:sz="5" w:space="0" w:color="000000"/>
              <w:right w:val="single" w:sz="11" w:space="0" w:color="000000"/>
            </w:tcBorders>
          </w:tcPr>
          <w:p w14:paraId="4C8C1E48"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7008541" w14:textId="77777777" w:rsidTr="002652A3">
        <w:trPr>
          <w:trHeight w:val="276"/>
        </w:trPr>
        <w:tc>
          <w:tcPr>
            <w:tcW w:w="0" w:type="auto"/>
            <w:vMerge/>
            <w:tcBorders>
              <w:top w:val="nil"/>
              <w:left w:val="single" w:sz="11" w:space="0" w:color="000000"/>
              <w:bottom w:val="nil"/>
              <w:right w:val="single" w:sz="11" w:space="0" w:color="000000"/>
            </w:tcBorders>
          </w:tcPr>
          <w:p w14:paraId="648C1D24"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6E46DD6B"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2FA94EEE" w14:textId="6DC0BAAF"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White PVC-U inside and </w:t>
            </w:r>
            <w:r w:rsidR="00631D8B">
              <w:rPr>
                <w:rFonts w:ascii="Arial" w:eastAsia="Arial" w:hAnsi="Arial" w:cs="Arial"/>
                <w:sz w:val="22"/>
                <w:szCs w:val="22"/>
              </w:rPr>
              <w:t>o</w:t>
            </w:r>
            <w:r w:rsidRPr="00D57E20">
              <w:rPr>
                <w:rFonts w:ascii="Arial" w:eastAsia="Arial" w:hAnsi="Arial" w:cs="Arial"/>
                <w:sz w:val="22"/>
                <w:szCs w:val="22"/>
              </w:rPr>
              <w:t xml:space="preserve">utside </w:t>
            </w:r>
          </w:p>
        </w:tc>
        <w:tc>
          <w:tcPr>
            <w:tcW w:w="1686" w:type="dxa"/>
            <w:tcBorders>
              <w:top w:val="single" w:sz="5" w:space="0" w:color="000000"/>
              <w:left w:val="single" w:sz="11" w:space="0" w:color="000000"/>
              <w:bottom w:val="single" w:sz="5" w:space="0" w:color="000000"/>
              <w:right w:val="single" w:sz="11" w:space="0" w:color="000000"/>
            </w:tcBorders>
          </w:tcPr>
          <w:p w14:paraId="0D45BA1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EB6FB22" w14:textId="77777777" w:rsidTr="002652A3">
        <w:trPr>
          <w:trHeight w:val="295"/>
        </w:trPr>
        <w:tc>
          <w:tcPr>
            <w:tcW w:w="0" w:type="auto"/>
            <w:vMerge/>
            <w:tcBorders>
              <w:top w:val="nil"/>
              <w:left w:val="single" w:sz="11" w:space="0" w:color="000000"/>
              <w:bottom w:val="double" w:sz="11" w:space="0" w:color="000000"/>
              <w:right w:val="single" w:sz="11" w:space="0" w:color="000000"/>
            </w:tcBorders>
          </w:tcPr>
          <w:p w14:paraId="7A04EF58"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2A5EEFEB"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Reinforcement</w:t>
            </w:r>
          </w:p>
        </w:tc>
        <w:tc>
          <w:tcPr>
            <w:tcW w:w="6448" w:type="dxa"/>
            <w:tcBorders>
              <w:top w:val="single" w:sz="5" w:space="0" w:color="000000"/>
              <w:left w:val="single" w:sz="5" w:space="0" w:color="000000"/>
              <w:bottom w:val="double" w:sz="11" w:space="0" w:color="000000"/>
              <w:right w:val="single" w:sz="11" w:space="0" w:color="000000"/>
            </w:tcBorders>
          </w:tcPr>
          <w:p w14:paraId="1726C20C"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Reinforced in accordance with the system requirements to meet BS6375 Part 1</w:t>
            </w:r>
          </w:p>
        </w:tc>
        <w:tc>
          <w:tcPr>
            <w:tcW w:w="1686" w:type="dxa"/>
            <w:tcBorders>
              <w:top w:val="single" w:sz="5" w:space="0" w:color="000000"/>
              <w:left w:val="single" w:sz="11" w:space="0" w:color="000000"/>
              <w:bottom w:val="double" w:sz="11" w:space="0" w:color="000000"/>
              <w:right w:val="single" w:sz="11" w:space="0" w:color="000000"/>
            </w:tcBorders>
          </w:tcPr>
          <w:p w14:paraId="44EEF84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78A71A0" w14:textId="77777777" w:rsidTr="002652A3">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6CCD0431" w14:textId="77777777" w:rsidR="00DB6149" w:rsidRPr="00D57E20" w:rsidRDefault="00DB6149" w:rsidP="002652A3">
            <w:pPr>
              <w:spacing w:after="1727"/>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2C082709" wp14:editId="4FCE4EBF">
                      <wp:extent cx="81937" cy="179663"/>
                      <wp:effectExtent l="0" t="0" r="0" b="0"/>
                      <wp:docPr id="767823776" name="Group 767823776"/>
                      <wp:cNvGraphicFramePr/>
                      <a:graphic xmlns:a="http://schemas.openxmlformats.org/drawingml/2006/main">
                        <a:graphicData uri="http://schemas.microsoft.com/office/word/2010/wordprocessingGroup">
                          <wpg:wgp>
                            <wpg:cNvGrpSpPr/>
                            <wpg:grpSpPr>
                              <a:xfrm>
                                <a:off x="0" y="0"/>
                                <a:ext cx="81937" cy="179663"/>
                                <a:chOff x="0" y="0"/>
                                <a:chExt cx="81937" cy="179663"/>
                              </a:xfrm>
                            </wpg:grpSpPr>
                            <wps:wsp>
                              <wps:cNvPr id="642656565" name="Rectangle 642656565"/>
                              <wps:cNvSpPr/>
                              <wps:spPr>
                                <a:xfrm rot="-5399999">
                                  <a:off x="-64987" y="5699"/>
                                  <a:ext cx="238952" cy="108977"/>
                                </a:xfrm>
                                <a:prstGeom prst="rect">
                                  <a:avLst/>
                                </a:prstGeom>
                                <a:ln>
                                  <a:noFill/>
                                </a:ln>
                              </wps:spPr>
                              <wps:txbx>
                                <w:txbxContent>
                                  <w:p w14:paraId="63932F9D" w14:textId="77777777" w:rsidR="00DB6149" w:rsidRDefault="00DB6149" w:rsidP="00DB6149">
                                    <w:r>
                                      <w:rPr>
                                        <w:rFonts w:ascii="Arial" w:eastAsia="Arial" w:hAnsi="Arial" w:cs="Arial"/>
                                        <w:b/>
                                        <w:sz w:val="14"/>
                                      </w:rPr>
                                      <w:t>Leaf</w:t>
                                    </w:r>
                                  </w:p>
                                </w:txbxContent>
                              </wps:txbx>
                              <wps:bodyPr horzOverflow="overflow" vert="horz" lIns="0" tIns="0" rIns="0" bIns="0" rtlCol="0">
                                <a:noAutofit/>
                              </wps:bodyPr>
                            </wps:wsp>
                          </wpg:wgp>
                        </a:graphicData>
                      </a:graphic>
                    </wp:inline>
                  </w:drawing>
                </mc:Choice>
                <mc:Fallback>
                  <w:pict>
                    <v:group w14:anchorId="2C082709" id="Group 767823776" o:spid="_x0000_s1028" style="width:6.45pt;height:14.15pt;mso-position-horizontal-relative:char;mso-position-vertical-relative:line" coordsize="81937,17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">
                      <v:rect id="Rectangle 642656565" o:spid="_x0000_s1029" style="position:absolute;left:-64987;top:5699;width:238952;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" filled="f" stroked="f">
                        <v:textbox inset="0,0,0,0">
                          <w:txbxContent>
                            <w:p w14:paraId="63932F9D" w14:textId="77777777" w:rsidR="00DB6149" w:rsidRDefault="00DB6149" w:rsidP="00DB6149">
                              <w:r>
                                <w:rPr>
                                  <w:rFonts w:ascii="Arial" w:eastAsia="Arial" w:hAnsi="Arial" w:cs="Arial"/>
                                  <w:b/>
                                  <w:sz w:val="14"/>
                                </w:rPr>
                                <w:t>Leaf</w:t>
                              </w:r>
                            </w:p>
                          </w:txbxContent>
                        </v:textbox>
                      </v:rect>
                      <w10:anchorlock/>
                    </v:group>
                  </w:pict>
                </mc:Fallback>
              </mc:AlternateContent>
            </w:r>
          </w:p>
          <w:p w14:paraId="1026B886" w14:textId="77777777" w:rsidR="00DB6149" w:rsidRPr="00D57E20" w:rsidRDefault="00DB6149" w:rsidP="002652A3">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38AFE45B" wp14:editId="4ED85146">
                      <wp:extent cx="81937" cy="1032387"/>
                      <wp:effectExtent l="0" t="0" r="0" b="0"/>
                      <wp:docPr id="934722529" name="Group 934722529"/>
                      <wp:cNvGraphicFramePr/>
                      <a:graphic xmlns:a="http://schemas.openxmlformats.org/drawingml/2006/main">
                        <a:graphicData uri="http://schemas.microsoft.com/office/word/2010/wordprocessingGroup">
                          <wpg:wgp>
                            <wpg:cNvGrpSpPr/>
                            <wpg:grpSpPr>
                              <a:xfrm>
                                <a:off x="0" y="0"/>
                                <a:ext cx="81937" cy="1032387"/>
                                <a:chOff x="0" y="0"/>
                                <a:chExt cx="81937" cy="1032387"/>
                              </a:xfrm>
                            </wpg:grpSpPr>
                            <wps:wsp>
                              <wps:cNvPr id="1888220871" name="Rectangle 1888220871"/>
                              <wps:cNvSpPr/>
                              <wps:spPr>
                                <a:xfrm rot="-5399999">
                                  <a:off x="-632048" y="291361"/>
                                  <a:ext cx="1373075" cy="108977"/>
                                </a:xfrm>
                                <a:prstGeom prst="rect">
                                  <a:avLst/>
                                </a:prstGeom>
                                <a:ln>
                                  <a:noFill/>
                                </a:ln>
                              </wps:spPr>
                              <wps:txbx>
                                <w:txbxContent>
                                  <w:p w14:paraId="471EC797" w14:textId="77777777" w:rsidR="00DB6149" w:rsidRDefault="00DB6149" w:rsidP="00DB6149">
                                    <w:r>
                                      <w:rPr>
                                        <w:rFonts w:ascii="Arial" w:eastAsia="Arial" w:hAnsi="Arial" w:cs="Arial"/>
                                        <w:b/>
                                        <w:sz w:val="14"/>
                                      </w:rPr>
                                      <w:t>Standards / Performance</w:t>
                                    </w:r>
                                  </w:p>
                                </w:txbxContent>
                              </wps:txbx>
                              <wps:bodyPr horzOverflow="overflow" vert="horz" lIns="0" tIns="0" rIns="0" bIns="0" rtlCol="0">
                                <a:noAutofit/>
                              </wps:bodyPr>
                            </wps:wsp>
                          </wpg:wgp>
                        </a:graphicData>
                      </a:graphic>
                    </wp:inline>
                  </w:drawing>
                </mc:Choice>
                <mc:Fallback>
                  <w:pict>
                    <v:group w14:anchorId="38AFE45B" id="Group 934722529" o:spid="_x0000_s1030" style="width:6.45pt;height:81.3pt;mso-position-horizontal-relative:char;mso-position-vertical-relative:line" coordsize="819,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">
                      <v:rect id="Rectangle 1888220871" o:spid="_x0000_s1031" style="position:absolute;left:-6320;top:2914;width:13729;height:10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" filled="f" stroked="f">
                        <v:textbox inset="0,0,0,0">
                          <w:txbxContent>
                            <w:p w14:paraId="471EC797" w14:textId="77777777" w:rsidR="00DB6149" w:rsidRDefault="00DB6149" w:rsidP="00DB6149">
                              <w:r>
                                <w:rPr>
                                  <w:rFonts w:ascii="Arial" w:eastAsia="Arial" w:hAnsi="Arial" w:cs="Arial"/>
                                  <w:b/>
                                  <w:sz w:val="14"/>
                                </w:rPr>
                                <w:t>Standards / Performance</w:t>
                              </w:r>
                            </w:p>
                          </w:txbxContent>
                        </v:textbox>
                      </v:rect>
                      <w10:anchorlock/>
                    </v:group>
                  </w:pict>
                </mc:Fallback>
              </mc:AlternateContent>
            </w:r>
          </w:p>
        </w:tc>
        <w:tc>
          <w:tcPr>
            <w:tcW w:w="2052" w:type="dxa"/>
            <w:vMerge w:val="restart"/>
            <w:tcBorders>
              <w:top w:val="double" w:sz="11" w:space="0" w:color="000000"/>
              <w:left w:val="single" w:sz="11" w:space="0" w:color="000000"/>
              <w:bottom w:val="single" w:sz="5" w:space="0" w:color="000000"/>
              <w:right w:val="single" w:sz="5" w:space="0" w:color="000000"/>
            </w:tcBorders>
          </w:tcPr>
          <w:p w14:paraId="3881B5BC" w14:textId="77777777" w:rsidR="00DB6149" w:rsidRPr="00D57E20" w:rsidRDefault="00DB6149" w:rsidP="002652A3">
            <w:pPr>
              <w:spacing w:after="106"/>
              <w:ind w:left="47"/>
              <w:jc w:val="center"/>
              <w:rPr>
                <w:rFonts w:ascii="Arial" w:hAnsi="Arial" w:cs="Arial"/>
                <w:sz w:val="22"/>
                <w:szCs w:val="22"/>
              </w:rPr>
            </w:pPr>
            <w:r w:rsidRPr="00D57E20">
              <w:rPr>
                <w:rFonts w:ascii="Arial" w:eastAsia="Arial" w:hAnsi="Arial" w:cs="Arial"/>
                <w:b/>
                <w:sz w:val="22"/>
                <w:szCs w:val="22"/>
              </w:rPr>
              <w:t>System</w:t>
            </w:r>
          </w:p>
          <w:p w14:paraId="6325CAF5" w14:textId="77777777" w:rsidR="00DB6149" w:rsidRPr="00D57E20" w:rsidRDefault="00DB6149" w:rsidP="002652A3">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3BE7F4C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Regency Door Range</w:t>
            </w:r>
          </w:p>
        </w:tc>
        <w:tc>
          <w:tcPr>
            <w:tcW w:w="1686" w:type="dxa"/>
            <w:tcBorders>
              <w:top w:val="double" w:sz="11" w:space="0" w:color="000000"/>
              <w:left w:val="single" w:sz="11" w:space="0" w:color="000000"/>
              <w:bottom w:val="single" w:sz="5" w:space="0" w:color="000000"/>
              <w:right w:val="single" w:sz="11" w:space="0" w:color="000000"/>
            </w:tcBorders>
          </w:tcPr>
          <w:p w14:paraId="4CA6D6C7"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7B7F511F" w14:textId="77777777" w:rsidTr="002652A3">
        <w:trPr>
          <w:trHeight w:val="276"/>
        </w:trPr>
        <w:tc>
          <w:tcPr>
            <w:tcW w:w="0" w:type="auto"/>
            <w:vMerge/>
            <w:tcBorders>
              <w:top w:val="nil"/>
              <w:left w:val="single" w:sz="11" w:space="0" w:color="000000"/>
              <w:bottom w:val="nil"/>
              <w:right w:val="single" w:sz="11" w:space="0" w:color="000000"/>
            </w:tcBorders>
          </w:tcPr>
          <w:p w14:paraId="5535DF17"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0EBC58A4"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6AA1328A"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SMC Thermoset Composite with "</w:t>
            </w:r>
            <w:proofErr w:type="spellStart"/>
            <w:r w:rsidRPr="00D57E20">
              <w:rPr>
                <w:rFonts w:ascii="Arial" w:eastAsia="Arial" w:hAnsi="Arial" w:cs="Arial"/>
                <w:sz w:val="22"/>
                <w:szCs w:val="22"/>
              </w:rPr>
              <w:t>Colourfusion</w:t>
            </w:r>
            <w:proofErr w:type="spellEnd"/>
            <w:r w:rsidRPr="00D57E20">
              <w:rPr>
                <w:rFonts w:ascii="Arial" w:eastAsia="Arial" w:hAnsi="Arial" w:cs="Arial"/>
                <w:sz w:val="22"/>
                <w:szCs w:val="22"/>
              </w:rPr>
              <w:t>" Technology</w:t>
            </w:r>
          </w:p>
        </w:tc>
        <w:tc>
          <w:tcPr>
            <w:tcW w:w="1686" w:type="dxa"/>
            <w:tcBorders>
              <w:top w:val="single" w:sz="5" w:space="0" w:color="000000"/>
              <w:left w:val="single" w:sz="11" w:space="0" w:color="000000"/>
              <w:bottom w:val="single" w:sz="5" w:space="0" w:color="000000"/>
              <w:right w:val="single" w:sz="11" w:space="0" w:color="000000"/>
            </w:tcBorders>
          </w:tcPr>
          <w:p w14:paraId="451CC35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2CB22D9A" w14:textId="77777777" w:rsidTr="002652A3">
        <w:trPr>
          <w:trHeight w:val="277"/>
        </w:trPr>
        <w:tc>
          <w:tcPr>
            <w:tcW w:w="0" w:type="auto"/>
            <w:vMerge/>
            <w:tcBorders>
              <w:top w:val="nil"/>
              <w:left w:val="single" w:sz="11" w:space="0" w:color="000000"/>
              <w:bottom w:val="nil"/>
              <w:right w:val="single" w:sz="11" w:space="0" w:color="000000"/>
            </w:tcBorders>
          </w:tcPr>
          <w:p w14:paraId="5E581503"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742AEC94"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Thickness</w:t>
            </w:r>
          </w:p>
        </w:tc>
        <w:tc>
          <w:tcPr>
            <w:tcW w:w="6448" w:type="dxa"/>
            <w:tcBorders>
              <w:top w:val="single" w:sz="5" w:space="0" w:color="000000"/>
              <w:left w:val="single" w:sz="5" w:space="0" w:color="000000"/>
              <w:bottom w:val="single" w:sz="5" w:space="0" w:color="000000"/>
              <w:right w:val="single" w:sz="11" w:space="0" w:color="000000"/>
            </w:tcBorders>
          </w:tcPr>
          <w:p w14:paraId="2DC2D776"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44mm (front to back)</w:t>
            </w:r>
          </w:p>
        </w:tc>
        <w:tc>
          <w:tcPr>
            <w:tcW w:w="1686" w:type="dxa"/>
            <w:tcBorders>
              <w:top w:val="single" w:sz="5" w:space="0" w:color="000000"/>
              <w:left w:val="single" w:sz="11" w:space="0" w:color="000000"/>
              <w:bottom w:val="single" w:sz="5" w:space="0" w:color="000000"/>
              <w:right w:val="single" w:sz="11" w:space="0" w:color="000000"/>
            </w:tcBorders>
          </w:tcPr>
          <w:p w14:paraId="26D0A0B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0903EE9F" w14:textId="77777777" w:rsidTr="002652A3">
        <w:trPr>
          <w:trHeight w:val="276"/>
        </w:trPr>
        <w:tc>
          <w:tcPr>
            <w:tcW w:w="0" w:type="auto"/>
            <w:vMerge/>
            <w:tcBorders>
              <w:top w:val="nil"/>
              <w:left w:val="single" w:sz="11" w:space="0" w:color="000000"/>
              <w:bottom w:val="nil"/>
              <w:right w:val="single" w:sz="11" w:space="0" w:color="000000"/>
            </w:tcBorders>
          </w:tcPr>
          <w:p w14:paraId="4A8C2B5C"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7E684E05" w14:textId="77777777" w:rsidR="00DB6149" w:rsidRPr="00D57E20" w:rsidRDefault="00DB6149" w:rsidP="002652A3">
            <w:pPr>
              <w:ind w:left="47"/>
              <w:jc w:val="center"/>
              <w:rPr>
                <w:rFonts w:ascii="Arial" w:hAnsi="Arial" w:cs="Arial"/>
                <w:sz w:val="22"/>
                <w:szCs w:val="22"/>
              </w:rPr>
            </w:pPr>
            <w:r w:rsidRPr="00D57E20">
              <w:rPr>
                <w:rFonts w:ascii="Arial" w:eastAsia="Arial" w:hAnsi="Arial" w:cs="Arial"/>
                <w:b/>
                <w:sz w:val="22"/>
                <w:szCs w:val="22"/>
              </w:rPr>
              <w:t>Core</w:t>
            </w:r>
          </w:p>
        </w:tc>
        <w:tc>
          <w:tcPr>
            <w:tcW w:w="6448" w:type="dxa"/>
            <w:tcBorders>
              <w:top w:val="single" w:sz="5" w:space="0" w:color="000000"/>
              <w:left w:val="single" w:sz="5" w:space="0" w:color="000000"/>
              <w:bottom w:val="single" w:sz="5" w:space="0" w:color="000000"/>
              <w:right w:val="single" w:sz="11" w:space="0" w:color="000000"/>
            </w:tcBorders>
          </w:tcPr>
          <w:p w14:paraId="028621B6"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High Density Closed Cell Polystyrene</w:t>
            </w:r>
          </w:p>
        </w:tc>
        <w:tc>
          <w:tcPr>
            <w:tcW w:w="1686" w:type="dxa"/>
            <w:tcBorders>
              <w:top w:val="single" w:sz="5" w:space="0" w:color="000000"/>
              <w:left w:val="single" w:sz="11" w:space="0" w:color="000000"/>
              <w:bottom w:val="single" w:sz="5" w:space="0" w:color="000000"/>
              <w:right w:val="single" w:sz="11" w:space="0" w:color="000000"/>
            </w:tcBorders>
          </w:tcPr>
          <w:p w14:paraId="6EC7FB6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7163A47E" w14:textId="77777777" w:rsidTr="002652A3">
        <w:trPr>
          <w:trHeight w:val="276"/>
        </w:trPr>
        <w:tc>
          <w:tcPr>
            <w:tcW w:w="0" w:type="auto"/>
            <w:vMerge/>
            <w:tcBorders>
              <w:top w:val="nil"/>
              <w:left w:val="single" w:sz="11" w:space="0" w:color="000000"/>
              <w:bottom w:val="nil"/>
              <w:right w:val="single" w:sz="11" w:space="0" w:color="000000"/>
            </w:tcBorders>
          </w:tcPr>
          <w:p w14:paraId="76E5F24B"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6E8D31B6" w14:textId="77777777" w:rsidR="00DB6149" w:rsidRPr="00D57E20" w:rsidRDefault="00DB6149" w:rsidP="002652A3">
            <w:pPr>
              <w:ind w:left="50"/>
              <w:jc w:val="center"/>
              <w:rPr>
                <w:rFonts w:ascii="Arial" w:hAnsi="Arial" w:cs="Arial"/>
                <w:sz w:val="22"/>
                <w:szCs w:val="22"/>
              </w:rPr>
            </w:pPr>
            <w:proofErr w:type="spellStart"/>
            <w:r w:rsidRPr="00D57E20">
              <w:rPr>
                <w:rFonts w:ascii="Arial" w:eastAsia="Arial" w:hAnsi="Arial" w:cs="Arial"/>
                <w:b/>
                <w:sz w:val="22"/>
                <w:szCs w:val="22"/>
              </w:rPr>
              <w:t>Edgeguard</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39B906B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Installed on the Lock Hinge Style</w:t>
            </w:r>
          </w:p>
        </w:tc>
        <w:tc>
          <w:tcPr>
            <w:tcW w:w="1686" w:type="dxa"/>
            <w:tcBorders>
              <w:top w:val="single" w:sz="5" w:space="0" w:color="000000"/>
              <w:left w:val="single" w:sz="11" w:space="0" w:color="000000"/>
              <w:bottom w:val="single" w:sz="5" w:space="0" w:color="000000"/>
              <w:right w:val="single" w:sz="11" w:space="0" w:color="000000"/>
            </w:tcBorders>
          </w:tcPr>
          <w:p w14:paraId="0A44184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A2CA669" w14:textId="77777777" w:rsidTr="002652A3">
        <w:trPr>
          <w:trHeight w:val="276"/>
        </w:trPr>
        <w:tc>
          <w:tcPr>
            <w:tcW w:w="0" w:type="auto"/>
            <w:vMerge/>
            <w:tcBorders>
              <w:top w:val="nil"/>
              <w:left w:val="single" w:sz="11" w:space="0" w:color="000000"/>
              <w:bottom w:val="nil"/>
              <w:right w:val="single" w:sz="11" w:space="0" w:color="000000"/>
            </w:tcBorders>
          </w:tcPr>
          <w:p w14:paraId="16AA7408"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24320CEE"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Designs</w:t>
            </w:r>
          </w:p>
        </w:tc>
        <w:tc>
          <w:tcPr>
            <w:tcW w:w="6448" w:type="dxa"/>
            <w:tcBorders>
              <w:top w:val="single" w:sz="5" w:space="0" w:color="000000"/>
              <w:left w:val="single" w:sz="5" w:space="0" w:color="000000"/>
              <w:bottom w:val="single" w:sz="5" w:space="0" w:color="000000"/>
              <w:right w:val="single" w:sz="11" w:space="0" w:color="000000"/>
            </w:tcBorders>
          </w:tcPr>
          <w:p w14:paraId="2F26DEE1"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Resident Choice, as per selection form</w:t>
            </w:r>
          </w:p>
        </w:tc>
        <w:tc>
          <w:tcPr>
            <w:tcW w:w="1686" w:type="dxa"/>
            <w:tcBorders>
              <w:top w:val="single" w:sz="5" w:space="0" w:color="000000"/>
              <w:left w:val="single" w:sz="11" w:space="0" w:color="000000"/>
              <w:bottom w:val="single" w:sz="5" w:space="0" w:color="000000"/>
              <w:right w:val="single" w:sz="11" w:space="0" w:color="000000"/>
            </w:tcBorders>
          </w:tcPr>
          <w:p w14:paraId="01411E1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94A7036" w14:textId="77777777" w:rsidTr="002652A3">
        <w:trPr>
          <w:trHeight w:val="276"/>
        </w:trPr>
        <w:tc>
          <w:tcPr>
            <w:tcW w:w="0" w:type="auto"/>
            <w:vMerge/>
            <w:tcBorders>
              <w:top w:val="nil"/>
              <w:left w:val="single" w:sz="11" w:space="0" w:color="000000"/>
              <w:bottom w:val="nil"/>
              <w:right w:val="single" w:sz="11" w:space="0" w:color="000000"/>
            </w:tcBorders>
          </w:tcPr>
          <w:p w14:paraId="5DF8D140"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2D807804"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Colour - Option</w:t>
            </w:r>
          </w:p>
        </w:tc>
        <w:tc>
          <w:tcPr>
            <w:tcW w:w="6448" w:type="dxa"/>
            <w:tcBorders>
              <w:top w:val="single" w:sz="5" w:space="0" w:color="000000"/>
              <w:left w:val="single" w:sz="5" w:space="0" w:color="000000"/>
              <w:bottom w:val="single" w:sz="11" w:space="0" w:color="000000"/>
              <w:right w:val="single" w:sz="11" w:space="0" w:color="000000"/>
            </w:tcBorders>
          </w:tcPr>
          <w:p w14:paraId="3488FD48" w14:textId="60163B7C"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Resident Choice for Front Doors: Red, Blue, Green, White and Black </w:t>
            </w:r>
            <w:r w:rsidR="0057327C" w:rsidRPr="00D57E20">
              <w:rPr>
                <w:rFonts w:ascii="Arial" w:eastAsia="Arial" w:hAnsi="Arial" w:cs="Arial"/>
                <w:sz w:val="22"/>
                <w:szCs w:val="22"/>
              </w:rPr>
              <w:t>- All</w:t>
            </w:r>
            <w:r w:rsidRPr="00D57E20">
              <w:rPr>
                <w:rFonts w:ascii="Arial" w:eastAsia="Arial" w:hAnsi="Arial" w:cs="Arial"/>
                <w:sz w:val="22"/>
                <w:szCs w:val="22"/>
              </w:rPr>
              <w:t xml:space="preserve"> Doors will be White Inside</w:t>
            </w:r>
          </w:p>
        </w:tc>
        <w:tc>
          <w:tcPr>
            <w:tcW w:w="1686" w:type="dxa"/>
            <w:tcBorders>
              <w:top w:val="single" w:sz="5" w:space="0" w:color="000000"/>
              <w:left w:val="single" w:sz="11" w:space="0" w:color="000000"/>
              <w:bottom w:val="single" w:sz="11" w:space="0" w:color="000000"/>
              <w:right w:val="single" w:sz="11" w:space="0" w:color="000000"/>
            </w:tcBorders>
          </w:tcPr>
          <w:p w14:paraId="0669861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7B6EF16" w14:textId="77777777" w:rsidTr="002652A3">
        <w:trPr>
          <w:trHeight w:val="276"/>
        </w:trPr>
        <w:tc>
          <w:tcPr>
            <w:tcW w:w="0" w:type="auto"/>
            <w:vMerge/>
            <w:tcBorders>
              <w:top w:val="nil"/>
              <w:left w:val="single" w:sz="11" w:space="0" w:color="000000"/>
              <w:bottom w:val="nil"/>
              <w:right w:val="single" w:sz="11" w:space="0" w:color="000000"/>
            </w:tcBorders>
          </w:tcPr>
          <w:p w14:paraId="57BF7626" w14:textId="77777777" w:rsidR="00DB6149" w:rsidRPr="00D57E20" w:rsidRDefault="00DB6149" w:rsidP="002652A3">
            <w:pPr>
              <w:rPr>
                <w:rFonts w:ascii="Arial" w:hAnsi="Arial" w:cs="Arial"/>
                <w:sz w:val="22"/>
                <w:szCs w:val="22"/>
              </w:rPr>
            </w:pPr>
          </w:p>
        </w:tc>
        <w:tc>
          <w:tcPr>
            <w:tcW w:w="2052" w:type="dxa"/>
            <w:tcBorders>
              <w:top w:val="single" w:sz="11" w:space="0" w:color="000000"/>
              <w:left w:val="single" w:sz="11" w:space="0" w:color="000000"/>
              <w:bottom w:val="single" w:sz="5" w:space="0" w:color="000000"/>
              <w:right w:val="single" w:sz="11" w:space="0" w:color="000000"/>
            </w:tcBorders>
          </w:tcPr>
          <w:p w14:paraId="672461ED" w14:textId="77777777" w:rsidR="00DB6149" w:rsidRPr="00D57E20" w:rsidRDefault="00DB6149" w:rsidP="002652A3">
            <w:pPr>
              <w:ind w:left="52"/>
              <w:jc w:val="center"/>
              <w:rPr>
                <w:rFonts w:ascii="Arial" w:hAnsi="Arial" w:cs="Arial"/>
                <w:sz w:val="22"/>
                <w:szCs w:val="22"/>
              </w:rPr>
            </w:pPr>
            <w:r w:rsidRPr="00D57E20">
              <w:rPr>
                <w:rFonts w:ascii="Arial" w:eastAsia="Arial" w:hAnsi="Arial" w:cs="Arial"/>
                <w:b/>
                <w:sz w:val="22"/>
                <w:szCs w:val="22"/>
              </w:rPr>
              <w:t>Quality</w:t>
            </w:r>
          </w:p>
        </w:tc>
        <w:tc>
          <w:tcPr>
            <w:tcW w:w="6448" w:type="dxa"/>
            <w:tcBorders>
              <w:top w:val="single" w:sz="11" w:space="0" w:color="000000"/>
              <w:left w:val="single" w:sz="11" w:space="0" w:color="000000"/>
              <w:bottom w:val="single" w:sz="5" w:space="0" w:color="000000"/>
              <w:right w:val="single" w:sz="11" w:space="0" w:color="000000"/>
            </w:tcBorders>
          </w:tcPr>
          <w:p w14:paraId="79CD9DE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EN ISO 9001 Quality Management System</w:t>
            </w:r>
          </w:p>
        </w:tc>
        <w:tc>
          <w:tcPr>
            <w:tcW w:w="1686" w:type="dxa"/>
            <w:tcBorders>
              <w:top w:val="single" w:sz="11" w:space="0" w:color="000000"/>
              <w:left w:val="single" w:sz="11" w:space="0" w:color="000000"/>
              <w:bottom w:val="single" w:sz="5" w:space="0" w:color="000000"/>
              <w:right w:val="single" w:sz="11" w:space="0" w:color="000000"/>
            </w:tcBorders>
          </w:tcPr>
          <w:p w14:paraId="6030B5AF"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7DDD7DD4" w14:textId="77777777" w:rsidTr="002652A3">
        <w:trPr>
          <w:trHeight w:val="276"/>
        </w:trPr>
        <w:tc>
          <w:tcPr>
            <w:tcW w:w="0" w:type="auto"/>
            <w:vMerge/>
            <w:tcBorders>
              <w:top w:val="nil"/>
              <w:left w:val="single" w:sz="11" w:space="0" w:color="000000"/>
              <w:bottom w:val="nil"/>
              <w:right w:val="single" w:sz="11" w:space="0" w:color="000000"/>
            </w:tcBorders>
          </w:tcPr>
          <w:p w14:paraId="4FFF0A24"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634D72E"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Environment</w:t>
            </w:r>
          </w:p>
        </w:tc>
        <w:tc>
          <w:tcPr>
            <w:tcW w:w="6448" w:type="dxa"/>
            <w:tcBorders>
              <w:top w:val="single" w:sz="5" w:space="0" w:color="000000"/>
              <w:left w:val="single" w:sz="11" w:space="0" w:color="000000"/>
              <w:bottom w:val="single" w:sz="5" w:space="0" w:color="000000"/>
              <w:right w:val="single" w:sz="11" w:space="0" w:color="000000"/>
            </w:tcBorders>
          </w:tcPr>
          <w:p w14:paraId="342FB9D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EN ISO 14001 Environmental Management System</w:t>
            </w:r>
          </w:p>
        </w:tc>
        <w:tc>
          <w:tcPr>
            <w:tcW w:w="1686" w:type="dxa"/>
            <w:tcBorders>
              <w:top w:val="single" w:sz="5" w:space="0" w:color="000000"/>
              <w:left w:val="single" w:sz="11" w:space="0" w:color="000000"/>
              <w:bottom w:val="single" w:sz="5" w:space="0" w:color="000000"/>
              <w:right w:val="single" w:sz="11" w:space="0" w:color="000000"/>
            </w:tcBorders>
          </w:tcPr>
          <w:p w14:paraId="25F9DE9A"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DE51EB4" w14:textId="77777777" w:rsidTr="002652A3">
        <w:trPr>
          <w:trHeight w:val="276"/>
        </w:trPr>
        <w:tc>
          <w:tcPr>
            <w:tcW w:w="0" w:type="auto"/>
            <w:vMerge/>
            <w:tcBorders>
              <w:top w:val="nil"/>
              <w:left w:val="single" w:sz="11" w:space="0" w:color="000000"/>
              <w:bottom w:val="nil"/>
              <w:right w:val="single" w:sz="11" w:space="0" w:color="000000"/>
            </w:tcBorders>
          </w:tcPr>
          <w:p w14:paraId="35311D96"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3848C8CD" w14:textId="77777777" w:rsidR="00DB6149" w:rsidRPr="00D57E20" w:rsidRDefault="00DB6149" w:rsidP="002652A3">
            <w:pPr>
              <w:ind w:left="51"/>
              <w:jc w:val="center"/>
              <w:rPr>
                <w:rFonts w:ascii="Arial" w:hAnsi="Arial" w:cs="Arial"/>
                <w:sz w:val="22"/>
                <w:szCs w:val="22"/>
              </w:rPr>
            </w:pPr>
            <w:r w:rsidRPr="00D57E20">
              <w:rPr>
                <w:rFonts w:ascii="Arial" w:eastAsia="Arial" w:hAnsi="Arial" w:cs="Arial"/>
                <w:b/>
                <w:sz w:val="22"/>
                <w:szCs w:val="22"/>
              </w:rPr>
              <w:t>Health &amp; Safety</w:t>
            </w:r>
          </w:p>
        </w:tc>
        <w:tc>
          <w:tcPr>
            <w:tcW w:w="6448" w:type="dxa"/>
            <w:tcBorders>
              <w:top w:val="single" w:sz="5" w:space="0" w:color="000000"/>
              <w:left w:val="single" w:sz="11" w:space="0" w:color="000000"/>
              <w:bottom w:val="single" w:sz="5" w:space="0" w:color="000000"/>
              <w:right w:val="single" w:sz="11" w:space="0" w:color="000000"/>
            </w:tcBorders>
          </w:tcPr>
          <w:p w14:paraId="5B4C3AFC"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EN ISO 45001 Occupational Health and Safety Management</w:t>
            </w:r>
          </w:p>
        </w:tc>
        <w:tc>
          <w:tcPr>
            <w:tcW w:w="1686" w:type="dxa"/>
            <w:tcBorders>
              <w:top w:val="single" w:sz="5" w:space="0" w:color="000000"/>
              <w:left w:val="single" w:sz="11" w:space="0" w:color="000000"/>
              <w:bottom w:val="single" w:sz="5" w:space="0" w:color="000000"/>
              <w:right w:val="single" w:sz="11" w:space="0" w:color="000000"/>
            </w:tcBorders>
          </w:tcPr>
          <w:p w14:paraId="167FBF9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78BCD147" w14:textId="77777777" w:rsidTr="002652A3">
        <w:trPr>
          <w:trHeight w:val="276"/>
        </w:trPr>
        <w:tc>
          <w:tcPr>
            <w:tcW w:w="0" w:type="auto"/>
            <w:vMerge/>
            <w:tcBorders>
              <w:top w:val="nil"/>
              <w:left w:val="single" w:sz="11" w:space="0" w:color="000000"/>
              <w:bottom w:val="nil"/>
              <w:right w:val="single" w:sz="11" w:space="0" w:color="000000"/>
            </w:tcBorders>
          </w:tcPr>
          <w:p w14:paraId="19D7B0FD"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2ADAC5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b/>
                <w:sz w:val="22"/>
                <w:szCs w:val="22"/>
              </w:rPr>
              <w:t>CE Marking</w:t>
            </w:r>
          </w:p>
        </w:tc>
        <w:tc>
          <w:tcPr>
            <w:tcW w:w="6448" w:type="dxa"/>
            <w:tcBorders>
              <w:top w:val="single" w:sz="5" w:space="0" w:color="000000"/>
              <w:left w:val="single" w:sz="11" w:space="0" w:color="000000"/>
              <w:bottom w:val="single" w:sz="5" w:space="0" w:color="000000"/>
              <w:right w:val="single" w:sz="11" w:space="0" w:color="000000"/>
            </w:tcBorders>
          </w:tcPr>
          <w:p w14:paraId="5BB90B39"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Declaration of Performance (</w:t>
            </w:r>
            <w:proofErr w:type="spellStart"/>
            <w:r w:rsidRPr="00D57E20">
              <w:rPr>
                <w:rFonts w:ascii="Arial" w:eastAsia="Arial" w:hAnsi="Arial" w:cs="Arial"/>
                <w:sz w:val="22"/>
                <w:szCs w:val="22"/>
              </w:rPr>
              <w:t>DoP</w:t>
            </w:r>
            <w:proofErr w:type="spellEnd"/>
            <w:r w:rsidRPr="00D57E20">
              <w:rPr>
                <w:rFonts w:ascii="Arial" w:eastAsia="Arial" w:hAnsi="Arial" w:cs="Arial"/>
                <w:sz w:val="22"/>
                <w:szCs w:val="22"/>
              </w:rPr>
              <w:t>) issued</w:t>
            </w:r>
          </w:p>
        </w:tc>
        <w:tc>
          <w:tcPr>
            <w:tcW w:w="1686" w:type="dxa"/>
            <w:tcBorders>
              <w:top w:val="single" w:sz="5" w:space="0" w:color="000000"/>
              <w:left w:val="single" w:sz="11" w:space="0" w:color="000000"/>
              <w:bottom w:val="single" w:sz="5" w:space="0" w:color="000000"/>
              <w:right w:val="single" w:sz="11" w:space="0" w:color="000000"/>
            </w:tcBorders>
          </w:tcPr>
          <w:p w14:paraId="64F07B7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2FAE88F" w14:textId="77777777" w:rsidTr="002652A3">
        <w:trPr>
          <w:trHeight w:val="276"/>
        </w:trPr>
        <w:tc>
          <w:tcPr>
            <w:tcW w:w="0" w:type="auto"/>
            <w:vMerge/>
            <w:tcBorders>
              <w:top w:val="nil"/>
              <w:left w:val="single" w:sz="11" w:space="0" w:color="000000"/>
              <w:bottom w:val="nil"/>
              <w:right w:val="single" w:sz="11" w:space="0" w:color="000000"/>
            </w:tcBorders>
          </w:tcPr>
          <w:p w14:paraId="7EB57D36"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13917A87" w14:textId="77777777" w:rsidR="00DB6149" w:rsidRPr="00D57E20" w:rsidRDefault="00DB6149" w:rsidP="002652A3">
            <w:pPr>
              <w:ind w:left="52"/>
              <w:jc w:val="center"/>
              <w:rPr>
                <w:rFonts w:ascii="Arial" w:hAnsi="Arial" w:cs="Arial"/>
                <w:sz w:val="22"/>
                <w:szCs w:val="22"/>
              </w:rPr>
            </w:pPr>
            <w:r w:rsidRPr="00D57E20">
              <w:rPr>
                <w:rFonts w:ascii="Arial" w:eastAsia="Arial" w:hAnsi="Arial" w:cs="Arial"/>
                <w:b/>
                <w:sz w:val="22"/>
                <w:szCs w:val="22"/>
              </w:rPr>
              <w:t>Security</w:t>
            </w:r>
          </w:p>
        </w:tc>
        <w:tc>
          <w:tcPr>
            <w:tcW w:w="6448" w:type="dxa"/>
            <w:tcBorders>
              <w:top w:val="single" w:sz="5" w:space="0" w:color="000000"/>
              <w:left w:val="single" w:sz="11" w:space="0" w:color="000000"/>
              <w:bottom w:val="single" w:sz="5" w:space="0" w:color="000000"/>
              <w:right w:val="single" w:sz="11" w:space="0" w:color="000000"/>
            </w:tcBorders>
          </w:tcPr>
          <w:p w14:paraId="4F1654E6"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PAS24:2016 Enhanced Security</w:t>
            </w:r>
          </w:p>
        </w:tc>
        <w:tc>
          <w:tcPr>
            <w:tcW w:w="1686" w:type="dxa"/>
            <w:tcBorders>
              <w:top w:val="single" w:sz="5" w:space="0" w:color="000000"/>
              <w:left w:val="single" w:sz="11" w:space="0" w:color="000000"/>
              <w:bottom w:val="single" w:sz="5" w:space="0" w:color="000000"/>
              <w:right w:val="single" w:sz="11" w:space="0" w:color="000000"/>
            </w:tcBorders>
          </w:tcPr>
          <w:p w14:paraId="26C3DCD0"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04D9FE38" w14:textId="77777777" w:rsidTr="002652A3">
        <w:trPr>
          <w:trHeight w:val="396"/>
        </w:trPr>
        <w:tc>
          <w:tcPr>
            <w:tcW w:w="0" w:type="auto"/>
            <w:vMerge/>
            <w:tcBorders>
              <w:top w:val="nil"/>
              <w:left w:val="single" w:sz="11" w:space="0" w:color="000000"/>
              <w:bottom w:val="nil"/>
              <w:right w:val="single" w:sz="11" w:space="0" w:color="000000"/>
            </w:tcBorders>
          </w:tcPr>
          <w:p w14:paraId="2EB89D5A" w14:textId="77777777" w:rsidR="00DB6149" w:rsidRPr="00D57E20" w:rsidRDefault="00DB6149" w:rsidP="002652A3">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11" w:space="0" w:color="000000"/>
            </w:tcBorders>
          </w:tcPr>
          <w:p w14:paraId="7B7952A5"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b/>
                <w:sz w:val="22"/>
                <w:szCs w:val="22"/>
              </w:rPr>
              <w:t>Product</w:t>
            </w:r>
          </w:p>
        </w:tc>
        <w:tc>
          <w:tcPr>
            <w:tcW w:w="6448" w:type="dxa"/>
            <w:tcBorders>
              <w:top w:val="single" w:sz="5" w:space="0" w:color="000000"/>
              <w:left w:val="single" w:sz="11" w:space="0" w:color="000000"/>
              <w:bottom w:val="single" w:sz="5" w:space="0" w:color="000000"/>
              <w:right w:val="single" w:sz="11" w:space="0" w:color="000000"/>
            </w:tcBorders>
          </w:tcPr>
          <w:p w14:paraId="786472AF" w14:textId="77777777" w:rsidR="00DB6149" w:rsidRPr="00D57E20" w:rsidRDefault="00DB6149" w:rsidP="002652A3">
            <w:pPr>
              <w:ind w:right="342"/>
              <w:rPr>
                <w:rFonts w:ascii="Arial" w:hAnsi="Arial" w:cs="Arial"/>
                <w:sz w:val="22"/>
                <w:szCs w:val="22"/>
              </w:rPr>
            </w:pPr>
            <w:r w:rsidRPr="00D57E20">
              <w:rPr>
                <w:rFonts w:ascii="Arial" w:eastAsia="Arial" w:hAnsi="Arial" w:cs="Arial"/>
                <w:sz w:val="22"/>
                <w:szCs w:val="22"/>
              </w:rPr>
              <w:t xml:space="preserve">BS 7412 Specification for windows and </w:t>
            </w:r>
            <w:proofErr w:type="spellStart"/>
            <w:r w:rsidRPr="00D57E20">
              <w:rPr>
                <w:rFonts w:ascii="Arial" w:eastAsia="Arial" w:hAnsi="Arial" w:cs="Arial"/>
                <w:sz w:val="22"/>
                <w:szCs w:val="22"/>
              </w:rPr>
              <w:t>doorset</w:t>
            </w:r>
            <w:proofErr w:type="spellEnd"/>
            <w:r w:rsidRPr="00D57E20">
              <w:rPr>
                <w:rFonts w:ascii="Arial" w:eastAsia="Arial" w:hAnsi="Arial" w:cs="Arial"/>
                <w:sz w:val="22"/>
                <w:szCs w:val="22"/>
              </w:rPr>
              <w:t xml:space="preserve"> made from </w:t>
            </w:r>
            <w:proofErr w:type="spellStart"/>
            <w:r w:rsidRPr="00D57E20">
              <w:rPr>
                <w:rFonts w:ascii="Arial" w:eastAsia="Arial" w:hAnsi="Arial" w:cs="Arial"/>
                <w:sz w:val="22"/>
                <w:szCs w:val="22"/>
              </w:rPr>
              <w:t>unplasticised</w:t>
            </w:r>
            <w:proofErr w:type="spellEnd"/>
            <w:r w:rsidRPr="00D57E20">
              <w:rPr>
                <w:rFonts w:ascii="Arial" w:eastAsia="Arial" w:hAnsi="Arial" w:cs="Arial"/>
                <w:sz w:val="22"/>
                <w:szCs w:val="22"/>
              </w:rPr>
              <w:t xml:space="preserve"> polyvinyl chloride (PVC-U) extruded hollow profiles</w:t>
            </w:r>
          </w:p>
        </w:tc>
        <w:tc>
          <w:tcPr>
            <w:tcW w:w="1686" w:type="dxa"/>
            <w:tcBorders>
              <w:top w:val="single" w:sz="5" w:space="0" w:color="000000"/>
              <w:left w:val="single" w:sz="11" w:space="0" w:color="000000"/>
              <w:bottom w:val="single" w:sz="5" w:space="0" w:color="000000"/>
              <w:right w:val="single" w:sz="11" w:space="0" w:color="000000"/>
            </w:tcBorders>
            <w:vAlign w:val="center"/>
          </w:tcPr>
          <w:p w14:paraId="40908F65"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2BC1CF93" w14:textId="77777777" w:rsidTr="002652A3">
        <w:trPr>
          <w:trHeight w:val="276"/>
        </w:trPr>
        <w:tc>
          <w:tcPr>
            <w:tcW w:w="0" w:type="auto"/>
            <w:vMerge/>
            <w:tcBorders>
              <w:top w:val="nil"/>
              <w:left w:val="single" w:sz="11" w:space="0" w:color="000000"/>
              <w:bottom w:val="nil"/>
              <w:right w:val="single" w:sz="11" w:space="0" w:color="000000"/>
            </w:tcBorders>
          </w:tcPr>
          <w:p w14:paraId="39FA6CBB"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572A1939"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05169101"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6375 Part 1 - Weather Resistance</w:t>
            </w:r>
          </w:p>
        </w:tc>
        <w:tc>
          <w:tcPr>
            <w:tcW w:w="1686" w:type="dxa"/>
            <w:tcBorders>
              <w:top w:val="single" w:sz="5" w:space="0" w:color="000000"/>
              <w:left w:val="single" w:sz="11" w:space="0" w:color="000000"/>
              <w:bottom w:val="single" w:sz="5" w:space="0" w:color="000000"/>
              <w:right w:val="single" w:sz="11" w:space="0" w:color="000000"/>
            </w:tcBorders>
          </w:tcPr>
          <w:p w14:paraId="4DC5790D"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2C74C6D3" w14:textId="77777777" w:rsidTr="002652A3">
        <w:trPr>
          <w:trHeight w:val="276"/>
        </w:trPr>
        <w:tc>
          <w:tcPr>
            <w:tcW w:w="0" w:type="auto"/>
            <w:vMerge/>
            <w:tcBorders>
              <w:top w:val="nil"/>
              <w:left w:val="single" w:sz="11" w:space="0" w:color="000000"/>
              <w:bottom w:val="nil"/>
              <w:right w:val="single" w:sz="11" w:space="0" w:color="000000"/>
            </w:tcBorders>
          </w:tcPr>
          <w:p w14:paraId="45450ACD"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04BC307F"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429D1955"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EN 12608 PVC-U Profiles</w:t>
            </w:r>
          </w:p>
        </w:tc>
        <w:tc>
          <w:tcPr>
            <w:tcW w:w="1686" w:type="dxa"/>
            <w:tcBorders>
              <w:top w:val="single" w:sz="5" w:space="0" w:color="000000"/>
              <w:left w:val="single" w:sz="11" w:space="0" w:color="000000"/>
              <w:bottom w:val="single" w:sz="5" w:space="0" w:color="000000"/>
              <w:right w:val="single" w:sz="11" w:space="0" w:color="000000"/>
            </w:tcBorders>
          </w:tcPr>
          <w:p w14:paraId="1FE1974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9D96320" w14:textId="77777777" w:rsidTr="002652A3">
        <w:trPr>
          <w:trHeight w:val="276"/>
        </w:trPr>
        <w:tc>
          <w:tcPr>
            <w:tcW w:w="0" w:type="auto"/>
            <w:vMerge/>
            <w:tcBorders>
              <w:top w:val="nil"/>
              <w:left w:val="single" w:sz="11" w:space="0" w:color="000000"/>
              <w:bottom w:val="nil"/>
              <w:right w:val="single" w:sz="11" w:space="0" w:color="000000"/>
            </w:tcBorders>
          </w:tcPr>
          <w:p w14:paraId="16FC4C32"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6803CED6"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7522DC2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EN 1279 Insulating Glass Units</w:t>
            </w:r>
          </w:p>
        </w:tc>
        <w:tc>
          <w:tcPr>
            <w:tcW w:w="1686" w:type="dxa"/>
            <w:tcBorders>
              <w:top w:val="single" w:sz="5" w:space="0" w:color="000000"/>
              <w:left w:val="single" w:sz="11" w:space="0" w:color="000000"/>
              <w:bottom w:val="single" w:sz="5" w:space="0" w:color="000000"/>
              <w:right w:val="single" w:sz="11" w:space="0" w:color="000000"/>
            </w:tcBorders>
          </w:tcPr>
          <w:p w14:paraId="5565B4E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62A183D" w14:textId="77777777" w:rsidTr="002652A3">
        <w:trPr>
          <w:trHeight w:val="276"/>
        </w:trPr>
        <w:tc>
          <w:tcPr>
            <w:tcW w:w="0" w:type="auto"/>
            <w:vMerge/>
            <w:tcBorders>
              <w:top w:val="nil"/>
              <w:left w:val="single" w:sz="11" w:space="0" w:color="000000"/>
              <w:bottom w:val="nil"/>
              <w:right w:val="single" w:sz="11" w:space="0" w:color="000000"/>
            </w:tcBorders>
          </w:tcPr>
          <w:p w14:paraId="63BC835C"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52085E3A"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2613AFF0"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BS 12150 Safety Glass</w:t>
            </w:r>
          </w:p>
        </w:tc>
        <w:tc>
          <w:tcPr>
            <w:tcW w:w="1686" w:type="dxa"/>
            <w:tcBorders>
              <w:top w:val="single" w:sz="5" w:space="0" w:color="000000"/>
              <w:left w:val="single" w:sz="11" w:space="0" w:color="000000"/>
              <w:bottom w:val="single" w:sz="5" w:space="0" w:color="000000"/>
              <w:right w:val="single" w:sz="11" w:space="0" w:color="000000"/>
            </w:tcBorders>
          </w:tcPr>
          <w:p w14:paraId="5C514DFF"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02D9CF86" w14:textId="77777777" w:rsidTr="002652A3">
        <w:trPr>
          <w:trHeight w:val="276"/>
        </w:trPr>
        <w:tc>
          <w:tcPr>
            <w:tcW w:w="0" w:type="auto"/>
            <w:vMerge/>
            <w:tcBorders>
              <w:top w:val="nil"/>
              <w:left w:val="single" w:sz="11" w:space="0" w:color="000000"/>
              <w:bottom w:val="nil"/>
              <w:right w:val="single" w:sz="11" w:space="0" w:color="000000"/>
            </w:tcBorders>
          </w:tcPr>
          <w:p w14:paraId="07F0A585"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single" w:sz="5" w:space="0" w:color="000000"/>
              <w:right w:val="single" w:sz="11" w:space="0" w:color="000000"/>
            </w:tcBorders>
          </w:tcPr>
          <w:p w14:paraId="360A8C20"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4DAE72ED" w14:textId="0720177E"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EN 12150-2 Glass </w:t>
            </w:r>
            <w:r w:rsidR="00A83CCF" w:rsidRPr="00D57E20">
              <w:rPr>
                <w:rFonts w:ascii="Arial" w:eastAsia="Arial" w:hAnsi="Arial" w:cs="Arial"/>
                <w:sz w:val="22"/>
                <w:szCs w:val="22"/>
              </w:rPr>
              <w:t>in</w:t>
            </w:r>
            <w:r w:rsidRPr="00D57E20">
              <w:rPr>
                <w:rFonts w:ascii="Arial" w:eastAsia="Arial" w:hAnsi="Arial" w:cs="Arial"/>
                <w:sz w:val="22"/>
                <w:szCs w:val="22"/>
              </w:rPr>
              <w:t xml:space="preserve"> Buildings</w:t>
            </w:r>
          </w:p>
        </w:tc>
        <w:tc>
          <w:tcPr>
            <w:tcW w:w="1686" w:type="dxa"/>
            <w:tcBorders>
              <w:top w:val="single" w:sz="5" w:space="0" w:color="000000"/>
              <w:left w:val="single" w:sz="11" w:space="0" w:color="000000"/>
              <w:bottom w:val="single" w:sz="5" w:space="0" w:color="000000"/>
              <w:right w:val="single" w:sz="11" w:space="0" w:color="000000"/>
            </w:tcBorders>
          </w:tcPr>
          <w:p w14:paraId="387BDCFE"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A447685" w14:textId="77777777" w:rsidTr="002652A3">
        <w:trPr>
          <w:trHeight w:val="295"/>
        </w:trPr>
        <w:tc>
          <w:tcPr>
            <w:tcW w:w="0" w:type="auto"/>
            <w:vMerge/>
            <w:tcBorders>
              <w:top w:val="nil"/>
              <w:left w:val="single" w:sz="11" w:space="0" w:color="000000"/>
              <w:bottom w:val="double" w:sz="11" w:space="0" w:color="000000"/>
              <w:right w:val="single" w:sz="11" w:space="0" w:color="000000"/>
            </w:tcBorders>
          </w:tcPr>
          <w:p w14:paraId="78FAF396"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tcPr>
          <w:p w14:paraId="4E5FAC4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b/>
                <w:sz w:val="22"/>
                <w:szCs w:val="22"/>
              </w:rPr>
              <w:t>Energy Performance</w:t>
            </w:r>
          </w:p>
        </w:tc>
        <w:tc>
          <w:tcPr>
            <w:tcW w:w="6448" w:type="dxa"/>
            <w:tcBorders>
              <w:top w:val="single" w:sz="5" w:space="0" w:color="000000"/>
              <w:left w:val="single" w:sz="11" w:space="0" w:color="000000"/>
              <w:bottom w:val="double" w:sz="11" w:space="0" w:color="000000"/>
              <w:right w:val="single" w:sz="11" w:space="0" w:color="000000"/>
            </w:tcBorders>
          </w:tcPr>
          <w:p w14:paraId="47609753"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Whole Door U Value 1.1 to 1.7 U Value (Depending on Style/Configuration)</w:t>
            </w:r>
          </w:p>
        </w:tc>
        <w:tc>
          <w:tcPr>
            <w:tcW w:w="1686" w:type="dxa"/>
            <w:tcBorders>
              <w:top w:val="single" w:sz="5" w:space="0" w:color="000000"/>
              <w:left w:val="single" w:sz="11" w:space="0" w:color="000000"/>
              <w:bottom w:val="double" w:sz="11" w:space="0" w:color="000000"/>
              <w:right w:val="single" w:sz="11" w:space="0" w:color="000000"/>
            </w:tcBorders>
          </w:tcPr>
          <w:p w14:paraId="5F9A373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22DDD4A0" w14:textId="77777777" w:rsidTr="002652A3">
        <w:trPr>
          <w:trHeight w:val="295"/>
        </w:trPr>
        <w:tc>
          <w:tcPr>
            <w:tcW w:w="566" w:type="dxa"/>
            <w:vMerge w:val="restart"/>
            <w:tcBorders>
              <w:top w:val="double" w:sz="11" w:space="0" w:color="000000"/>
              <w:left w:val="single" w:sz="11" w:space="0" w:color="000000"/>
              <w:bottom w:val="single" w:sz="11" w:space="0" w:color="000000"/>
              <w:right w:val="single" w:sz="11" w:space="0" w:color="000000"/>
            </w:tcBorders>
          </w:tcPr>
          <w:p w14:paraId="6F83A1BB" w14:textId="77777777" w:rsidR="00DB6149" w:rsidRPr="00D57E20" w:rsidRDefault="00DB6149" w:rsidP="002652A3">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5BB2B894" wp14:editId="725FF0E9">
                      <wp:extent cx="81937" cy="339364"/>
                      <wp:effectExtent l="0" t="0" r="0" b="0"/>
                      <wp:docPr id="752226790" name="Group 752226790"/>
                      <wp:cNvGraphicFramePr/>
                      <a:graphic xmlns:a="http://schemas.openxmlformats.org/drawingml/2006/main">
                        <a:graphicData uri="http://schemas.microsoft.com/office/word/2010/wordprocessingGroup">
                          <wpg:wgp>
                            <wpg:cNvGrpSpPr/>
                            <wpg:grpSpPr>
                              <a:xfrm>
                                <a:off x="0" y="0"/>
                                <a:ext cx="81937" cy="339364"/>
                                <a:chOff x="0" y="0"/>
                                <a:chExt cx="81937" cy="339364"/>
                              </a:xfrm>
                            </wpg:grpSpPr>
                            <wps:wsp>
                              <wps:cNvPr id="1020204852" name="Rectangle 1020204852"/>
                              <wps:cNvSpPr/>
                              <wps:spPr>
                                <a:xfrm rot="-5399999">
                                  <a:off x="-171187" y="59198"/>
                                  <a:ext cx="451354" cy="108977"/>
                                </a:xfrm>
                                <a:prstGeom prst="rect">
                                  <a:avLst/>
                                </a:prstGeom>
                                <a:ln>
                                  <a:noFill/>
                                </a:ln>
                              </wps:spPr>
                              <wps:txbx>
                                <w:txbxContent>
                                  <w:p w14:paraId="43EE72D4" w14:textId="77777777" w:rsidR="00DB6149" w:rsidRDefault="00DB6149" w:rsidP="00DB6149">
                                    <w:r>
                                      <w:rPr>
                                        <w:rFonts w:ascii="Arial" w:eastAsia="Arial" w:hAnsi="Arial" w:cs="Arial"/>
                                        <w:b/>
                                        <w:sz w:val="14"/>
                                      </w:rPr>
                                      <w:t xml:space="preserve">Glazing </w:t>
                                    </w:r>
                                  </w:p>
                                </w:txbxContent>
                              </wps:txbx>
                              <wps:bodyPr horzOverflow="overflow" vert="horz" lIns="0" tIns="0" rIns="0" bIns="0" rtlCol="0">
                                <a:noAutofit/>
                              </wps:bodyPr>
                            </wps:wsp>
                          </wpg:wgp>
                        </a:graphicData>
                      </a:graphic>
                    </wp:inline>
                  </w:drawing>
                </mc:Choice>
                <mc:Fallback>
                  <w:pict>
                    <v:group w14:anchorId="5BB2B894" id="Group 752226790" o:spid="_x0000_s1032" style="width:6.45pt;height:26.7pt;mso-position-horizontal-relative:char;mso-position-vertical-relative:line" coordsize="81937,33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">
                      <v:rect id="Rectangle 1020204852" o:spid="_x0000_s1033" style="position:absolute;left:-171187;top:59198;width:451354;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" filled="f" stroked="f">
                        <v:textbox inset="0,0,0,0">
                          <w:txbxContent>
                            <w:p w14:paraId="43EE72D4" w14:textId="77777777" w:rsidR="00DB6149" w:rsidRDefault="00DB6149" w:rsidP="00DB6149">
                              <w:r>
                                <w:rPr>
                                  <w:rFonts w:ascii="Arial" w:eastAsia="Arial" w:hAnsi="Arial" w:cs="Arial"/>
                                  <w:b/>
                                  <w:sz w:val="14"/>
                                </w:rPr>
                                <w:t xml:space="preserve">Glazing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27E085D6" w14:textId="77777777" w:rsidR="00DB6149" w:rsidRPr="00D57E20" w:rsidRDefault="00DB6149" w:rsidP="002652A3">
            <w:pPr>
              <w:ind w:left="45"/>
              <w:jc w:val="center"/>
              <w:rPr>
                <w:rFonts w:ascii="Arial" w:hAnsi="Arial" w:cs="Arial"/>
                <w:sz w:val="22"/>
                <w:szCs w:val="22"/>
              </w:rPr>
            </w:pPr>
            <w:r w:rsidRPr="00D57E20">
              <w:rPr>
                <w:rFonts w:ascii="Arial" w:eastAsia="Arial" w:hAnsi="Arial" w:cs="Arial"/>
                <w:b/>
                <w:sz w:val="22"/>
                <w:szCs w:val="22"/>
              </w:rPr>
              <w:t>Bead System</w:t>
            </w:r>
          </w:p>
        </w:tc>
        <w:tc>
          <w:tcPr>
            <w:tcW w:w="6448" w:type="dxa"/>
            <w:tcBorders>
              <w:top w:val="double" w:sz="11" w:space="0" w:color="000000"/>
              <w:left w:val="single" w:sz="5" w:space="0" w:color="000000"/>
              <w:bottom w:val="single" w:sz="5" w:space="0" w:color="000000"/>
              <w:right w:val="single" w:sz="11" w:space="0" w:color="000000"/>
            </w:tcBorders>
          </w:tcPr>
          <w:p w14:paraId="6B7B22C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Internal "</w:t>
            </w:r>
            <w:proofErr w:type="spellStart"/>
            <w:r w:rsidRPr="00D57E20">
              <w:rPr>
                <w:rFonts w:ascii="Arial" w:eastAsia="Arial" w:hAnsi="Arial" w:cs="Arial"/>
                <w:sz w:val="22"/>
                <w:szCs w:val="22"/>
              </w:rPr>
              <w:t>Flushglaze</w:t>
            </w:r>
            <w:proofErr w:type="spellEnd"/>
            <w:r w:rsidRPr="00D57E20">
              <w:rPr>
                <w:rFonts w:ascii="Arial" w:eastAsia="Arial" w:hAnsi="Arial" w:cs="Arial"/>
                <w:sz w:val="22"/>
                <w:szCs w:val="22"/>
              </w:rPr>
              <w:t>" cassette free patented system</w:t>
            </w:r>
          </w:p>
        </w:tc>
        <w:tc>
          <w:tcPr>
            <w:tcW w:w="1686" w:type="dxa"/>
            <w:tcBorders>
              <w:top w:val="double" w:sz="11" w:space="0" w:color="000000"/>
              <w:left w:val="single" w:sz="11" w:space="0" w:color="000000"/>
              <w:bottom w:val="single" w:sz="5" w:space="0" w:color="000000"/>
              <w:right w:val="single" w:sz="11" w:space="0" w:color="000000"/>
            </w:tcBorders>
          </w:tcPr>
          <w:p w14:paraId="6DF31E49"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49B2044" w14:textId="77777777" w:rsidTr="002652A3">
        <w:trPr>
          <w:trHeight w:val="276"/>
        </w:trPr>
        <w:tc>
          <w:tcPr>
            <w:tcW w:w="0" w:type="auto"/>
            <w:vMerge/>
            <w:tcBorders>
              <w:top w:val="nil"/>
              <w:left w:val="single" w:sz="11" w:space="0" w:color="000000"/>
              <w:bottom w:val="nil"/>
              <w:right w:val="single" w:sz="11" w:space="0" w:color="000000"/>
            </w:tcBorders>
          </w:tcPr>
          <w:p w14:paraId="3332CC93" w14:textId="77777777" w:rsidR="00DB6149" w:rsidRPr="00D57E20" w:rsidRDefault="00DB6149" w:rsidP="002652A3">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3EDF040F"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b/>
                <w:sz w:val="22"/>
                <w:szCs w:val="22"/>
              </w:rPr>
              <w:t>Sealed Unit</w:t>
            </w:r>
          </w:p>
        </w:tc>
        <w:tc>
          <w:tcPr>
            <w:tcW w:w="6448" w:type="dxa"/>
            <w:tcBorders>
              <w:top w:val="single" w:sz="5" w:space="0" w:color="000000"/>
              <w:left w:val="single" w:sz="5" w:space="0" w:color="000000"/>
              <w:bottom w:val="single" w:sz="5" w:space="0" w:color="000000"/>
              <w:right w:val="single" w:sz="11" w:space="0" w:color="000000"/>
            </w:tcBorders>
          </w:tcPr>
          <w:p w14:paraId="0CAB996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24mm Sealed Units (4-14-6.8)</w:t>
            </w:r>
          </w:p>
        </w:tc>
        <w:tc>
          <w:tcPr>
            <w:tcW w:w="1686" w:type="dxa"/>
            <w:tcBorders>
              <w:top w:val="single" w:sz="5" w:space="0" w:color="000000"/>
              <w:left w:val="single" w:sz="11" w:space="0" w:color="000000"/>
              <w:bottom w:val="single" w:sz="5" w:space="0" w:color="000000"/>
              <w:right w:val="single" w:sz="11" w:space="0" w:color="000000"/>
            </w:tcBorders>
          </w:tcPr>
          <w:p w14:paraId="2E29CC9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53880805" w14:textId="77777777" w:rsidTr="002652A3">
        <w:trPr>
          <w:trHeight w:val="276"/>
        </w:trPr>
        <w:tc>
          <w:tcPr>
            <w:tcW w:w="0" w:type="auto"/>
            <w:vMerge/>
            <w:tcBorders>
              <w:top w:val="nil"/>
              <w:left w:val="single" w:sz="11" w:space="0" w:color="000000"/>
              <w:bottom w:val="nil"/>
              <w:right w:val="single" w:sz="11" w:space="0" w:color="000000"/>
            </w:tcBorders>
          </w:tcPr>
          <w:p w14:paraId="1E318EE5"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6E43B7E3"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36F2715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Toughened Safety glass to Inner Pane</w:t>
            </w:r>
          </w:p>
        </w:tc>
        <w:tc>
          <w:tcPr>
            <w:tcW w:w="1686" w:type="dxa"/>
            <w:tcBorders>
              <w:top w:val="single" w:sz="5" w:space="0" w:color="000000"/>
              <w:left w:val="single" w:sz="11" w:space="0" w:color="000000"/>
              <w:bottom w:val="single" w:sz="5" w:space="0" w:color="000000"/>
              <w:right w:val="single" w:sz="11" w:space="0" w:color="000000"/>
            </w:tcBorders>
          </w:tcPr>
          <w:p w14:paraId="0DF38D7F"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690B4710" w14:textId="77777777" w:rsidTr="002652A3">
        <w:trPr>
          <w:trHeight w:val="276"/>
        </w:trPr>
        <w:tc>
          <w:tcPr>
            <w:tcW w:w="0" w:type="auto"/>
            <w:vMerge/>
            <w:tcBorders>
              <w:top w:val="nil"/>
              <w:left w:val="single" w:sz="11" w:space="0" w:color="000000"/>
              <w:bottom w:val="nil"/>
              <w:right w:val="single" w:sz="11" w:space="0" w:color="000000"/>
            </w:tcBorders>
          </w:tcPr>
          <w:p w14:paraId="24A87B37"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6E8BA6D3"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7E8BCF2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14mm Spacer Bars</w:t>
            </w:r>
          </w:p>
        </w:tc>
        <w:tc>
          <w:tcPr>
            <w:tcW w:w="1686" w:type="dxa"/>
            <w:tcBorders>
              <w:top w:val="single" w:sz="5" w:space="0" w:color="000000"/>
              <w:left w:val="single" w:sz="11" w:space="0" w:color="000000"/>
              <w:bottom w:val="single" w:sz="5" w:space="0" w:color="000000"/>
              <w:right w:val="single" w:sz="11" w:space="0" w:color="000000"/>
            </w:tcBorders>
          </w:tcPr>
          <w:p w14:paraId="5498128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7F86FFA4" w14:textId="77777777" w:rsidTr="002652A3">
        <w:trPr>
          <w:trHeight w:val="276"/>
        </w:trPr>
        <w:tc>
          <w:tcPr>
            <w:tcW w:w="0" w:type="auto"/>
            <w:vMerge/>
            <w:tcBorders>
              <w:top w:val="nil"/>
              <w:left w:val="single" w:sz="11" w:space="0" w:color="000000"/>
              <w:bottom w:val="nil"/>
              <w:right w:val="single" w:sz="11" w:space="0" w:color="000000"/>
            </w:tcBorders>
          </w:tcPr>
          <w:p w14:paraId="70B22D57"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7E825E75"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6A6EB872"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A pane of 6.8mm Laminated Glass to P1A standard, in the outer pane</w:t>
            </w:r>
          </w:p>
        </w:tc>
        <w:tc>
          <w:tcPr>
            <w:tcW w:w="1686" w:type="dxa"/>
            <w:tcBorders>
              <w:top w:val="single" w:sz="5" w:space="0" w:color="000000"/>
              <w:left w:val="single" w:sz="11" w:space="0" w:color="000000"/>
              <w:bottom w:val="single" w:sz="5" w:space="0" w:color="000000"/>
              <w:right w:val="single" w:sz="11" w:space="0" w:color="000000"/>
            </w:tcBorders>
          </w:tcPr>
          <w:p w14:paraId="34A6D6B0"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F0BA782" w14:textId="77777777" w:rsidTr="002652A3">
        <w:trPr>
          <w:trHeight w:val="276"/>
        </w:trPr>
        <w:tc>
          <w:tcPr>
            <w:tcW w:w="0" w:type="auto"/>
            <w:vMerge/>
            <w:tcBorders>
              <w:top w:val="nil"/>
              <w:left w:val="single" w:sz="11" w:space="0" w:color="000000"/>
              <w:bottom w:val="nil"/>
              <w:right w:val="single" w:sz="11" w:space="0" w:color="000000"/>
            </w:tcBorders>
          </w:tcPr>
          <w:p w14:paraId="790A3162"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171571B8"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Front Doors</w:t>
            </w:r>
          </w:p>
        </w:tc>
        <w:tc>
          <w:tcPr>
            <w:tcW w:w="6448" w:type="dxa"/>
            <w:tcBorders>
              <w:top w:val="single" w:sz="5" w:space="0" w:color="000000"/>
              <w:left w:val="single" w:sz="5" w:space="0" w:color="000000"/>
              <w:bottom w:val="single" w:sz="5" w:space="0" w:color="000000"/>
              <w:right w:val="single" w:sz="11" w:space="0" w:color="000000"/>
            </w:tcBorders>
          </w:tcPr>
          <w:p w14:paraId="2CB84FB9"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 Cotswold Pattern Obscured Glazing </w:t>
            </w:r>
          </w:p>
        </w:tc>
        <w:tc>
          <w:tcPr>
            <w:tcW w:w="1686" w:type="dxa"/>
            <w:tcBorders>
              <w:top w:val="single" w:sz="5" w:space="0" w:color="000000"/>
              <w:left w:val="single" w:sz="11" w:space="0" w:color="000000"/>
              <w:bottom w:val="single" w:sz="5" w:space="0" w:color="000000"/>
              <w:right w:val="single" w:sz="11" w:space="0" w:color="000000"/>
            </w:tcBorders>
          </w:tcPr>
          <w:p w14:paraId="35D748A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ED4E4D4" w14:textId="77777777" w:rsidTr="002652A3">
        <w:trPr>
          <w:trHeight w:val="295"/>
        </w:trPr>
        <w:tc>
          <w:tcPr>
            <w:tcW w:w="0" w:type="auto"/>
            <w:vMerge/>
            <w:tcBorders>
              <w:top w:val="nil"/>
              <w:left w:val="single" w:sz="11" w:space="0" w:color="000000"/>
              <w:bottom w:val="single" w:sz="11" w:space="0" w:color="000000"/>
              <w:right w:val="single" w:sz="11" w:space="0" w:color="000000"/>
            </w:tcBorders>
          </w:tcPr>
          <w:p w14:paraId="1D25E279"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516DF0EE" w14:textId="77777777" w:rsidR="00DB6149" w:rsidRPr="00D57E20" w:rsidRDefault="00DB6149" w:rsidP="002652A3">
            <w:pPr>
              <w:ind w:left="47"/>
              <w:jc w:val="center"/>
              <w:rPr>
                <w:rFonts w:ascii="Arial" w:hAnsi="Arial" w:cs="Arial"/>
                <w:sz w:val="22"/>
                <w:szCs w:val="22"/>
              </w:rPr>
            </w:pPr>
            <w:r w:rsidRPr="00D57E20">
              <w:rPr>
                <w:rFonts w:ascii="Arial" w:eastAsia="Arial" w:hAnsi="Arial" w:cs="Arial"/>
                <w:b/>
                <w:sz w:val="22"/>
                <w:szCs w:val="22"/>
              </w:rPr>
              <w:t>Rear Doors</w:t>
            </w:r>
          </w:p>
        </w:tc>
        <w:tc>
          <w:tcPr>
            <w:tcW w:w="6448" w:type="dxa"/>
            <w:tcBorders>
              <w:top w:val="single" w:sz="5" w:space="0" w:color="000000"/>
              <w:left w:val="single" w:sz="5" w:space="0" w:color="000000"/>
              <w:bottom w:val="double" w:sz="11" w:space="0" w:color="000000"/>
              <w:right w:val="single" w:sz="11" w:space="0" w:color="000000"/>
            </w:tcBorders>
          </w:tcPr>
          <w:p w14:paraId="01C0C46A" w14:textId="171441D9"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Clear or Cotswold Pattern Obscured </w:t>
            </w:r>
            <w:r w:rsidR="00A83CCF" w:rsidRPr="00D57E20">
              <w:rPr>
                <w:rFonts w:ascii="Arial" w:eastAsia="Arial" w:hAnsi="Arial" w:cs="Arial"/>
                <w:sz w:val="22"/>
                <w:szCs w:val="22"/>
              </w:rPr>
              <w:t>Glazing (</w:t>
            </w:r>
            <w:r w:rsidRPr="00D57E20">
              <w:rPr>
                <w:rFonts w:ascii="Arial" w:eastAsia="Arial" w:hAnsi="Arial" w:cs="Arial"/>
                <w:sz w:val="22"/>
                <w:szCs w:val="22"/>
              </w:rPr>
              <w:t>Resident Choice)</w:t>
            </w:r>
          </w:p>
        </w:tc>
        <w:tc>
          <w:tcPr>
            <w:tcW w:w="1686" w:type="dxa"/>
            <w:tcBorders>
              <w:top w:val="single" w:sz="5" w:space="0" w:color="000000"/>
              <w:left w:val="single" w:sz="11" w:space="0" w:color="000000"/>
              <w:bottom w:val="double" w:sz="11" w:space="0" w:color="000000"/>
              <w:right w:val="single" w:sz="11" w:space="0" w:color="000000"/>
            </w:tcBorders>
          </w:tcPr>
          <w:p w14:paraId="5B3BC3D7"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6EEF3B78" w14:textId="77777777" w:rsidTr="002652A3">
        <w:trPr>
          <w:trHeight w:val="319"/>
        </w:trPr>
        <w:tc>
          <w:tcPr>
            <w:tcW w:w="566" w:type="dxa"/>
            <w:vMerge w:val="restart"/>
            <w:tcBorders>
              <w:top w:val="single" w:sz="11" w:space="0" w:color="000000"/>
              <w:left w:val="single" w:sz="11" w:space="0" w:color="000000"/>
              <w:bottom w:val="double" w:sz="11" w:space="0" w:color="000000"/>
              <w:right w:val="single" w:sz="11" w:space="0" w:color="000000"/>
            </w:tcBorders>
          </w:tcPr>
          <w:p w14:paraId="685B5BB3" w14:textId="77777777" w:rsidR="00DB6149" w:rsidRPr="00D57E20" w:rsidRDefault="00DB6149" w:rsidP="002652A3">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65AA111B" wp14:editId="485F1964">
                      <wp:extent cx="81937" cy="420173"/>
                      <wp:effectExtent l="0" t="0" r="0" b="0"/>
                      <wp:docPr id="1971260513" name="Group 1971260513"/>
                      <wp:cNvGraphicFramePr/>
                      <a:graphic xmlns:a="http://schemas.openxmlformats.org/drawingml/2006/main">
                        <a:graphicData uri="http://schemas.microsoft.com/office/word/2010/wordprocessingGroup">
                          <wpg:wgp>
                            <wpg:cNvGrpSpPr/>
                            <wpg:grpSpPr>
                              <a:xfrm>
                                <a:off x="0" y="0"/>
                                <a:ext cx="81937" cy="420173"/>
                                <a:chOff x="0" y="0"/>
                                <a:chExt cx="81937" cy="420173"/>
                              </a:xfrm>
                            </wpg:grpSpPr>
                            <wps:wsp>
                              <wps:cNvPr id="1461844673" name="Rectangle 1461844673"/>
                              <wps:cNvSpPr/>
                              <wps:spPr>
                                <a:xfrm rot="-5399999">
                                  <a:off x="-224926" y="86270"/>
                                  <a:ext cx="558830" cy="108976"/>
                                </a:xfrm>
                                <a:prstGeom prst="rect">
                                  <a:avLst/>
                                </a:prstGeom>
                                <a:ln>
                                  <a:noFill/>
                                </a:ln>
                              </wps:spPr>
                              <wps:txbx>
                                <w:txbxContent>
                                  <w:p w14:paraId="0794C99C" w14:textId="77777777" w:rsidR="00DB6149" w:rsidRDefault="00DB6149" w:rsidP="00DB6149">
                                    <w:r>
                                      <w:rPr>
                                        <w:rFonts w:ascii="Arial" w:eastAsia="Arial" w:hAnsi="Arial" w:cs="Arial"/>
                                        <w:b/>
                                        <w:sz w:val="14"/>
                                      </w:rPr>
                                      <w:t xml:space="preserve">Hardware </w:t>
                                    </w:r>
                                  </w:p>
                                </w:txbxContent>
                              </wps:txbx>
                              <wps:bodyPr horzOverflow="overflow" vert="horz" lIns="0" tIns="0" rIns="0" bIns="0" rtlCol="0">
                                <a:noAutofit/>
                              </wps:bodyPr>
                            </wps:wsp>
                          </wpg:wgp>
                        </a:graphicData>
                      </a:graphic>
                    </wp:inline>
                  </w:drawing>
                </mc:Choice>
                <mc:Fallback>
                  <w:pict>
                    <v:group w14:anchorId="65AA111B" id="Group 1971260513" o:spid="_x0000_s1034" style="width:6.45pt;height:33.1pt;mso-position-horizontal-relative:char;mso-position-vertical-relative:line" coordsize="81937,4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">
                      <v:rect id="Rectangle 1461844673" o:spid="_x0000_s1035" style="position:absolute;left:-224926;top:86270;width:558830;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" filled="f" stroked="f">
                        <v:textbox inset="0,0,0,0">
                          <w:txbxContent>
                            <w:p w14:paraId="0794C99C" w14:textId="77777777" w:rsidR="00DB6149" w:rsidRDefault="00DB6149" w:rsidP="00DB6149">
                              <w:r>
                                <w:rPr>
                                  <w:rFonts w:ascii="Arial" w:eastAsia="Arial" w:hAnsi="Arial" w:cs="Arial"/>
                                  <w:b/>
                                  <w:sz w:val="14"/>
                                </w:rPr>
                                <w:t xml:space="preserve">Hardware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11" w:space="0" w:color="000000"/>
            </w:tcBorders>
          </w:tcPr>
          <w:p w14:paraId="13D9D532"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Handles</w:t>
            </w:r>
          </w:p>
        </w:tc>
        <w:tc>
          <w:tcPr>
            <w:tcW w:w="6448" w:type="dxa"/>
            <w:tcBorders>
              <w:top w:val="double" w:sz="11" w:space="0" w:color="000000"/>
              <w:left w:val="single" w:sz="11" w:space="0" w:color="000000"/>
              <w:bottom w:val="single" w:sz="5" w:space="0" w:color="000000"/>
              <w:right w:val="single" w:sz="11" w:space="0" w:color="000000"/>
            </w:tcBorders>
          </w:tcPr>
          <w:p w14:paraId="26D4999C"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Lever/Lever with Split Spindles to Front door, in a GAA Finish</w:t>
            </w:r>
          </w:p>
        </w:tc>
        <w:tc>
          <w:tcPr>
            <w:tcW w:w="1686" w:type="dxa"/>
            <w:tcBorders>
              <w:top w:val="double" w:sz="11" w:space="0" w:color="000000"/>
              <w:left w:val="single" w:sz="11" w:space="0" w:color="000000"/>
              <w:bottom w:val="single" w:sz="5" w:space="0" w:color="000000"/>
              <w:right w:val="single" w:sz="11" w:space="0" w:color="000000"/>
            </w:tcBorders>
          </w:tcPr>
          <w:p w14:paraId="4515C339" w14:textId="77777777" w:rsidR="00DB6149" w:rsidRPr="00D57E20" w:rsidRDefault="00DB6149" w:rsidP="002652A3">
            <w:pPr>
              <w:ind w:left="41"/>
              <w:jc w:val="center"/>
              <w:rPr>
                <w:rFonts w:ascii="Arial" w:hAnsi="Arial" w:cs="Arial"/>
                <w:sz w:val="22"/>
                <w:szCs w:val="22"/>
              </w:rPr>
            </w:pPr>
            <w:r w:rsidRPr="00D57E20">
              <w:rPr>
                <w:rFonts w:ascii="Arial" w:eastAsia="Arial" w:hAnsi="Arial" w:cs="Arial"/>
                <w:sz w:val="22"/>
                <w:szCs w:val="22"/>
              </w:rPr>
              <w:t>Standard</w:t>
            </w:r>
          </w:p>
        </w:tc>
      </w:tr>
      <w:tr w:rsidR="00DB6149" w:rsidRPr="00D57E20" w14:paraId="6EE55CCC" w14:textId="77777777" w:rsidTr="002652A3">
        <w:trPr>
          <w:trHeight w:val="276"/>
        </w:trPr>
        <w:tc>
          <w:tcPr>
            <w:tcW w:w="0" w:type="auto"/>
            <w:vMerge/>
            <w:tcBorders>
              <w:top w:val="nil"/>
              <w:left w:val="single" w:sz="11" w:space="0" w:color="000000"/>
              <w:bottom w:val="nil"/>
              <w:right w:val="single" w:sz="11" w:space="0" w:color="000000"/>
            </w:tcBorders>
          </w:tcPr>
          <w:p w14:paraId="6AC95BA9"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49CE3FFB" w14:textId="77777777" w:rsidR="00DB6149" w:rsidRPr="00D57E20" w:rsidRDefault="00DB6149" w:rsidP="002652A3">
            <w:pPr>
              <w:ind w:left="7"/>
              <w:jc w:val="center"/>
              <w:rPr>
                <w:rFonts w:ascii="Arial" w:hAnsi="Arial" w:cs="Arial"/>
                <w:sz w:val="22"/>
                <w:szCs w:val="22"/>
              </w:rPr>
            </w:pPr>
            <w:r w:rsidRPr="00D57E20">
              <w:rPr>
                <w:rFonts w:ascii="Arial" w:eastAsia="Arial" w:hAnsi="Arial" w:cs="Arial"/>
                <w:b/>
                <w:sz w:val="22"/>
                <w:szCs w:val="22"/>
              </w:rPr>
              <w:t xml:space="preserve">Locking System </w:t>
            </w:r>
          </w:p>
        </w:tc>
        <w:tc>
          <w:tcPr>
            <w:tcW w:w="6448" w:type="dxa"/>
            <w:tcBorders>
              <w:top w:val="single" w:sz="5" w:space="0" w:color="000000"/>
              <w:left w:val="single" w:sz="11" w:space="0" w:color="000000"/>
              <w:bottom w:val="single" w:sz="5" w:space="0" w:color="000000"/>
              <w:right w:val="single" w:sz="11" w:space="0" w:color="000000"/>
            </w:tcBorders>
          </w:tcPr>
          <w:p w14:paraId="08795515"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ERA 4 Point Multipoint system (2 hook, latch and bolt)</w:t>
            </w:r>
          </w:p>
        </w:tc>
        <w:tc>
          <w:tcPr>
            <w:tcW w:w="1686" w:type="dxa"/>
            <w:tcBorders>
              <w:top w:val="single" w:sz="5" w:space="0" w:color="000000"/>
              <w:left w:val="single" w:sz="11" w:space="0" w:color="000000"/>
              <w:bottom w:val="single" w:sz="5" w:space="0" w:color="000000"/>
              <w:right w:val="single" w:sz="11" w:space="0" w:color="000000"/>
            </w:tcBorders>
          </w:tcPr>
          <w:p w14:paraId="31C1B263"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283BF25" w14:textId="77777777" w:rsidTr="002652A3">
        <w:trPr>
          <w:trHeight w:val="276"/>
        </w:trPr>
        <w:tc>
          <w:tcPr>
            <w:tcW w:w="0" w:type="auto"/>
            <w:vMerge/>
            <w:tcBorders>
              <w:top w:val="nil"/>
              <w:left w:val="single" w:sz="11" w:space="0" w:color="000000"/>
              <w:bottom w:val="nil"/>
              <w:right w:val="single" w:sz="11" w:space="0" w:color="000000"/>
            </w:tcBorders>
          </w:tcPr>
          <w:p w14:paraId="70260055"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CE7B164" w14:textId="77777777" w:rsidR="00DB6149" w:rsidRPr="00D57E20" w:rsidRDefault="00DB6149" w:rsidP="002652A3">
            <w:pPr>
              <w:ind w:left="47"/>
              <w:jc w:val="center"/>
              <w:rPr>
                <w:rFonts w:ascii="Arial" w:hAnsi="Arial" w:cs="Arial"/>
                <w:sz w:val="22"/>
                <w:szCs w:val="22"/>
              </w:rPr>
            </w:pPr>
            <w:r w:rsidRPr="00D57E20">
              <w:rPr>
                <w:rFonts w:ascii="Arial" w:eastAsia="Arial" w:hAnsi="Arial" w:cs="Arial"/>
                <w:b/>
                <w:sz w:val="22"/>
                <w:szCs w:val="22"/>
              </w:rPr>
              <w:t>Keeps</w:t>
            </w:r>
          </w:p>
        </w:tc>
        <w:tc>
          <w:tcPr>
            <w:tcW w:w="6448" w:type="dxa"/>
            <w:tcBorders>
              <w:top w:val="single" w:sz="5" w:space="0" w:color="000000"/>
              <w:left w:val="single" w:sz="11" w:space="0" w:color="000000"/>
              <w:bottom w:val="single" w:sz="5" w:space="0" w:color="000000"/>
              <w:right w:val="single" w:sz="11" w:space="0" w:color="000000"/>
            </w:tcBorders>
          </w:tcPr>
          <w:p w14:paraId="5F8D348D"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Adjustable Keep Set</w:t>
            </w:r>
          </w:p>
        </w:tc>
        <w:tc>
          <w:tcPr>
            <w:tcW w:w="1686" w:type="dxa"/>
            <w:tcBorders>
              <w:top w:val="single" w:sz="5" w:space="0" w:color="000000"/>
              <w:left w:val="single" w:sz="11" w:space="0" w:color="000000"/>
              <w:bottom w:val="single" w:sz="5" w:space="0" w:color="000000"/>
              <w:right w:val="single" w:sz="11" w:space="0" w:color="000000"/>
            </w:tcBorders>
          </w:tcPr>
          <w:p w14:paraId="4725DC5D"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82AAB32" w14:textId="77777777" w:rsidTr="002652A3">
        <w:trPr>
          <w:trHeight w:val="238"/>
        </w:trPr>
        <w:tc>
          <w:tcPr>
            <w:tcW w:w="0" w:type="auto"/>
            <w:vMerge/>
            <w:tcBorders>
              <w:top w:val="nil"/>
              <w:left w:val="single" w:sz="11" w:space="0" w:color="000000"/>
              <w:bottom w:val="nil"/>
              <w:right w:val="single" w:sz="11" w:space="0" w:color="000000"/>
            </w:tcBorders>
          </w:tcPr>
          <w:p w14:paraId="63489C5F"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3A3CF9C"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 xml:space="preserve"> Hinges</w:t>
            </w:r>
          </w:p>
        </w:tc>
        <w:tc>
          <w:tcPr>
            <w:tcW w:w="6448" w:type="dxa"/>
            <w:tcBorders>
              <w:top w:val="single" w:sz="5" w:space="0" w:color="000000"/>
              <w:left w:val="single" w:sz="11" w:space="0" w:color="000000"/>
              <w:bottom w:val="single" w:sz="5" w:space="0" w:color="000000"/>
              <w:right w:val="single" w:sz="11" w:space="0" w:color="000000"/>
            </w:tcBorders>
          </w:tcPr>
          <w:p w14:paraId="6E609179"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3 Number Hinges</w:t>
            </w:r>
          </w:p>
        </w:tc>
        <w:tc>
          <w:tcPr>
            <w:tcW w:w="1686" w:type="dxa"/>
            <w:tcBorders>
              <w:top w:val="single" w:sz="5" w:space="0" w:color="000000"/>
              <w:left w:val="single" w:sz="11" w:space="0" w:color="000000"/>
              <w:bottom w:val="single" w:sz="5" w:space="0" w:color="000000"/>
              <w:right w:val="single" w:sz="11" w:space="0" w:color="000000"/>
            </w:tcBorders>
          </w:tcPr>
          <w:p w14:paraId="09B9CE4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6703D44D" w14:textId="77777777" w:rsidTr="002652A3">
        <w:trPr>
          <w:trHeight w:val="217"/>
        </w:trPr>
        <w:tc>
          <w:tcPr>
            <w:tcW w:w="0" w:type="auto"/>
            <w:vMerge/>
            <w:tcBorders>
              <w:top w:val="nil"/>
              <w:left w:val="single" w:sz="11" w:space="0" w:color="000000"/>
              <w:bottom w:val="nil"/>
              <w:right w:val="single" w:sz="11" w:space="0" w:color="000000"/>
            </w:tcBorders>
          </w:tcPr>
          <w:p w14:paraId="57F6623F"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223F6DC" w14:textId="77777777" w:rsidR="00DB6149" w:rsidRPr="00D57E20" w:rsidRDefault="00DB6149" w:rsidP="002652A3">
            <w:pPr>
              <w:ind w:left="50"/>
              <w:jc w:val="center"/>
              <w:rPr>
                <w:rFonts w:ascii="Arial" w:hAnsi="Arial" w:cs="Arial"/>
                <w:sz w:val="22"/>
                <w:szCs w:val="22"/>
              </w:rPr>
            </w:pPr>
            <w:r w:rsidRPr="00D57E20">
              <w:rPr>
                <w:rFonts w:ascii="Arial" w:eastAsia="Arial" w:hAnsi="Arial" w:cs="Arial"/>
                <w:b/>
                <w:sz w:val="22"/>
                <w:szCs w:val="22"/>
              </w:rPr>
              <w:t>Cylinder</w:t>
            </w:r>
          </w:p>
        </w:tc>
        <w:tc>
          <w:tcPr>
            <w:tcW w:w="6448" w:type="dxa"/>
            <w:tcBorders>
              <w:top w:val="single" w:sz="5" w:space="0" w:color="000000"/>
              <w:left w:val="single" w:sz="11" w:space="0" w:color="000000"/>
              <w:bottom w:val="single" w:sz="5" w:space="0" w:color="000000"/>
              <w:right w:val="single" w:sz="11" w:space="0" w:color="000000"/>
            </w:tcBorders>
          </w:tcPr>
          <w:p w14:paraId="58C225F2" w14:textId="32AF9061" w:rsidR="00DB6149" w:rsidRPr="00D57E20" w:rsidRDefault="00DB6149" w:rsidP="002652A3">
            <w:pPr>
              <w:rPr>
                <w:rFonts w:ascii="Arial" w:hAnsi="Arial" w:cs="Arial"/>
                <w:sz w:val="22"/>
                <w:szCs w:val="22"/>
              </w:rPr>
            </w:pPr>
            <w:r w:rsidRPr="00D57E20">
              <w:rPr>
                <w:rFonts w:ascii="Arial" w:eastAsia="Arial" w:hAnsi="Arial" w:cs="Arial"/>
                <w:sz w:val="22"/>
                <w:szCs w:val="22"/>
              </w:rPr>
              <w:t>Kitemarked Anti Bump, Anti Snap with Cylinder Guard and Key/</w:t>
            </w:r>
            <w:r w:rsidR="00A83CCF" w:rsidRPr="00D57E20">
              <w:rPr>
                <w:rFonts w:ascii="Arial" w:eastAsia="Arial" w:hAnsi="Arial" w:cs="Arial"/>
                <w:sz w:val="22"/>
                <w:szCs w:val="22"/>
              </w:rPr>
              <w:t>Thumb turn</w:t>
            </w:r>
          </w:p>
        </w:tc>
        <w:tc>
          <w:tcPr>
            <w:tcW w:w="1686" w:type="dxa"/>
            <w:tcBorders>
              <w:top w:val="single" w:sz="5" w:space="0" w:color="000000"/>
              <w:left w:val="single" w:sz="11" w:space="0" w:color="000000"/>
              <w:bottom w:val="single" w:sz="5" w:space="0" w:color="000000"/>
              <w:right w:val="single" w:sz="11" w:space="0" w:color="000000"/>
            </w:tcBorders>
          </w:tcPr>
          <w:p w14:paraId="2B368E74"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218A859" w14:textId="77777777" w:rsidTr="002652A3">
        <w:trPr>
          <w:trHeight w:val="276"/>
        </w:trPr>
        <w:tc>
          <w:tcPr>
            <w:tcW w:w="0" w:type="auto"/>
            <w:vMerge/>
            <w:tcBorders>
              <w:top w:val="nil"/>
              <w:left w:val="single" w:sz="11" w:space="0" w:color="000000"/>
              <w:bottom w:val="nil"/>
              <w:right w:val="single" w:sz="11" w:space="0" w:color="000000"/>
            </w:tcBorders>
          </w:tcPr>
          <w:p w14:paraId="18F477D9"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5A68C8E"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b/>
                <w:sz w:val="22"/>
                <w:szCs w:val="22"/>
              </w:rPr>
              <w:t>Letter Plate - Front Doors</w:t>
            </w:r>
          </w:p>
        </w:tc>
        <w:tc>
          <w:tcPr>
            <w:tcW w:w="6448" w:type="dxa"/>
            <w:tcBorders>
              <w:top w:val="single" w:sz="5" w:space="0" w:color="000000"/>
              <w:left w:val="single" w:sz="11" w:space="0" w:color="000000"/>
              <w:bottom w:val="single" w:sz="5" w:space="0" w:color="000000"/>
              <w:right w:val="single" w:sz="11" w:space="0" w:color="000000"/>
            </w:tcBorders>
          </w:tcPr>
          <w:p w14:paraId="116B23C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TS008 Double draught sealed with Internal white power coated cowl </w:t>
            </w:r>
          </w:p>
        </w:tc>
        <w:tc>
          <w:tcPr>
            <w:tcW w:w="1686" w:type="dxa"/>
            <w:tcBorders>
              <w:top w:val="single" w:sz="5" w:space="0" w:color="000000"/>
              <w:left w:val="single" w:sz="11" w:space="0" w:color="000000"/>
              <w:bottom w:val="single" w:sz="5" w:space="0" w:color="000000"/>
              <w:right w:val="single" w:sz="11" w:space="0" w:color="000000"/>
            </w:tcBorders>
          </w:tcPr>
          <w:p w14:paraId="5648CE21"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1DA3322" w14:textId="77777777" w:rsidTr="002652A3">
        <w:trPr>
          <w:trHeight w:val="276"/>
        </w:trPr>
        <w:tc>
          <w:tcPr>
            <w:tcW w:w="0" w:type="auto"/>
            <w:vMerge/>
            <w:tcBorders>
              <w:top w:val="nil"/>
              <w:left w:val="single" w:sz="11" w:space="0" w:color="000000"/>
              <w:bottom w:val="nil"/>
              <w:right w:val="single" w:sz="11" w:space="0" w:color="000000"/>
            </w:tcBorders>
          </w:tcPr>
          <w:p w14:paraId="46FF2870"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45BF1CD1"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b/>
                <w:sz w:val="22"/>
                <w:szCs w:val="22"/>
              </w:rPr>
              <w:t>Numerals - Front Doors</w:t>
            </w:r>
          </w:p>
        </w:tc>
        <w:tc>
          <w:tcPr>
            <w:tcW w:w="6448" w:type="dxa"/>
            <w:tcBorders>
              <w:top w:val="single" w:sz="5" w:space="0" w:color="000000"/>
              <w:left w:val="single" w:sz="11" w:space="0" w:color="000000"/>
              <w:bottom w:val="single" w:sz="5" w:space="0" w:color="000000"/>
              <w:right w:val="single" w:sz="11" w:space="0" w:color="000000"/>
            </w:tcBorders>
          </w:tcPr>
          <w:p w14:paraId="4FC14661"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75mm Aluminium,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44B5E9E1"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3CF3905D" w14:textId="77777777" w:rsidTr="002652A3">
        <w:trPr>
          <w:trHeight w:val="276"/>
        </w:trPr>
        <w:tc>
          <w:tcPr>
            <w:tcW w:w="0" w:type="auto"/>
            <w:vMerge/>
            <w:tcBorders>
              <w:top w:val="nil"/>
              <w:left w:val="single" w:sz="11" w:space="0" w:color="000000"/>
              <w:bottom w:val="nil"/>
              <w:right w:val="single" w:sz="11" w:space="0" w:color="000000"/>
            </w:tcBorders>
          </w:tcPr>
          <w:p w14:paraId="7AE86362"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4039A41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b/>
                <w:sz w:val="22"/>
                <w:szCs w:val="22"/>
              </w:rPr>
              <w:t xml:space="preserve">Door Viewer - </w:t>
            </w:r>
            <w:r w:rsidRPr="00D57E20">
              <w:rPr>
                <w:rFonts w:ascii="Arial" w:eastAsia="Arial" w:hAnsi="Arial" w:cs="Arial"/>
                <w:b/>
                <w:sz w:val="22"/>
                <w:szCs w:val="22"/>
              </w:rPr>
              <w:lastRenderedPageBreak/>
              <w:t>Front Doors</w:t>
            </w:r>
          </w:p>
        </w:tc>
        <w:tc>
          <w:tcPr>
            <w:tcW w:w="6448" w:type="dxa"/>
            <w:tcBorders>
              <w:top w:val="single" w:sz="5" w:space="0" w:color="000000"/>
              <w:left w:val="single" w:sz="11" w:space="0" w:color="000000"/>
              <w:bottom w:val="single" w:sz="5" w:space="0" w:color="000000"/>
              <w:right w:val="single" w:sz="11" w:space="0" w:color="000000"/>
            </w:tcBorders>
          </w:tcPr>
          <w:p w14:paraId="7E59833C"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lastRenderedPageBreak/>
              <w:t xml:space="preserve">140 Degree viewed, set within the Knocker, Colour to match </w:t>
            </w:r>
            <w:r w:rsidRPr="00D57E20">
              <w:rPr>
                <w:rFonts w:ascii="Arial" w:eastAsia="Arial" w:hAnsi="Arial" w:cs="Arial"/>
                <w:sz w:val="22"/>
                <w:szCs w:val="22"/>
              </w:rPr>
              <w:lastRenderedPageBreak/>
              <w:t xml:space="preserve">Handles </w:t>
            </w:r>
          </w:p>
        </w:tc>
        <w:tc>
          <w:tcPr>
            <w:tcW w:w="1686" w:type="dxa"/>
            <w:tcBorders>
              <w:top w:val="single" w:sz="5" w:space="0" w:color="000000"/>
              <w:left w:val="single" w:sz="11" w:space="0" w:color="000000"/>
              <w:bottom w:val="single" w:sz="5" w:space="0" w:color="000000"/>
              <w:right w:val="single" w:sz="11" w:space="0" w:color="000000"/>
            </w:tcBorders>
          </w:tcPr>
          <w:p w14:paraId="4B0C966C"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lastRenderedPageBreak/>
              <w:t>Standard</w:t>
            </w:r>
          </w:p>
        </w:tc>
      </w:tr>
      <w:tr w:rsidR="00DB6149" w:rsidRPr="00D57E20" w14:paraId="55745DFE" w14:textId="77777777" w:rsidTr="002652A3">
        <w:trPr>
          <w:trHeight w:val="276"/>
        </w:trPr>
        <w:tc>
          <w:tcPr>
            <w:tcW w:w="0" w:type="auto"/>
            <w:vMerge/>
            <w:tcBorders>
              <w:top w:val="nil"/>
              <w:left w:val="single" w:sz="11" w:space="0" w:color="000000"/>
              <w:bottom w:val="nil"/>
              <w:right w:val="single" w:sz="11" w:space="0" w:color="000000"/>
            </w:tcBorders>
          </w:tcPr>
          <w:p w14:paraId="66F62589"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C0AEC3D" w14:textId="77777777" w:rsidR="00DB6149" w:rsidRPr="00D57E20" w:rsidRDefault="00DB6149" w:rsidP="002652A3">
            <w:pPr>
              <w:ind w:left="98"/>
              <w:rPr>
                <w:rFonts w:ascii="Arial" w:hAnsi="Arial" w:cs="Arial"/>
                <w:sz w:val="22"/>
                <w:szCs w:val="22"/>
              </w:rPr>
            </w:pPr>
            <w:r w:rsidRPr="00D57E20">
              <w:rPr>
                <w:rFonts w:ascii="Arial" w:eastAsia="Arial" w:hAnsi="Arial" w:cs="Arial"/>
                <w:b/>
                <w:sz w:val="22"/>
                <w:szCs w:val="22"/>
              </w:rPr>
              <w:t>Door Knocker - Front Doors</w:t>
            </w:r>
          </w:p>
        </w:tc>
        <w:tc>
          <w:tcPr>
            <w:tcW w:w="6448" w:type="dxa"/>
            <w:tcBorders>
              <w:top w:val="single" w:sz="5" w:space="0" w:color="000000"/>
              <w:left w:val="single" w:sz="11" w:space="0" w:color="000000"/>
              <w:bottom w:val="single" w:sz="5" w:space="0" w:color="000000"/>
              <w:right w:val="single" w:sz="11" w:space="0" w:color="000000"/>
            </w:tcBorders>
          </w:tcPr>
          <w:p w14:paraId="1A15901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URN Door Knocker,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48468BF7"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AE6B743" w14:textId="77777777" w:rsidTr="002652A3">
        <w:trPr>
          <w:trHeight w:val="374"/>
        </w:trPr>
        <w:tc>
          <w:tcPr>
            <w:tcW w:w="0" w:type="auto"/>
            <w:vMerge/>
            <w:tcBorders>
              <w:top w:val="nil"/>
              <w:left w:val="single" w:sz="11" w:space="0" w:color="000000"/>
              <w:bottom w:val="double" w:sz="11" w:space="0" w:color="000000"/>
              <w:right w:val="single" w:sz="11" w:space="0" w:color="000000"/>
            </w:tcBorders>
          </w:tcPr>
          <w:p w14:paraId="6C46BC40"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vAlign w:val="center"/>
          </w:tcPr>
          <w:p w14:paraId="70B0E16D"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Safety Chain - Front Doors</w:t>
            </w:r>
          </w:p>
        </w:tc>
        <w:tc>
          <w:tcPr>
            <w:tcW w:w="6448" w:type="dxa"/>
            <w:tcBorders>
              <w:top w:val="single" w:sz="5" w:space="0" w:color="000000"/>
              <w:left w:val="single" w:sz="11" w:space="0" w:color="000000"/>
              <w:bottom w:val="double" w:sz="11" w:space="0" w:color="000000"/>
              <w:right w:val="single" w:sz="11" w:space="0" w:color="000000"/>
            </w:tcBorders>
            <w:vAlign w:val="center"/>
          </w:tcPr>
          <w:p w14:paraId="4CC50E4E"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Hook Type Safety Chain Colour to match Handles </w:t>
            </w:r>
          </w:p>
        </w:tc>
        <w:tc>
          <w:tcPr>
            <w:tcW w:w="1686" w:type="dxa"/>
            <w:tcBorders>
              <w:top w:val="single" w:sz="5" w:space="0" w:color="000000"/>
              <w:left w:val="single" w:sz="11" w:space="0" w:color="000000"/>
              <w:bottom w:val="double" w:sz="11" w:space="0" w:color="000000"/>
              <w:right w:val="single" w:sz="11" w:space="0" w:color="000000"/>
            </w:tcBorders>
            <w:vAlign w:val="center"/>
          </w:tcPr>
          <w:p w14:paraId="3EC29BFB"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15D033FE" w14:textId="77777777" w:rsidTr="002652A3">
        <w:trPr>
          <w:trHeight w:val="286"/>
        </w:trPr>
        <w:tc>
          <w:tcPr>
            <w:tcW w:w="566" w:type="dxa"/>
            <w:tcBorders>
              <w:top w:val="double" w:sz="11" w:space="0" w:color="000000"/>
              <w:left w:val="single" w:sz="11" w:space="0" w:color="000000"/>
              <w:bottom w:val="single" w:sz="5" w:space="0" w:color="000000"/>
              <w:right w:val="single" w:sz="11" w:space="0" w:color="000000"/>
            </w:tcBorders>
          </w:tcPr>
          <w:p w14:paraId="10115F55" w14:textId="77777777" w:rsidR="00DB6149" w:rsidRPr="00D57E20" w:rsidRDefault="00DB6149" w:rsidP="002652A3">
            <w:pPr>
              <w:rPr>
                <w:rFonts w:ascii="Arial" w:hAnsi="Arial" w:cs="Arial"/>
                <w:sz w:val="22"/>
                <w:szCs w:val="22"/>
              </w:rPr>
            </w:pPr>
          </w:p>
        </w:tc>
        <w:tc>
          <w:tcPr>
            <w:tcW w:w="2052" w:type="dxa"/>
            <w:tcBorders>
              <w:top w:val="double" w:sz="11" w:space="0" w:color="000000"/>
              <w:left w:val="single" w:sz="11" w:space="0" w:color="000000"/>
              <w:bottom w:val="single" w:sz="5" w:space="0" w:color="000000"/>
              <w:right w:val="single" w:sz="5" w:space="0" w:color="000000"/>
            </w:tcBorders>
          </w:tcPr>
          <w:p w14:paraId="0582F921" w14:textId="77777777" w:rsidR="00DB6149" w:rsidRPr="00D57E20" w:rsidRDefault="00DB6149" w:rsidP="002652A3">
            <w:pPr>
              <w:ind w:left="52"/>
              <w:jc w:val="center"/>
              <w:rPr>
                <w:rFonts w:ascii="Arial" w:hAnsi="Arial" w:cs="Arial"/>
                <w:sz w:val="22"/>
                <w:szCs w:val="22"/>
              </w:rPr>
            </w:pPr>
            <w:r w:rsidRPr="00D57E20">
              <w:rPr>
                <w:rFonts w:ascii="Arial" w:eastAsia="Arial" w:hAnsi="Arial" w:cs="Arial"/>
                <w:b/>
                <w:sz w:val="22"/>
                <w:szCs w:val="22"/>
              </w:rPr>
              <w:t>Survey</w:t>
            </w:r>
          </w:p>
        </w:tc>
        <w:tc>
          <w:tcPr>
            <w:tcW w:w="6448" w:type="dxa"/>
            <w:tcBorders>
              <w:top w:val="double" w:sz="11" w:space="0" w:color="000000"/>
              <w:left w:val="single" w:sz="5" w:space="0" w:color="000000"/>
              <w:bottom w:val="single" w:sz="5" w:space="0" w:color="000000"/>
              <w:right w:val="single" w:sz="11" w:space="0" w:color="000000"/>
            </w:tcBorders>
          </w:tcPr>
          <w:p w14:paraId="0C9C11C7"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In accordance with BS 8213 Parts 1 &amp; 4 / GGF Guidelines / System Manual</w:t>
            </w:r>
          </w:p>
        </w:tc>
        <w:tc>
          <w:tcPr>
            <w:tcW w:w="1686" w:type="dxa"/>
            <w:tcBorders>
              <w:top w:val="double" w:sz="11" w:space="0" w:color="000000"/>
              <w:left w:val="single" w:sz="11" w:space="0" w:color="000000"/>
              <w:bottom w:val="single" w:sz="5" w:space="0" w:color="000000"/>
              <w:right w:val="single" w:sz="11" w:space="0" w:color="000000"/>
            </w:tcBorders>
          </w:tcPr>
          <w:p w14:paraId="5A62A7E7"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449800D9" w14:textId="77777777" w:rsidTr="002652A3">
        <w:trPr>
          <w:trHeight w:val="266"/>
        </w:trPr>
        <w:tc>
          <w:tcPr>
            <w:tcW w:w="566" w:type="dxa"/>
            <w:tcBorders>
              <w:top w:val="single" w:sz="5" w:space="0" w:color="000000"/>
              <w:left w:val="single" w:sz="11" w:space="0" w:color="000000"/>
              <w:bottom w:val="single" w:sz="5" w:space="0" w:color="000000"/>
              <w:right w:val="single" w:sz="11" w:space="0" w:color="000000"/>
            </w:tcBorders>
          </w:tcPr>
          <w:p w14:paraId="6F676067"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6BEA340B"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Installation</w:t>
            </w:r>
          </w:p>
        </w:tc>
        <w:tc>
          <w:tcPr>
            <w:tcW w:w="6448" w:type="dxa"/>
            <w:tcBorders>
              <w:top w:val="single" w:sz="5" w:space="0" w:color="000000"/>
              <w:left w:val="single" w:sz="5" w:space="0" w:color="000000"/>
              <w:bottom w:val="single" w:sz="5" w:space="0" w:color="000000"/>
              <w:right w:val="single" w:sz="11" w:space="0" w:color="000000"/>
            </w:tcBorders>
          </w:tcPr>
          <w:p w14:paraId="12DB881A"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In accordance with BS 8213 Part 4 / GGF Guidelines / System Manual</w:t>
            </w:r>
          </w:p>
        </w:tc>
        <w:tc>
          <w:tcPr>
            <w:tcW w:w="1686" w:type="dxa"/>
            <w:tcBorders>
              <w:top w:val="single" w:sz="5" w:space="0" w:color="000000"/>
              <w:left w:val="single" w:sz="11" w:space="0" w:color="000000"/>
              <w:bottom w:val="single" w:sz="5" w:space="0" w:color="000000"/>
              <w:right w:val="single" w:sz="11" w:space="0" w:color="000000"/>
            </w:tcBorders>
          </w:tcPr>
          <w:p w14:paraId="0B011BE6" w14:textId="77777777" w:rsidR="00DB6149" w:rsidRPr="00D57E20" w:rsidRDefault="00DB6149" w:rsidP="002652A3">
            <w:pPr>
              <w:ind w:left="46"/>
              <w:jc w:val="center"/>
              <w:rPr>
                <w:rFonts w:ascii="Arial" w:hAnsi="Arial" w:cs="Arial"/>
                <w:sz w:val="22"/>
                <w:szCs w:val="22"/>
              </w:rPr>
            </w:pPr>
            <w:r w:rsidRPr="00D57E20">
              <w:rPr>
                <w:rFonts w:ascii="Arial" w:eastAsia="Arial" w:hAnsi="Arial" w:cs="Arial"/>
                <w:sz w:val="22"/>
                <w:szCs w:val="22"/>
              </w:rPr>
              <w:t>Standard</w:t>
            </w:r>
          </w:p>
        </w:tc>
      </w:tr>
      <w:tr w:rsidR="00DB6149" w:rsidRPr="00D57E20" w14:paraId="2F7616E6" w14:textId="77777777" w:rsidTr="002652A3">
        <w:trPr>
          <w:trHeight w:val="266"/>
        </w:trPr>
        <w:tc>
          <w:tcPr>
            <w:tcW w:w="566" w:type="dxa"/>
            <w:tcBorders>
              <w:top w:val="single" w:sz="5" w:space="0" w:color="000000"/>
              <w:left w:val="single" w:sz="11" w:space="0" w:color="000000"/>
              <w:bottom w:val="single" w:sz="11" w:space="0" w:color="000000"/>
              <w:right w:val="single" w:sz="11" w:space="0" w:color="000000"/>
            </w:tcBorders>
          </w:tcPr>
          <w:p w14:paraId="16656AD0" w14:textId="77777777" w:rsidR="00DB6149" w:rsidRPr="00D57E20" w:rsidRDefault="00DB6149" w:rsidP="002652A3">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4BBF6934" w14:textId="77777777" w:rsidR="00DB6149" w:rsidRPr="00D57E20" w:rsidRDefault="00DB6149" w:rsidP="002652A3">
            <w:pPr>
              <w:ind w:left="49"/>
              <w:jc w:val="center"/>
              <w:rPr>
                <w:rFonts w:ascii="Arial" w:hAnsi="Arial" w:cs="Arial"/>
                <w:sz w:val="22"/>
                <w:szCs w:val="22"/>
              </w:rPr>
            </w:pPr>
            <w:r w:rsidRPr="00D57E20">
              <w:rPr>
                <w:rFonts w:ascii="Arial" w:eastAsia="Arial" w:hAnsi="Arial" w:cs="Arial"/>
                <w:b/>
                <w:sz w:val="22"/>
                <w:szCs w:val="22"/>
              </w:rPr>
              <w:t>Access</w:t>
            </w:r>
          </w:p>
        </w:tc>
        <w:tc>
          <w:tcPr>
            <w:tcW w:w="6448" w:type="dxa"/>
            <w:tcBorders>
              <w:top w:val="single" w:sz="5" w:space="0" w:color="000000"/>
              <w:left w:val="single" w:sz="5" w:space="0" w:color="000000"/>
              <w:bottom w:val="single" w:sz="11" w:space="0" w:color="000000"/>
              <w:right w:val="single" w:sz="11" w:space="0" w:color="000000"/>
            </w:tcBorders>
          </w:tcPr>
          <w:p w14:paraId="0933E036"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As Project requires, costed in line with Installation and H &amp; S requirements</w:t>
            </w:r>
          </w:p>
        </w:tc>
        <w:tc>
          <w:tcPr>
            <w:tcW w:w="1686" w:type="dxa"/>
            <w:tcBorders>
              <w:top w:val="single" w:sz="5" w:space="0" w:color="000000"/>
              <w:left w:val="single" w:sz="11" w:space="0" w:color="000000"/>
              <w:bottom w:val="single" w:sz="11" w:space="0" w:color="000000"/>
              <w:right w:val="single" w:sz="11" w:space="0" w:color="000000"/>
            </w:tcBorders>
          </w:tcPr>
          <w:p w14:paraId="262D35CF" w14:textId="77777777" w:rsidR="00DB6149" w:rsidRPr="00D57E20" w:rsidRDefault="00DB6149" w:rsidP="002652A3">
            <w:pPr>
              <w:ind w:left="43"/>
              <w:rPr>
                <w:rFonts w:ascii="Arial" w:hAnsi="Arial" w:cs="Arial"/>
                <w:sz w:val="22"/>
                <w:szCs w:val="22"/>
              </w:rPr>
            </w:pPr>
            <w:r w:rsidRPr="00D57E20">
              <w:rPr>
                <w:rFonts w:ascii="Arial" w:eastAsia="Arial" w:hAnsi="Arial" w:cs="Arial"/>
                <w:sz w:val="22"/>
                <w:szCs w:val="22"/>
              </w:rPr>
              <w:t>Additional, when required</w:t>
            </w:r>
          </w:p>
        </w:tc>
      </w:tr>
      <w:tr w:rsidR="00DB6149" w:rsidRPr="00D57E20" w14:paraId="5D4F13AD" w14:textId="77777777" w:rsidTr="002652A3">
        <w:trPr>
          <w:trHeight w:val="276"/>
        </w:trPr>
        <w:tc>
          <w:tcPr>
            <w:tcW w:w="566" w:type="dxa"/>
            <w:vMerge w:val="restart"/>
            <w:tcBorders>
              <w:top w:val="single" w:sz="11" w:space="0" w:color="000000"/>
              <w:left w:val="single" w:sz="11" w:space="0" w:color="000000"/>
              <w:bottom w:val="single" w:sz="11" w:space="0" w:color="000000"/>
              <w:right w:val="single" w:sz="11" w:space="0" w:color="000000"/>
            </w:tcBorders>
          </w:tcPr>
          <w:p w14:paraId="60594115" w14:textId="77777777" w:rsidR="00DB6149" w:rsidRPr="00D57E20" w:rsidRDefault="00DB6149" w:rsidP="002652A3">
            <w:pPr>
              <w:ind w:left="111"/>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035DF057" wp14:editId="45D9F95F">
                      <wp:extent cx="193189" cy="315217"/>
                      <wp:effectExtent l="0" t="0" r="0" b="0"/>
                      <wp:docPr id="1945026547" name="Group 1945026547"/>
                      <wp:cNvGraphicFramePr/>
                      <a:graphic xmlns:a="http://schemas.openxmlformats.org/drawingml/2006/main">
                        <a:graphicData uri="http://schemas.microsoft.com/office/word/2010/wordprocessingGroup">
                          <wpg:wgp>
                            <wpg:cNvGrpSpPr/>
                            <wpg:grpSpPr>
                              <a:xfrm>
                                <a:off x="0" y="0"/>
                                <a:ext cx="193189" cy="315217"/>
                                <a:chOff x="0" y="0"/>
                                <a:chExt cx="193189" cy="315217"/>
                              </a:xfrm>
                            </wpg:grpSpPr>
                            <wps:wsp>
                              <wps:cNvPr id="1079176104" name="Rectangle 1079176104"/>
                              <wps:cNvSpPr/>
                              <wps:spPr>
                                <a:xfrm rot="-5399999">
                                  <a:off x="-155130" y="51110"/>
                                  <a:ext cx="419239" cy="108976"/>
                                </a:xfrm>
                                <a:prstGeom prst="rect">
                                  <a:avLst/>
                                </a:prstGeom>
                                <a:ln>
                                  <a:noFill/>
                                </a:ln>
                              </wps:spPr>
                              <wps:txbx>
                                <w:txbxContent>
                                  <w:p w14:paraId="14A4A0C2" w14:textId="77777777" w:rsidR="00DB6149" w:rsidRDefault="00DB6149" w:rsidP="00DB6149">
                                    <w:r>
                                      <w:rPr>
                                        <w:rFonts w:ascii="Arial" w:eastAsia="Arial" w:hAnsi="Arial" w:cs="Arial"/>
                                        <w:b/>
                                        <w:sz w:val="14"/>
                                      </w:rPr>
                                      <w:t xml:space="preserve">Supply </w:t>
                                    </w:r>
                                  </w:p>
                                </w:txbxContent>
                              </wps:txbx>
                              <wps:bodyPr horzOverflow="overflow" vert="horz" lIns="0" tIns="0" rIns="0" bIns="0" rtlCol="0">
                                <a:noAutofit/>
                              </wps:bodyPr>
                            </wps:wsp>
                            <wps:wsp>
                              <wps:cNvPr id="523609757" name="Rectangle 523609757"/>
                              <wps:cNvSpPr/>
                              <wps:spPr>
                                <a:xfrm rot="-5399999">
                                  <a:off x="4815" y="76943"/>
                                  <a:ext cx="321850" cy="108977"/>
                                </a:xfrm>
                                <a:prstGeom prst="rect">
                                  <a:avLst/>
                                </a:prstGeom>
                                <a:ln>
                                  <a:noFill/>
                                </a:ln>
                              </wps:spPr>
                              <wps:txbx>
                                <w:txbxContent>
                                  <w:p w14:paraId="4B3A1C1B" w14:textId="77777777" w:rsidR="00DB6149" w:rsidRDefault="00DB6149" w:rsidP="00DB6149">
                                    <w:r>
                                      <w:rPr>
                                        <w:rFonts w:ascii="Arial" w:eastAsia="Arial" w:hAnsi="Arial" w:cs="Arial"/>
                                        <w:b/>
                                        <w:sz w:val="14"/>
                                      </w:rPr>
                                      <w:t>Chain</w:t>
                                    </w:r>
                                  </w:p>
                                </w:txbxContent>
                              </wps:txbx>
                              <wps:bodyPr horzOverflow="overflow" vert="horz" lIns="0" tIns="0" rIns="0" bIns="0" rtlCol="0">
                                <a:noAutofit/>
                              </wps:bodyPr>
                            </wps:wsp>
                          </wpg:wgp>
                        </a:graphicData>
                      </a:graphic>
                    </wp:inline>
                  </w:drawing>
                </mc:Choice>
                <mc:Fallback>
                  <w:pict>
                    <v:group w14:anchorId="035DF057" id="Group 1945026547" o:spid="_x0000_s1036" style="width:15.2pt;height:24.8pt;mso-position-horizontal-relative:char;mso-position-vertical-relative:line" coordsize="193189,3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">
                      <v:rect id="Rectangle 1079176104" o:spid="_x0000_s1037" style="position:absolute;left:-155130;top:51110;width:419239;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" filled="f" stroked="f">
                        <v:textbox inset="0,0,0,0">
                          <w:txbxContent>
                            <w:p w14:paraId="14A4A0C2" w14:textId="77777777" w:rsidR="00DB6149" w:rsidRDefault="00DB6149" w:rsidP="00DB6149">
                              <w:r>
                                <w:rPr>
                                  <w:rFonts w:ascii="Arial" w:eastAsia="Arial" w:hAnsi="Arial" w:cs="Arial"/>
                                  <w:b/>
                                  <w:sz w:val="14"/>
                                </w:rPr>
                                <w:t xml:space="preserve">Supply </w:t>
                              </w:r>
                            </w:p>
                          </w:txbxContent>
                        </v:textbox>
                      </v:rect>
                      <v:rect id="Rectangle 523609757" o:spid="_x0000_s1038" style="position:absolute;left:4815;top:76943;width:321850;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" filled="f" stroked="f">
                        <v:textbox inset="0,0,0,0">
                          <w:txbxContent>
                            <w:p w14:paraId="4B3A1C1B" w14:textId="77777777" w:rsidR="00DB6149" w:rsidRDefault="00DB6149" w:rsidP="00DB6149">
                              <w:r>
                                <w:rPr>
                                  <w:rFonts w:ascii="Arial" w:eastAsia="Arial" w:hAnsi="Arial" w:cs="Arial"/>
                                  <w:b/>
                                  <w:sz w:val="14"/>
                                </w:rPr>
                                <w:t>Chain</w:t>
                              </w:r>
                            </w:p>
                          </w:txbxContent>
                        </v:textbox>
                      </v:rect>
                      <w10:anchorlock/>
                    </v:group>
                  </w:pict>
                </mc:Fallback>
              </mc:AlternateContent>
            </w:r>
          </w:p>
        </w:tc>
        <w:tc>
          <w:tcPr>
            <w:tcW w:w="2052" w:type="dxa"/>
            <w:vMerge w:val="restart"/>
            <w:tcBorders>
              <w:top w:val="single" w:sz="11" w:space="0" w:color="000000"/>
              <w:left w:val="single" w:sz="11" w:space="0" w:color="000000"/>
              <w:bottom w:val="single" w:sz="11" w:space="0" w:color="000000"/>
              <w:right w:val="single" w:sz="5" w:space="0" w:color="000000"/>
            </w:tcBorders>
          </w:tcPr>
          <w:p w14:paraId="5B22A010" w14:textId="77777777" w:rsidR="00DB6149" w:rsidRPr="00D57E20" w:rsidRDefault="00DB6149" w:rsidP="002652A3">
            <w:pPr>
              <w:rPr>
                <w:rFonts w:ascii="Arial" w:hAnsi="Arial" w:cs="Arial"/>
                <w:sz w:val="22"/>
                <w:szCs w:val="22"/>
              </w:rPr>
            </w:pPr>
          </w:p>
        </w:tc>
        <w:tc>
          <w:tcPr>
            <w:tcW w:w="6448" w:type="dxa"/>
            <w:tcBorders>
              <w:top w:val="single" w:sz="11" w:space="0" w:color="000000"/>
              <w:left w:val="single" w:sz="5" w:space="0" w:color="000000"/>
              <w:bottom w:val="single" w:sz="5" w:space="0" w:color="000000"/>
              <w:right w:val="single" w:sz="11" w:space="0" w:color="000000"/>
            </w:tcBorders>
          </w:tcPr>
          <w:p w14:paraId="5A63730F"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System designer </w:t>
            </w:r>
          </w:p>
        </w:tc>
        <w:tc>
          <w:tcPr>
            <w:tcW w:w="1686" w:type="dxa"/>
            <w:tcBorders>
              <w:top w:val="single" w:sz="11" w:space="0" w:color="000000"/>
              <w:left w:val="single" w:sz="11" w:space="0" w:color="000000"/>
              <w:bottom w:val="single" w:sz="5" w:space="0" w:color="000000"/>
              <w:right w:val="single" w:sz="11" w:space="0" w:color="000000"/>
            </w:tcBorders>
          </w:tcPr>
          <w:p w14:paraId="3441D9D8"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sz w:val="22"/>
                <w:szCs w:val="22"/>
              </w:rPr>
              <w:t>Unity Doors</w:t>
            </w:r>
          </w:p>
        </w:tc>
      </w:tr>
      <w:tr w:rsidR="00DB6149" w:rsidRPr="00D57E20" w14:paraId="71F78230" w14:textId="77777777" w:rsidTr="002652A3">
        <w:trPr>
          <w:trHeight w:val="276"/>
        </w:trPr>
        <w:tc>
          <w:tcPr>
            <w:tcW w:w="0" w:type="auto"/>
            <w:vMerge/>
            <w:tcBorders>
              <w:top w:val="nil"/>
              <w:left w:val="single" w:sz="11" w:space="0" w:color="000000"/>
              <w:bottom w:val="nil"/>
              <w:right w:val="single" w:sz="11" w:space="0" w:color="000000"/>
            </w:tcBorders>
          </w:tcPr>
          <w:p w14:paraId="3DB2B661"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0C0B7B9C"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2F91D761"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Fabrication</w:t>
            </w:r>
          </w:p>
        </w:tc>
        <w:tc>
          <w:tcPr>
            <w:tcW w:w="1686" w:type="dxa"/>
            <w:tcBorders>
              <w:top w:val="single" w:sz="5" w:space="0" w:color="000000"/>
              <w:left w:val="single" w:sz="11" w:space="0" w:color="000000"/>
              <w:bottom w:val="single" w:sz="5" w:space="0" w:color="000000"/>
              <w:right w:val="single" w:sz="11" w:space="0" w:color="000000"/>
            </w:tcBorders>
          </w:tcPr>
          <w:p w14:paraId="09007790" w14:textId="77777777" w:rsidR="00DB6149" w:rsidRPr="00D57E20" w:rsidRDefault="00DB6149" w:rsidP="002652A3">
            <w:pPr>
              <w:ind w:left="48"/>
              <w:jc w:val="center"/>
              <w:rPr>
                <w:rFonts w:ascii="Arial" w:hAnsi="Arial" w:cs="Arial"/>
                <w:sz w:val="22"/>
                <w:szCs w:val="22"/>
              </w:rPr>
            </w:pPr>
            <w:r w:rsidRPr="00D57E20">
              <w:rPr>
                <w:rFonts w:ascii="Arial" w:eastAsia="Arial" w:hAnsi="Arial" w:cs="Arial"/>
                <w:sz w:val="22"/>
                <w:szCs w:val="22"/>
              </w:rPr>
              <w:t>Unity Doors</w:t>
            </w:r>
          </w:p>
        </w:tc>
      </w:tr>
      <w:tr w:rsidR="00DB6149" w:rsidRPr="00D57E20" w14:paraId="163EEB2B" w14:textId="77777777" w:rsidTr="002652A3">
        <w:trPr>
          <w:trHeight w:val="276"/>
        </w:trPr>
        <w:tc>
          <w:tcPr>
            <w:tcW w:w="0" w:type="auto"/>
            <w:vMerge/>
            <w:tcBorders>
              <w:top w:val="nil"/>
              <w:left w:val="single" w:sz="11" w:space="0" w:color="000000"/>
              <w:bottom w:val="single" w:sz="11" w:space="0" w:color="000000"/>
              <w:right w:val="single" w:sz="11" w:space="0" w:color="000000"/>
            </w:tcBorders>
          </w:tcPr>
          <w:p w14:paraId="3F4A5217" w14:textId="77777777" w:rsidR="00DB6149" w:rsidRPr="00D57E20" w:rsidRDefault="00DB6149" w:rsidP="002652A3">
            <w:pPr>
              <w:rPr>
                <w:rFonts w:ascii="Arial" w:hAnsi="Arial" w:cs="Arial"/>
                <w:sz w:val="22"/>
                <w:szCs w:val="22"/>
              </w:rPr>
            </w:pPr>
          </w:p>
        </w:tc>
        <w:tc>
          <w:tcPr>
            <w:tcW w:w="0" w:type="auto"/>
            <w:vMerge/>
            <w:tcBorders>
              <w:top w:val="nil"/>
              <w:left w:val="single" w:sz="11" w:space="0" w:color="000000"/>
              <w:bottom w:val="single" w:sz="11" w:space="0" w:color="000000"/>
              <w:right w:val="single" w:sz="5" w:space="0" w:color="000000"/>
            </w:tcBorders>
          </w:tcPr>
          <w:p w14:paraId="213C1081" w14:textId="77777777" w:rsidR="00DB6149" w:rsidRPr="00D57E20" w:rsidRDefault="00DB6149" w:rsidP="002652A3">
            <w:pPr>
              <w:rPr>
                <w:rFonts w:ascii="Arial" w:hAnsi="Arial" w:cs="Arial"/>
                <w:sz w:val="22"/>
                <w:szCs w:val="22"/>
              </w:rPr>
            </w:pPr>
          </w:p>
        </w:tc>
        <w:tc>
          <w:tcPr>
            <w:tcW w:w="6448" w:type="dxa"/>
            <w:tcBorders>
              <w:top w:val="single" w:sz="5" w:space="0" w:color="000000"/>
              <w:left w:val="single" w:sz="5" w:space="0" w:color="000000"/>
              <w:bottom w:val="single" w:sz="11" w:space="0" w:color="000000"/>
              <w:right w:val="single" w:sz="11" w:space="0" w:color="000000"/>
            </w:tcBorders>
          </w:tcPr>
          <w:p w14:paraId="1851D7AB" w14:textId="77777777" w:rsidR="00DB6149" w:rsidRPr="00D57E20" w:rsidRDefault="00DB6149" w:rsidP="002652A3">
            <w:pPr>
              <w:rPr>
                <w:rFonts w:ascii="Arial" w:hAnsi="Arial" w:cs="Arial"/>
                <w:sz w:val="22"/>
                <w:szCs w:val="22"/>
              </w:rPr>
            </w:pPr>
            <w:r w:rsidRPr="00D57E20">
              <w:rPr>
                <w:rFonts w:ascii="Arial" w:eastAsia="Arial" w:hAnsi="Arial" w:cs="Arial"/>
                <w:sz w:val="22"/>
                <w:szCs w:val="22"/>
              </w:rPr>
              <w:t xml:space="preserve">Installer </w:t>
            </w:r>
          </w:p>
        </w:tc>
        <w:tc>
          <w:tcPr>
            <w:tcW w:w="1686" w:type="dxa"/>
            <w:tcBorders>
              <w:top w:val="single" w:sz="5" w:space="0" w:color="000000"/>
              <w:left w:val="single" w:sz="11" w:space="0" w:color="000000"/>
              <w:bottom w:val="single" w:sz="11" w:space="0" w:color="000000"/>
              <w:right w:val="single" w:sz="11" w:space="0" w:color="000000"/>
            </w:tcBorders>
          </w:tcPr>
          <w:p w14:paraId="16CB7472" w14:textId="77777777" w:rsidR="00DB6149" w:rsidRPr="00D57E20" w:rsidRDefault="00DB6149" w:rsidP="002652A3">
            <w:pPr>
              <w:ind w:left="48"/>
              <w:jc w:val="center"/>
              <w:rPr>
                <w:rFonts w:ascii="Arial" w:hAnsi="Arial" w:cs="Arial"/>
                <w:sz w:val="22"/>
                <w:szCs w:val="22"/>
              </w:rPr>
            </w:pPr>
            <w:r w:rsidRPr="00D57E20">
              <w:rPr>
                <w:rFonts w:ascii="Arial" w:hAnsi="Arial" w:cs="Arial"/>
                <w:sz w:val="22"/>
                <w:szCs w:val="22"/>
              </w:rPr>
              <w:t>TBA</w:t>
            </w:r>
          </w:p>
        </w:tc>
      </w:tr>
    </w:tbl>
    <w:p w14:paraId="06D09B7A" w14:textId="77777777" w:rsidR="00DB6149" w:rsidRPr="00387D19" w:rsidRDefault="00DB6149" w:rsidP="00DB6149">
      <w:pPr>
        <w:ind w:left="709" w:right="-96" w:hanging="709"/>
        <w:jc w:val="both"/>
        <w:rPr>
          <w:rFonts w:ascii="Arial" w:hAnsi="Arial" w:cs="Arial"/>
          <w:sz w:val="22"/>
          <w:szCs w:val="22"/>
        </w:rPr>
      </w:pPr>
    </w:p>
    <w:p w14:paraId="0BE95C68" w14:textId="77777777" w:rsidR="00DB6149" w:rsidRPr="00387D19" w:rsidRDefault="00DB6149" w:rsidP="00DB6149">
      <w:pPr>
        <w:ind w:right="-96"/>
        <w:jc w:val="both"/>
        <w:rPr>
          <w:rFonts w:ascii="Arial" w:hAnsi="Arial" w:cs="Arial"/>
          <w:b/>
          <w:bCs/>
          <w:sz w:val="22"/>
          <w:szCs w:val="22"/>
        </w:rPr>
      </w:pPr>
      <w:r w:rsidRPr="00387D19">
        <w:rPr>
          <w:rFonts w:ascii="Arial" w:hAnsi="Arial" w:cs="Arial"/>
          <w:b/>
          <w:bCs/>
          <w:sz w:val="22"/>
          <w:szCs w:val="22"/>
        </w:rPr>
        <w:tab/>
      </w:r>
    </w:p>
    <w:p w14:paraId="3DF820E8" w14:textId="128AC765"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C8266FA" w14:textId="77777777"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4C3F92A" w14:textId="385C6C25"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387D19">
        <w:rPr>
          <w:rFonts w:ascii="Arial" w:hAnsi="Arial" w:cs="Arial"/>
          <w:sz w:val="22"/>
          <w:szCs w:val="22"/>
        </w:rPr>
        <w:tab/>
      </w:r>
      <w:r w:rsidRPr="00387D19">
        <w:rPr>
          <w:rFonts w:ascii="Arial" w:hAnsi="Arial" w:cs="Arial"/>
          <w:sz w:val="22"/>
          <w:szCs w:val="22"/>
        </w:rPr>
        <w:tab/>
      </w:r>
    </w:p>
    <w:p w14:paraId="5D3A8E7B" w14:textId="77777777"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2A78F6CD" w14:textId="77777777"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7DA0E272" w14:textId="77777777"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201C36A9" w14:textId="77777777" w:rsidR="00387D19" w:rsidRPr="00387D19" w:rsidRDefault="00387D19" w:rsidP="00387D19">
      <w:pPr>
        <w:widowControl/>
        <w:rPr>
          <w:rFonts w:ascii="Arial" w:hAnsi="Arial" w:cs="Arial"/>
          <w:bCs/>
          <w:sz w:val="22"/>
          <w:szCs w:val="22"/>
        </w:rPr>
      </w:pPr>
      <w:r w:rsidRPr="00387D19">
        <w:rPr>
          <w:rFonts w:ascii="Arial" w:hAnsi="Arial" w:cs="Arial"/>
          <w:bCs/>
          <w:sz w:val="22"/>
          <w:szCs w:val="22"/>
        </w:rPr>
        <w:br w:type="page"/>
      </w:r>
    </w:p>
    <w:p w14:paraId="7569C5FC" w14:textId="77777777" w:rsidR="00387D19" w:rsidRPr="00387D19" w:rsidRDefault="00387D19" w:rsidP="00387D19">
      <w:pPr>
        <w:widowControl/>
        <w:rPr>
          <w:rFonts w:ascii="Arial" w:hAnsi="Arial" w:cs="Arial"/>
          <w:b/>
          <w:sz w:val="22"/>
          <w:szCs w:val="22"/>
        </w:rPr>
      </w:pPr>
    </w:p>
    <w:p w14:paraId="75DD5785" w14:textId="77777777" w:rsidR="00387D19" w:rsidRPr="00387D19" w:rsidRDefault="00387D19" w:rsidP="00387D19">
      <w:pPr>
        <w:widowControl/>
        <w:rPr>
          <w:rFonts w:ascii="Arial" w:hAnsi="Arial" w:cs="Arial"/>
          <w:b/>
          <w:sz w:val="22"/>
          <w:szCs w:val="22"/>
        </w:rPr>
      </w:pPr>
    </w:p>
    <w:p w14:paraId="477376A3" w14:textId="77777777" w:rsidR="00387D19" w:rsidRPr="00387D19" w:rsidRDefault="00387D19" w:rsidP="00387D19">
      <w:pPr>
        <w:widowControl/>
        <w:rPr>
          <w:rFonts w:ascii="Arial" w:hAnsi="Arial" w:cs="Arial"/>
          <w:b/>
          <w:sz w:val="22"/>
          <w:szCs w:val="22"/>
        </w:rPr>
      </w:pPr>
    </w:p>
    <w:p w14:paraId="339B25A8" w14:textId="77777777" w:rsidR="00387D19" w:rsidRPr="00387D19" w:rsidRDefault="00387D19" w:rsidP="00387D19">
      <w:pPr>
        <w:widowControl/>
        <w:rPr>
          <w:rFonts w:ascii="Arial" w:hAnsi="Arial" w:cs="Arial"/>
          <w:b/>
          <w:sz w:val="22"/>
          <w:szCs w:val="22"/>
        </w:rPr>
      </w:pPr>
    </w:p>
    <w:p w14:paraId="62005AB9" w14:textId="77777777" w:rsidR="00387D19" w:rsidRPr="00387D19" w:rsidRDefault="00387D19" w:rsidP="00387D19">
      <w:pPr>
        <w:widowControl/>
        <w:rPr>
          <w:rFonts w:ascii="Arial" w:hAnsi="Arial" w:cs="Arial"/>
          <w:b/>
          <w:sz w:val="22"/>
          <w:szCs w:val="22"/>
        </w:rPr>
      </w:pPr>
    </w:p>
    <w:p w14:paraId="42A549FE" w14:textId="77777777" w:rsidR="00387D19" w:rsidRPr="00387D19" w:rsidRDefault="00387D19" w:rsidP="00387D19">
      <w:pPr>
        <w:widowControl/>
        <w:rPr>
          <w:rFonts w:ascii="Arial" w:hAnsi="Arial" w:cs="Arial"/>
          <w:b/>
          <w:sz w:val="22"/>
          <w:szCs w:val="22"/>
        </w:rPr>
      </w:pPr>
    </w:p>
    <w:p w14:paraId="5A14667F" w14:textId="77777777" w:rsidR="00387D19" w:rsidRPr="00387D19" w:rsidRDefault="00387D19" w:rsidP="00387D19">
      <w:pPr>
        <w:widowControl/>
        <w:rPr>
          <w:rFonts w:ascii="Arial" w:hAnsi="Arial" w:cs="Arial"/>
          <w:b/>
          <w:sz w:val="22"/>
          <w:szCs w:val="22"/>
        </w:rPr>
      </w:pPr>
    </w:p>
    <w:p w14:paraId="5BACEC14" w14:textId="77777777" w:rsidR="00387D19" w:rsidRPr="00387D19" w:rsidRDefault="00387D19" w:rsidP="00387D19">
      <w:pPr>
        <w:widowControl/>
        <w:rPr>
          <w:rFonts w:ascii="Arial" w:hAnsi="Arial" w:cs="Arial"/>
          <w:b/>
          <w:sz w:val="22"/>
          <w:szCs w:val="22"/>
        </w:rPr>
      </w:pPr>
    </w:p>
    <w:p w14:paraId="13E9A238" w14:textId="77777777" w:rsidR="00387D19" w:rsidRPr="00387D19" w:rsidRDefault="00387D19" w:rsidP="00387D19">
      <w:pPr>
        <w:widowControl/>
        <w:rPr>
          <w:rFonts w:ascii="Arial" w:hAnsi="Arial" w:cs="Arial"/>
          <w:b/>
          <w:sz w:val="22"/>
          <w:szCs w:val="22"/>
        </w:rPr>
      </w:pPr>
    </w:p>
    <w:p w14:paraId="050107DA" w14:textId="77777777" w:rsidR="00387D19" w:rsidRPr="00387D19" w:rsidRDefault="00387D19" w:rsidP="00387D19">
      <w:pPr>
        <w:widowControl/>
        <w:rPr>
          <w:rFonts w:ascii="Arial" w:hAnsi="Arial" w:cs="Arial"/>
          <w:b/>
          <w:sz w:val="22"/>
          <w:szCs w:val="22"/>
        </w:rPr>
      </w:pPr>
    </w:p>
    <w:p w14:paraId="1396F0F1" w14:textId="4CAD9A9D" w:rsidR="00387D19" w:rsidRDefault="00387D19" w:rsidP="00387D19">
      <w:pPr>
        <w:widowControl/>
        <w:rPr>
          <w:rFonts w:ascii="Arial" w:hAnsi="Arial" w:cs="Arial"/>
          <w:b/>
          <w:sz w:val="22"/>
          <w:szCs w:val="22"/>
        </w:rPr>
      </w:pPr>
    </w:p>
    <w:p w14:paraId="3B114457" w14:textId="20778623" w:rsidR="00D605FD" w:rsidRDefault="00D605FD" w:rsidP="00387D19">
      <w:pPr>
        <w:widowControl/>
        <w:rPr>
          <w:rFonts w:ascii="Arial" w:hAnsi="Arial" w:cs="Arial"/>
          <w:b/>
          <w:sz w:val="22"/>
          <w:szCs w:val="22"/>
        </w:rPr>
      </w:pPr>
    </w:p>
    <w:p w14:paraId="2461BFF6" w14:textId="77777777" w:rsidR="00D605FD" w:rsidRPr="00387D19" w:rsidRDefault="00D605FD" w:rsidP="00387D19">
      <w:pPr>
        <w:widowControl/>
        <w:rPr>
          <w:rFonts w:ascii="Arial" w:hAnsi="Arial" w:cs="Arial"/>
          <w:b/>
          <w:sz w:val="22"/>
          <w:szCs w:val="22"/>
        </w:rPr>
      </w:pPr>
    </w:p>
    <w:p w14:paraId="20A6109D" w14:textId="77777777" w:rsidR="00387D19" w:rsidRPr="00387D19" w:rsidRDefault="00387D19" w:rsidP="00387D19">
      <w:pPr>
        <w:widowControl/>
        <w:rPr>
          <w:rFonts w:ascii="Arial" w:hAnsi="Arial" w:cs="Arial"/>
          <w:b/>
          <w:sz w:val="22"/>
          <w:szCs w:val="22"/>
        </w:rPr>
      </w:pPr>
    </w:p>
    <w:p w14:paraId="1DD82051" w14:textId="77777777" w:rsidR="00387D19" w:rsidRPr="00387D19" w:rsidRDefault="00387D19" w:rsidP="00387D19">
      <w:pPr>
        <w:widowControl/>
        <w:rPr>
          <w:rFonts w:ascii="Arial" w:hAnsi="Arial" w:cs="Arial"/>
          <w:b/>
          <w:sz w:val="22"/>
          <w:szCs w:val="22"/>
        </w:rPr>
      </w:pPr>
    </w:p>
    <w:p w14:paraId="075C8FA2" w14:textId="77777777" w:rsidR="00387D19" w:rsidRPr="00387D19" w:rsidRDefault="00387D19" w:rsidP="00387D19">
      <w:pPr>
        <w:widowControl/>
        <w:rPr>
          <w:rFonts w:ascii="Arial" w:hAnsi="Arial" w:cs="Arial"/>
          <w:b/>
          <w:sz w:val="22"/>
          <w:szCs w:val="22"/>
        </w:rPr>
      </w:pPr>
    </w:p>
    <w:p w14:paraId="04FEE2EB" w14:textId="77777777" w:rsidR="00387D19" w:rsidRPr="00387D19" w:rsidRDefault="00387D19" w:rsidP="00387D19">
      <w:pPr>
        <w:widowControl/>
        <w:rPr>
          <w:rFonts w:ascii="Arial" w:hAnsi="Arial" w:cs="Arial"/>
          <w:b/>
          <w:sz w:val="22"/>
          <w:szCs w:val="22"/>
        </w:rPr>
      </w:pPr>
    </w:p>
    <w:p w14:paraId="4153F32A" w14:textId="77777777" w:rsidR="00387D19" w:rsidRPr="00387D19" w:rsidRDefault="00387D19" w:rsidP="00387D19">
      <w:pPr>
        <w:widowControl/>
        <w:rPr>
          <w:rFonts w:ascii="Arial" w:hAnsi="Arial" w:cs="Arial"/>
          <w:b/>
          <w:sz w:val="22"/>
          <w:szCs w:val="22"/>
        </w:rPr>
      </w:pPr>
    </w:p>
    <w:p w14:paraId="4CA46906" w14:textId="77777777" w:rsidR="00387D19" w:rsidRPr="00387D19" w:rsidRDefault="00387D19" w:rsidP="00387D19">
      <w:pPr>
        <w:widowControl/>
        <w:rPr>
          <w:rFonts w:ascii="Arial" w:hAnsi="Arial" w:cs="Arial"/>
          <w:b/>
          <w:sz w:val="22"/>
          <w:szCs w:val="22"/>
        </w:rPr>
      </w:pPr>
    </w:p>
    <w:p w14:paraId="5A5DF20E" w14:textId="77777777" w:rsidR="00387D19" w:rsidRPr="00387D19" w:rsidRDefault="00387D19" w:rsidP="00387D19">
      <w:pPr>
        <w:widowControl/>
        <w:rPr>
          <w:rFonts w:ascii="Arial" w:hAnsi="Arial" w:cs="Arial"/>
          <w:b/>
          <w:sz w:val="22"/>
          <w:szCs w:val="22"/>
        </w:rPr>
      </w:pPr>
    </w:p>
    <w:p w14:paraId="611BEBFC" w14:textId="77777777" w:rsidR="00387D19" w:rsidRPr="00387D19" w:rsidRDefault="00387D19" w:rsidP="00387D19">
      <w:pPr>
        <w:widowControl/>
        <w:rPr>
          <w:rFonts w:ascii="Arial" w:hAnsi="Arial" w:cs="Arial"/>
          <w:b/>
          <w:sz w:val="22"/>
          <w:szCs w:val="22"/>
        </w:rPr>
      </w:pPr>
    </w:p>
    <w:p w14:paraId="073907C7" w14:textId="58F3C499" w:rsidR="00387D19" w:rsidRPr="00387D19" w:rsidRDefault="00387D19" w:rsidP="00387D19">
      <w:pPr>
        <w:jc w:val="center"/>
        <w:rPr>
          <w:rFonts w:ascii="Arial" w:hAnsi="Arial" w:cs="Arial"/>
          <w:b/>
          <w:sz w:val="22"/>
          <w:szCs w:val="22"/>
        </w:rPr>
      </w:pPr>
      <w:r w:rsidRPr="00387D19">
        <w:rPr>
          <w:rFonts w:ascii="Arial" w:hAnsi="Arial" w:cs="Arial"/>
          <w:b/>
          <w:sz w:val="22"/>
          <w:szCs w:val="22"/>
        </w:rPr>
        <w:t>REPLACEMENT EXTERNAL</w:t>
      </w:r>
      <w:r w:rsidR="00AB2ADD">
        <w:rPr>
          <w:rFonts w:ascii="Arial" w:hAnsi="Arial" w:cs="Arial"/>
          <w:b/>
          <w:sz w:val="22"/>
          <w:szCs w:val="22"/>
        </w:rPr>
        <w:t>, COMMUNAL</w:t>
      </w:r>
      <w:r w:rsidR="00D56BCB">
        <w:rPr>
          <w:rFonts w:ascii="Arial" w:hAnsi="Arial" w:cs="Arial"/>
          <w:b/>
          <w:sz w:val="22"/>
          <w:szCs w:val="22"/>
        </w:rPr>
        <w:t xml:space="preserve"> </w:t>
      </w:r>
      <w:r w:rsidR="00D605FD">
        <w:rPr>
          <w:rFonts w:ascii="Arial" w:hAnsi="Arial" w:cs="Arial"/>
          <w:b/>
          <w:sz w:val="22"/>
          <w:szCs w:val="22"/>
        </w:rPr>
        <w:t>A</w:t>
      </w:r>
      <w:r w:rsidRPr="00387D19">
        <w:rPr>
          <w:rFonts w:ascii="Arial" w:hAnsi="Arial" w:cs="Arial"/>
          <w:b/>
          <w:sz w:val="22"/>
          <w:szCs w:val="22"/>
        </w:rPr>
        <w:t xml:space="preserve">ND FLAT ENTRANCE DOORS </w:t>
      </w:r>
      <w:r w:rsidR="001C2357">
        <w:rPr>
          <w:rFonts w:ascii="Arial" w:hAnsi="Arial" w:cs="Arial"/>
          <w:b/>
          <w:sz w:val="22"/>
          <w:szCs w:val="22"/>
        </w:rPr>
        <w:t>-</w:t>
      </w:r>
      <w:r w:rsidRPr="00387D19">
        <w:rPr>
          <w:rFonts w:ascii="Arial" w:hAnsi="Arial" w:cs="Arial"/>
          <w:b/>
          <w:sz w:val="22"/>
          <w:szCs w:val="22"/>
        </w:rPr>
        <w:t xml:space="preserve"> GENERAL</w:t>
      </w:r>
    </w:p>
    <w:p w14:paraId="31EC1FFB" w14:textId="77777777" w:rsidR="00387D19" w:rsidRPr="00387D19" w:rsidRDefault="00387D19" w:rsidP="00387D19">
      <w:pPr>
        <w:jc w:val="center"/>
        <w:rPr>
          <w:rFonts w:ascii="Arial" w:hAnsi="Arial" w:cs="Arial"/>
          <w:b/>
          <w:sz w:val="22"/>
          <w:szCs w:val="22"/>
        </w:rPr>
      </w:pPr>
      <w:r w:rsidRPr="00387D19">
        <w:rPr>
          <w:rFonts w:ascii="Arial" w:hAnsi="Arial" w:cs="Arial"/>
          <w:b/>
          <w:sz w:val="22"/>
          <w:szCs w:val="22"/>
        </w:rPr>
        <w:t>[MIDDLE TIER]</w:t>
      </w:r>
    </w:p>
    <w:p w14:paraId="4A93ACFC" w14:textId="77777777" w:rsidR="00387D19" w:rsidRPr="00387D19" w:rsidRDefault="00387D19" w:rsidP="00387D19">
      <w:pPr>
        <w:widowControl/>
        <w:rPr>
          <w:rFonts w:ascii="Arial" w:hAnsi="Arial" w:cs="Arial"/>
          <w:b/>
          <w:sz w:val="22"/>
          <w:szCs w:val="22"/>
        </w:rPr>
      </w:pPr>
    </w:p>
    <w:p w14:paraId="1E60205B" w14:textId="77777777" w:rsidR="00387D19" w:rsidRPr="00387D19" w:rsidRDefault="00387D19" w:rsidP="00387D19">
      <w:pPr>
        <w:widowControl/>
        <w:rPr>
          <w:rFonts w:ascii="Arial" w:hAnsi="Arial" w:cs="Arial"/>
          <w:b/>
          <w:sz w:val="22"/>
          <w:szCs w:val="22"/>
        </w:rPr>
      </w:pPr>
    </w:p>
    <w:p w14:paraId="68C6109B" w14:textId="77777777" w:rsidR="00387D19" w:rsidRPr="00387D19" w:rsidRDefault="00387D19" w:rsidP="00387D19">
      <w:pPr>
        <w:widowControl/>
        <w:rPr>
          <w:rFonts w:ascii="Arial" w:hAnsi="Arial" w:cs="Arial"/>
          <w:b/>
          <w:sz w:val="22"/>
          <w:szCs w:val="22"/>
        </w:rPr>
      </w:pPr>
    </w:p>
    <w:p w14:paraId="11780A70" w14:textId="77777777" w:rsidR="00387D19" w:rsidRPr="00387D19" w:rsidRDefault="00387D19" w:rsidP="00387D19">
      <w:pPr>
        <w:widowControl/>
        <w:rPr>
          <w:rFonts w:ascii="Arial" w:hAnsi="Arial" w:cs="Arial"/>
          <w:b/>
          <w:sz w:val="22"/>
          <w:szCs w:val="22"/>
        </w:rPr>
      </w:pPr>
      <w:r w:rsidRPr="00387D19">
        <w:rPr>
          <w:rFonts w:ascii="Arial" w:hAnsi="Arial" w:cs="Arial"/>
          <w:b/>
          <w:sz w:val="22"/>
          <w:szCs w:val="22"/>
        </w:rPr>
        <w:br w:type="page"/>
      </w:r>
    </w:p>
    <w:p w14:paraId="45353564" w14:textId="067FDC10" w:rsidR="00387D19" w:rsidRPr="00387D19" w:rsidRDefault="00387D19" w:rsidP="00464954">
      <w:pPr>
        <w:widowControl/>
        <w:ind w:firstLine="709"/>
        <w:rPr>
          <w:rFonts w:ascii="Arial" w:hAnsi="Arial" w:cs="Arial"/>
          <w:b/>
          <w:sz w:val="22"/>
          <w:szCs w:val="22"/>
        </w:rPr>
      </w:pPr>
      <w:r w:rsidRPr="00387D19">
        <w:rPr>
          <w:rFonts w:ascii="Arial" w:hAnsi="Arial" w:cs="Arial"/>
          <w:b/>
          <w:sz w:val="22"/>
          <w:szCs w:val="22"/>
        </w:rPr>
        <w:lastRenderedPageBreak/>
        <w:t>REPLACEMENT EXTERNAL</w:t>
      </w:r>
      <w:r w:rsidR="00D56BCB">
        <w:rPr>
          <w:rFonts w:ascii="Arial" w:hAnsi="Arial" w:cs="Arial"/>
          <w:b/>
          <w:sz w:val="22"/>
          <w:szCs w:val="22"/>
        </w:rPr>
        <w:t xml:space="preserve"> A</w:t>
      </w:r>
      <w:r w:rsidRPr="00387D19">
        <w:rPr>
          <w:rFonts w:ascii="Arial" w:hAnsi="Arial" w:cs="Arial"/>
          <w:b/>
          <w:sz w:val="22"/>
          <w:szCs w:val="22"/>
        </w:rPr>
        <w:t>ND FLAT ENTRANCE DOORS - GENERAL</w:t>
      </w:r>
    </w:p>
    <w:p w14:paraId="254E1AD7" w14:textId="77777777" w:rsidR="00387D19" w:rsidRPr="00387D19" w:rsidRDefault="00387D19" w:rsidP="00387D19">
      <w:pPr>
        <w:widowControl/>
        <w:rPr>
          <w:rFonts w:ascii="Arial" w:hAnsi="Arial" w:cs="Arial"/>
          <w:b/>
          <w:sz w:val="22"/>
          <w:szCs w:val="22"/>
        </w:rPr>
      </w:pPr>
    </w:p>
    <w:p w14:paraId="406877F5" w14:textId="77777777" w:rsidR="00387D19" w:rsidRPr="00387D19" w:rsidRDefault="00387D19" w:rsidP="00387D19">
      <w:pPr>
        <w:widowControl/>
        <w:ind w:firstLine="709"/>
        <w:rPr>
          <w:rFonts w:ascii="Arial" w:hAnsi="Arial" w:cs="Arial"/>
          <w:b/>
          <w:sz w:val="22"/>
          <w:szCs w:val="22"/>
        </w:rPr>
      </w:pPr>
      <w:r w:rsidRPr="00387D19">
        <w:rPr>
          <w:rFonts w:ascii="Arial" w:hAnsi="Arial" w:cs="Arial"/>
          <w:b/>
          <w:sz w:val="22"/>
          <w:szCs w:val="22"/>
        </w:rPr>
        <w:t xml:space="preserve">Secured by Design: </w:t>
      </w:r>
    </w:p>
    <w:p w14:paraId="02CEC148" w14:textId="77777777" w:rsidR="00387D19" w:rsidRPr="00387D19" w:rsidRDefault="00387D19" w:rsidP="00387D19">
      <w:pPr>
        <w:widowControl/>
        <w:rPr>
          <w:rFonts w:ascii="Arial" w:hAnsi="Arial" w:cs="Arial"/>
          <w:b/>
          <w:sz w:val="22"/>
          <w:szCs w:val="22"/>
        </w:rPr>
      </w:pPr>
    </w:p>
    <w:p w14:paraId="50D9A160" w14:textId="4D5949DE" w:rsidR="00387D19" w:rsidRPr="00387D19" w:rsidRDefault="00387D19" w:rsidP="00387D19">
      <w:pPr>
        <w:ind w:left="709" w:hanging="709"/>
        <w:jc w:val="both"/>
        <w:rPr>
          <w:rFonts w:ascii="Arial" w:hAnsi="Arial" w:cs="Arial"/>
          <w:sz w:val="22"/>
          <w:szCs w:val="22"/>
        </w:rPr>
      </w:pPr>
      <w:r w:rsidRPr="00387D19">
        <w:rPr>
          <w:rFonts w:ascii="Arial" w:hAnsi="Arial" w:cs="Arial"/>
          <w:sz w:val="22"/>
          <w:szCs w:val="22"/>
        </w:rPr>
        <w:t>001</w:t>
      </w:r>
      <w:r w:rsidRPr="00387D19">
        <w:rPr>
          <w:rFonts w:ascii="Arial" w:hAnsi="Arial" w:cs="Arial"/>
          <w:sz w:val="22"/>
          <w:szCs w:val="22"/>
        </w:rPr>
        <w:tab/>
      </w:r>
      <w:r w:rsidRPr="00BE3466">
        <w:rPr>
          <w:rFonts w:ascii="Arial" w:hAnsi="Arial" w:cs="Arial"/>
          <w:sz w:val="22"/>
          <w:szCs w:val="22"/>
        </w:rPr>
        <w:t>This section is to be read in conjunction with the general specification for ‘</w:t>
      </w:r>
      <w:r w:rsidR="00A83CCF" w:rsidRPr="00BE3466">
        <w:rPr>
          <w:rFonts w:ascii="Arial" w:hAnsi="Arial" w:cs="Arial"/>
          <w:sz w:val="22"/>
          <w:szCs w:val="22"/>
        </w:rPr>
        <w:t>Replacement External</w:t>
      </w:r>
      <w:r w:rsidRPr="00BE3466">
        <w:rPr>
          <w:rFonts w:ascii="Arial" w:hAnsi="Arial" w:cs="Arial"/>
          <w:sz w:val="22"/>
          <w:szCs w:val="22"/>
        </w:rPr>
        <w:t xml:space="preserve"> Doors – Surveying and Installation’ section,</w:t>
      </w:r>
      <w:r w:rsidRPr="00387D19">
        <w:rPr>
          <w:rFonts w:ascii="Arial" w:hAnsi="Arial" w:cs="Arial"/>
          <w:sz w:val="22"/>
          <w:szCs w:val="22"/>
        </w:rPr>
        <w:t xml:space="preserve"> which provides details of surveying, sampling, installation, finishing etc. - generally as BS 8213-4 (Windows and Doors – Code of Practice for the survey and installation of windows and external door-sets).</w:t>
      </w:r>
    </w:p>
    <w:p w14:paraId="4810BEE3" w14:textId="77777777" w:rsidR="00387D19" w:rsidRPr="00387D19" w:rsidRDefault="00387D19" w:rsidP="00387D19">
      <w:pPr>
        <w:ind w:left="709" w:hanging="709"/>
        <w:jc w:val="both"/>
        <w:rPr>
          <w:rFonts w:ascii="Arial" w:hAnsi="Arial" w:cs="Arial"/>
          <w:sz w:val="22"/>
          <w:szCs w:val="22"/>
        </w:rPr>
      </w:pPr>
    </w:p>
    <w:p w14:paraId="4577E13B" w14:textId="77777777" w:rsidR="00387D19" w:rsidRPr="00387D19" w:rsidRDefault="00387D19" w:rsidP="00387D19">
      <w:pPr>
        <w:widowControl/>
        <w:ind w:left="720" w:hanging="11"/>
        <w:jc w:val="both"/>
        <w:rPr>
          <w:rFonts w:ascii="Arial" w:hAnsi="Arial" w:cs="Arial"/>
          <w:sz w:val="22"/>
          <w:szCs w:val="22"/>
        </w:rPr>
      </w:pPr>
      <w:r w:rsidRPr="00387D19">
        <w:rPr>
          <w:rFonts w:ascii="Arial" w:hAnsi="Arial" w:cs="Arial"/>
          <w:sz w:val="22"/>
          <w:szCs w:val="22"/>
        </w:rPr>
        <w:t>All new external doors must meet the requirements of "Secured by Design" (SBD) certification. External Doors; PAS 24 Doors of Enhanced Security</w:t>
      </w:r>
    </w:p>
    <w:p w14:paraId="23087B50" w14:textId="77777777" w:rsidR="00387D19" w:rsidRPr="00387D19" w:rsidRDefault="00387D19" w:rsidP="00387D19">
      <w:pPr>
        <w:widowControl/>
        <w:jc w:val="both"/>
        <w:rPr>
          <w:rFonts w:ascii="Arial" w:hAnsi="Arial" w:cs="Arial"/>
          <w:sz w:val="22"/>
          <w:szCs w:val="22"/>
        </w:rPr>
      </w:pPr>
    </w:p>
    <w:p w14:paraId="176F6E9A"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002</w:t>
      </w:r>
      <w:r w:rsidRPr="00387D19">
        <w:rPr>
          <w:rFonts w:ascii="Arial" w:hAnsi="Arial" w:cs="Arial"/>
          <w:sz w:val="22"/>
          <w:szCs w:val="22"/>
        </w:rPr>
        <w:tab/>
        <w:t>All new external doors complete with frames and factory installed double glazing must be high performance proprietary door sets supplied by a certified SBD manufacturer. Fire doors must have additional testing certification in accordance with BS 476-22 or BS EN 1634 and BS 8214.</w:t>
      </w:r>
    </w:p>
    <w:p w14:paraId="28F2C8D0" w14:textId="77777777" w:rsidR="00387D19" w:rsidRPr="00387D19" w:rsidRDefault="00387D19" w:rsidP="00387D19">
      <w:pPr>
        <w:widowControl/>
        <w:jc w:val="both"/>
        <w:rPr>
          <w:rFonts w:ascii="Arial" w:hAnsi="Arial" w:cs="Arial"/>
          <w:sz w:val="22"/>
          <w:szCs w:val="22"/>
        </w:rPr>
      </w:pPr>
    </w:p>
    <w:p w14:paraId="050E9641" w14:textId="77777777" w:rsidR="00387D19" w:rsidRPr="007F5306" w:rsidRDefault="00387D19" w:rsidP="00387D19">
      <w:pPr>
        <w:widowControl/>
        <w:ind w:left="720" w:hanging="720"/>
        <w:jc w:val="both"/>
        <w:rPr>
          <w:rFonts w:ascii="Arial" w:hAnsi="Arial" w:cs="Arial"/>
          <w:sz w:val="22"/>
          <w:szCs w:val="22"/>
        </w:rPr>
      </w:pPr>
      <w:r w:rsidRPr="00387D19">
        <w:rPr>
          <w:rFonts w:ascii="Arial" w:hAnsi="Arial" w:cs="Arial"/>
          <w:sz w:val="22"/>
          <w:szCs w:val="22"/>
        </w:rPr>
        <w:t>003</w:t>
      </w:r>
      <w:r w:rsidRPr="00387D19">
        <w:rPr>
          <w:rFonts w:ascii="Arial" w:hAnsi="Arial" w:cs="Arial"/>
          <w:sz w:val="22"/>
          <w:szCs w:val="22"/>
        </w:rPr>
        <w:tab/>
      </w:r>
      <w:r w:rsidRPr="007F5306">
        <w:rPr>
          <w:rFonts w:ascii="Arial" w:hAnsi="Arial" w:cs="Arial"/>
          <w:sz w:val="22"/>
          <w:szCs w:val="22"/>
        </w:rPr>
        <w:t xml:space="preserve">These may be PVC-u, timber or timber/steel </w:t>
      </w:r>
      <w:proofErr w:type="gramStart"/>
      <w:r w:rsidRPr="007F5306">
        <w:rPr>
          <w:rFonts w:ascii="Arial" w:hAnsi="Arial" w:cs="Arial"/>
          <w:sz w:val="22"/>
          <w:szCs w:val="22"/>
        </w:rPr>
        <w:t>faced,</w:t>
      </w:r>
      <w:proofErr w:type="gramEnd"/>
      <w:r w:rsidRPr="007F5306">
        <w:rPr>
          <w:rFonts w:ascii="Arial" w:hAnsi="Arial" w:cs="Arial"/>
          <w:sz w:val="22"/>
          <w:szCs w:val="22"/>
        </w:rPr>
        <w:t xml:space="preserve"> composite door sets complete with a Secured by Design approved locking mechanism. </w:t>
      </w:r>
    </w:p>
    <w:p w14:paraId="1BA6E20E" w14:textId="77777777" w:rsidR="00387D19" w:rsidRPr="007F5306" w:rsidRDefault="00387D19" w:rsidP="00387D19">
      <w:pPr>
        <w:widowControl/>
        <w:jc w:val="both"/>
        <w:rPr>
          <w:rFonts w:ascii="Arial" w:hAnsi="Arial" w:cs="Arial"/>
          <w:sz w:val="22"/>
          <w:szCs w:val="22"/>
        </w:rPr>
      </w:pPr>
    </w:p>
    <w:p w14:paraId="6C3AED87" w14:textId="30F3B6A7" w:rsidR="00387D19" w:rsidRPr="00387D19" w:rsidRDefault="00387D19" w:rsidP="00387D19">
      <w:pPr>
        <w:widowControl/>
        <w:ind w:left="720" w:hanging="720"/>
        <w:jc w:val="both"/>
        <w:rPr>
          <w:rFonts w:ascii="Arial" w:hAnsi="Arial" w:cs="Arial"/>
          <w:sz w:val="22"/>
          <w:szCs w:val="22"/>
        </w:rPr>
      </w:pPr>
      <w:r w:rsidRPr="00D605FD">
        <w:rPr>
          <w:rFonts w:ascii="Arial" w:hAnsi="Arial" w:cs="Arial"/>
          <w:sz w:val="22"/>
          <w:szCs w:val="22"/>
        </w:rPr>
        <w:t>004</w:t>
      </w:r>
      <w:r w:rsidRPr="00D605FD">
        <w:rPr>
          <w:rFonts w:ascii="Arial" w:hAnsi="Arial" w:cs="Arial"/>
          <w:sz w:val="22"/>
          <w:szCs w:val="22"/>
        </w:rPr>
        <w:tab/>
        <w:t xml:space="preserve">PVC-u external doors, timber composite or steel faced composite doors are suitable for areas where high security or severe exposure rating requires greater durability and a </w:t>
      </w:r>
      <w:r w:rsidR="004F4765" w:rsidRPr="00D605FD">
        <w:rPr>
          <w:rFonts w:ascii="Arial" w:hAnsi="Arial" w:cs="Arial"/>
          <w:sz w:val="22"/>
          <w:szCs w:val="22"/>
        </w:rPr>
        <w:t>multi-point</w:t>
      </w:r>
      <w:r w:rsidRPr="00D605FD">
        <w:rPr>
          <w:rFonts w:ascii="Arial" w:hAnsi="Arial" w:cs="Arial"/>
          <w:sz w:val="22"/>
          <w:szCs w:val="22"/>
        </w:rPr>
        <w:t xml:space="preserve"> locking mechanism.</w:t>
      </w:r>
    </w:p>
    <w:p w14:paraId="2BB747F5" w14:textId="77777777" w:rsidR="00387D19" w:rsidRPr="00387D19" w:rsidRDefault="00387D19" w:rsidP="00387D19">
      <w:pPr>
        <w:widowControl/>
        <w:jc w:val="both"/>
        <w:rPr>
          <w:rFonts w:ascii="Arial" w:hAnsi="Arial" w:cs="Arial"/>
          <w:sz w:val="22"/>
          <w:szCs w:val="22"/>
        </w:rPr>
      </w:pPr>
    </w:p>
    <w:p w14:paraId="31505BD8"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005</w:t>
      </w:r>
      <w:r w:rsidRPr="00387D19">
        <w:rPr>
          <w:rFonts w:ascii="Arial" w:hAnsi="Arial" w:cs="Arial"/>
          <w:sz w:val="22"/>
          <w:szCs w:val="22"/>
        </w:rPr>
        <w:tab/>
        <w:t>Sample doors complete with proposed locking mechanisms are to be supplied for the approval of the Client’s Representative.</w:t>
      </w:r>
    </w:p>
    <w:p w14:paraId="72E03F23" w14:textId="77777777" w:rsidR="00387D19" w:rsidRPr="00387D19" w:rsidRDefault="00387D19" w:rsidP="00387D19">
      <w:pPr>
        <w:widowControl/>
        <w:ind w:left="720" w:hanging="720"/>
        <w:jc w:val="both"/>
        <w:rPr>
          <w:rFonts w:ascii="Arial" w:hAnsi="Arial" w:cs="Arial"/>
          <w:b/>
          <w:color w:val="000000"/>
          <w:sz w:val="22"/>
          <w:szCs w:val="22"/>
        </w:rPr>
      </w:pPr>
    </w:p>
    <w:p w14:paraId="1FE32178" w14:textId="77777777" w:rsidR="00387D19" w:rsidRPr="00387D19" w:rsidRDefault="00387D19" w:rsidP="00387D19">
      <w:pPr>
        <w:widowControl/>
        <w:ind w:left="720" w:hanging="720"/>
        <w:jc w:val="both"/>
        <w:rPr>
          <w:rFonts w:ascii="Arial" w:hAnsi="Arial" w:cs="Arial"/>
          <w:b/>
          <w:color w:val="000000"/>
          <w:sz w:val="22"/>
          <w:szCs w:val="22"/>
        </w:rPr>
      </w:pPr>
      <w:r w:rsidRPr="00387D19">
        <w:rPr>
          <w:rFonts w:ascii="Arial" w:hAnsi="Arial" w:cs="Arial"/>
          <w:b/>
          <w:color w:val="000000"/>
          <w:sz w:val="22"/>
          <w:szCs w:val="22"/>
        </w:rPr>
        <w:tab/>
        <w:t>Door Sets</w:t>
      </w:r>
    </w:p>
    <w:p w14:paraId="6787C6E4" w14:textId="77777777" w:rsidR="00387D19" w:rsidRPr="00387D19" w:rsidRDefault="00387D19" w:rsidP="00387D19">
      <w:pPr>
        <w:widowControl/>
        <w:ind w:left="709" w:hanging="709"/>
        <w:jc w:val="both"/>
        <w:rPr>
          <w:rFonts w:ascii="Arial" w:hAnsi="Arial" w:cs="Arial"/>
          <w:sz w:val="22"/>
          <w:szCs w:val="22"/>
        </w:rPr>
      </w:pPr>
    </w:p>
    <w:p w14:paraId="5EE611E9" w14:textId="77777777" w:rsidR="00387D19" w:rsidRPr="00387D19" w:rsidRDefault="00387D19" w:rsidP="00387D19">
      <w:pPr>
        <w:widowControl/>
        <w:ind w:left="709" w:hanging="709"/>
        <w:jc w:val="both"/>
        <w:rPr>
          <w:rFonts w:ascii="Arial" w:hAnsi="Arial" w:cs="Arial"/>
          <w:sz w:val="22"/>
          <w:szCs w:val="22"/>
        </w:rPr>
      </w:pPr>
      <w:r w:rsidRPr="00387D19">
        <w:rPr>
          <w:rFonts w:ascii="Arial" w:hAnsi="Arial" w:cs="Arial"/>
          <w:sz w:val="22"/>
          <w:szCs w:val="22"/>
        </w:rPr>
        <w:t>006</w:t>
      </w:r>
      <w:r w:rsidRPr="00387D19">
        <w:rPr>
          <w:rFonts w:ascii="Arial" w:hAnsi="Arial" w:cs="Arial"/>
          <w:sz w:val="22"/>
          <w:szCs w:val="22"/>
        </w:rPr>
        <w:tab/>
        <w:t xml:space="preserve">The Door sets must meet the performance standards set out in this Specification. The Service Provider must provide to the Client’s Representative a copy of the Secure by Design certificate and PAS 24 test certificate along with the list of door components/ironmongery as supplied by a UKAS test house prior to commencement of the Contract. </w:t>
      </w:r>
    </w:p>
    <w:p w14:paraId="3B4A05DD" w14:textId="77777777" w:rsidR="00387D19" w:rsidRPr="00387D19" w:rsidRDefault="00387D19" w:rsidP="00387D19">
      <w:pPr>
        <w:widowControl/>
        <w:ind w:left="709" w:hanging="709"/>
        <w:jc w:val="both"/>
        <w:rPr>
          <w:rFonts w:ascii="Arial" w:hAnsi="Arial" w:cs="Arial"/>
          <w:sz w:val="22"/>
          <w:szCs w:val="22"/>
        </w:rPr>
      </w:pPr>
    </w:p>
    <w:p w14:paraId="34E2DF06" w14:textId="3BC3EAF4" w:rsidR="00387D19" w:rsidRDefault="00387D19" w:rsidP="00BA5EB6">
      <w:pPr>
        <w:widowControl/>
        <w:ind w:left="709"/>
        <w:jc w:val="both"/>
        <w:rPr>
          <w:rFonts w:ascii="Arial" w:hAnsi="Arial" w:cs="Arial"/>
          <w:sz w:val="22"/>
          <w:szCs w:val="22"/>
        </w:rPr>
      </w:pPr>
      <w:r w:rsidRPr="00387D19">
        <w:rPr>
          <w:rFonts w:ascii="Arial" w:hAnsi="Arial" w:cs="Arial"/>
          <w:sz w:val="22"/>
          <w:szCs w:val="22"/>
        </w:rPr>
        <w:t xml:space="preserve">The door-sets supplied must be to </w:t>
      </w:r>
      <w:r w:rsidR="004F4765" w:rsidRPr="00387D19">
        <w:rPr>
          <w:rFonts w:ascii="Arial" w:hAnsi="Arial" w:cs="Arial"/>
          <w:sz w:val="22"/>
          <w:szCs w:val="22"/>
        </w:rPr>
        <w:t>the same</w:t>
      </w:r>
      <w:r w:rsidRPr="00387D19">
        <w:rPr>
          <w:rFonts w:ascii="Arial" w:hAnsi="Arial" w:cs="Arial"/>
          <w:sz w:val="22"/>
          <w:szCs w:val="22"/>
        </w:rPr>
        <w:t xml:space="preserve"> specification as those tested.</w:t>
      </w:r>
    </w:p>
    <w:p w14:paraId="5FB503F6" w14:textId="39460B36" w:rsidR="00387D19" w:rsidRPr="00387D19" w:rsidRDefault="00387D19" w:rsidP="00387D19">
      <w:pPr>
        <w:widowControl/>
        <w:jc w:val="both"/>
        <w:rPr>
          <w:rFonts w:ascii="Arial" w:hAnsi="Arial" w:cs="Arial"/>
          <w:sz w:val="22"/>
          <w:szCs w:val="22"/>
        </w:rPr>
      </w:pPr>
      <w:r w:rsidRPr="00387D19">
        <w:rPr>
          <w:rFonts w:ascii="Arial" w:hAnsi="Arial" w:cs="Arial"/>
          <w:b/>
          <w:i/>
          <w:sz w:val="22"/>
          <w:szCs w:val="22"/>
        </w:rPr>
        <w:tab/>
      </w:r>
    </w:p>
    <w:p w14:paraId="3E65D70C" w14:textId="77777777" w:rsidR="00387D19" w:rsidRPr="00387D19" w:rsidRDefault="00387D19" w:rsidP="00387D19">
      <w:pPr>
        <w:widowControl/>
        <w:ind w:left="720"/>
        <w:jc w:val="both"/>
        <w:rPr>
          <w:rFonts w:ascii="Arial" w:hAnsi="Arial" w:cs="Arial"/>
          <w:sz w:val="22"/>
          <w:szCs w:val="22"/>
        </w:rPr>
      </w:pPr>
      <w:r w:rsidRPr="00387D19">
        <w:rPr>
          <w:rFonts w:ascii="Arial" w:hAnsi="Arial" w:cs="Arial"/>
          <w:sz w:val="22"/>
          <w:szCs w:val="22"/>
        </w:rPr>
        <w:t>Each door-set shall have the name of the manufacturer and date of manufacture clearly stated on one rebate by means of a discrete permanent label to aid future traceability if required.</w:t>
      </w:r>
    </w:p>
    <w:p w14:paraId="63F7C9AA" w14:textId="77777777" w:rsidR="00387D19" w:rsidRPr="00387D19" w:rsidRDefault="00387D19" w:rsidP="00387D19">
      <w:pPr>
        <w:widowControl/>
        <w:jc w:val="both"/>
        <w:rPr>
          <w:rFonts w:ascii="Arial" w:hAnsi="Arial" w:cs="Arial"/>
          <w:sz w:val="22"/>
          <w:szCs w:val="22"/>
        </w:rPr>
      </w:pPr>
    </w:p>
    <w:p w14:paraId="34006496"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007</w:t>
      </w:r>
      <w:r w:rsidRPr="00387D19">
        <w:rPr>
          <w:rFonts w:ascii="Arial" w:hAnsi="Arial" w:cs="Arial"/>
          <w:sz w:val="22"/>
          <w:szCs w:val="22"/>
        </w:rPr>
        <w:tab/>
        <w:t>The fitting tolerance must be plus or minus 5mm, it is the Service Provider’s responsibility to take all site dimensions for pricing purposes and for fitting purposes.</w:t>
      </w:r>
    </w:p>
    <w:p w14:paraId="0E1FA291" w14:textId="77777777" w:rsidR="00387D19" w:rsidRPr="00387D19" w:rsidRDefault="00387D19" w:rsidP="00387D19">
      <w:pPr>
        <w:widowControl/>
        <w:ind w:left="720" w:hanging="720"/>
        <w:jc w:val="both"/>
        <w:rPr>
          <w:rFonts w:ascii="Arial" w:hAnsi="Arial" w:cs="Arial"/>
          <w:sz w:val="22"/>
          <w:szCs w:val="22"/>
        </w:rPr>
      </w:pPr>
    </w:p>
    <w:p w14:paraId="6EAC4082"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008</w:t>
      </w:r>
      <w:r w:rsidRPr="00387D19">
        <w:rPr>
          <w:rFonts w:ascii="Arial" w:hAnsi="Arial" w:cs="Arial"/>
          <w:sz w:val="22"/>
          <w:szCs w:val="22"/>
        </w:rPr>
        <w:tab/>
        <w:t>Door sets which are deemed to be outside the fitting tolerances must be remade at no further expenses to the Client.</w:t>
      </w:r>
    </w:p>
    <w:p w14:paraId="61339F08" w14:textId="77777777" w:rsidR="00387D19" w:rsidRPr="00387D19" w:rsidRDefault="00387D19" w:rsidP="00387D19">
      <w:pPr>
        <w:widowControl/>
        <w:jc w:val="both"/>
        <w:rPr>
          <w:rFonts w:ascii="Arial" w:hAnsi="Arial" w:cs="Arial"/>
          <w:sz w:val="22"/>
          <w:szCs w:val="22"/>
        </w:rPr>
      </w:pPr>
    </w:p>
    <w:p w14:paraId="1468CDA6"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009</w:t>
      </w:r>
      <w:r w:rsidRPr="00387D19">
        <w:rPr>
          <w:rFonts w:ascii="Arial" w:hAnsi="Arial" w:cs="Arial"/>
          <w:sz w:val="22"/>
          <w:szCs w:val="22"/>
        </w:rPr>
        <w:tab/>
        <w:t>Where existing door sets are removed, the new assembly must be installed and left in full working order before the end of the same day.</w:t>
      </w:r>
    </w:p>
    <w:p w14:paraId="13A627AF" w14:textId="77777777" w:rsidR="00387D19" w:rsidRPr="00387D19" w:rsidRDefault="00387D19" w:rsidP="00387D19">
      <w:pPr>
        <w:widowControl/>
        <w:jc w:val="both"/>
        <w:rPr>
          <w:rFonts w:ascii="Arial" w:hAnsi="Arial" w:cs="Arial"/>
          <w:sz w:val="22"/>
          <w:szCs w:val="22"/>
        </w:rPr>
      </w:pPr>
    </w:p>
    <w:p w14:paraId="684D17E6"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010</w:t>
      </w:r>
      <w:r w:rsidRPr="00387D19">
        <w:rPr>
          <w:rFonts w:ascii="Arial" w:hAnsi="Arial" w:cs="Arial"/>
          <w:sz w:val="22"/>
          <w:szCs w:val="22"/>
        </w:rPr>
        <w:tab/>
        <w:t>The manufacturer of the door sets must be stated on the Service Provider’s tender and a guarantee must be supplied indicating the life of the components.</w:t>
      </w:r>
    </w:p>
    <w:p w14:paraId="709ABCA7" w14:textId="77777777" w:rsidR="00387D19" w:rsidRPr="00387D19" w:rsidRDefault="00387D19" w:rsidP="00387D19">
      <w:pPr>
        <w:widowControl/>
        <w:jc w:val="both"/>
        <w:rPr>
          <w:rFonts w:ascii="Arial" w:hAnsi="Arial" w:cs="Arial"/>
          <w:sz w:val="22"/>
          <w:szCs w:val="22"/>
        </w:rPr>
      </w:pPr>
    </w:p>
    <w:p w14:paraId="7B44344C" w14:textId="78357E6C"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011</w:t>
      </w:r>
      <w:r w:rsidRPr="00387D19">
        <w:rPr>
          <w:rFonts w:ascii="Arial" w:hAnsi="Arial" w:cs="Arial"/>
          <w:sz w:val="22"/>
          <w:szCs w:val="22"/>
        </w:rPr>
        <w:tab/>
        <w:t xml:space="preserve">Door Frames are to be fitted with weather seals of </w:t>
      </w:r>
      <w:r w:rsidR="004F4765" w:rsidRPr="00387D19">
        <w:rPr>
          <w:rFonts w:ascii="Arial" w:hAnsi="Arial" w:cs="Arial"/>
          <w:sz w:val="22"/>
          <w:szCs w:val="22"/>
        </w:rPr>
        <w:t>low-density</w:t>
      </w:r>
      <w:r w:rsidRPr="00387D19">
        <w:rPr>
          <w:rFonts w:ascii="Arial" w:hAnsi="Arial" w:cs="Arial"/>
          <w:sz w:val="22"/>
          <w:szCs w:val="22"/>
        </w:rPr>
        <w:t xml:space="preserve"> cellular core encased in low friction liner which </w:t>
      </w:r>
      <w:proofErr w:type="gramStart"/>
      <w:r w:rsidRPr="00387D19">
        <w:rPr>
          <w:rFonts w:ascii="Arial" w:hAnsi="Arial" w:cs="Arial"/>
          <w:sz w:val="22"/>
          <w:szCs w:val="22"/>
        </w:rPr>
        <w:t>are capable of taking</w:t>
      </w:r>
      <w:proofErr w:type="gramEnd"/>
      <w:r w:rsidRPr="00387D19">
        <w:rPr>
          <w:rFonts w:ascii="Arial" w:hAnsi="Arial" w:cs="Arial"/>
          <w:sz w:val="22"/>
          <w:szCs w:val="22"/>
        </w:rPr>
        <w:t xml:space="preserve"> up reasonable seasonal movement in all temperatures and returning to original profile. The weather seals shall be inserted into a plough within the door frame rebate while being </w:t>
      </w:r>
      <w:r w:rsidRPr="00387D19">
        <w:rPr>
          <w:rFonts w:ascii="Arial" w:hAnsi="Arial" w:cs="Arial"/>
          <w:b/>
          <w:sz w:val="22"/>
          <w:szCs w:val="22"/>
        </w:rPr>
        <w:t>fitted in one piece with lower ends extending to bottom of trapper bar</w:t>
      </w:r>
      <w:r w:rsidRPr="00387D19">
        <w:rPr>
          <w:rFonts w:ascii="Arial" w:hAnsi="Arial" w:cs="Arial"/>
          <w:sz w:val="22"/>
          <w:szCs w:val="22"/>
        </w:rPr>
        <w:t xml:space="preserve">. </w:t>
      </w:r>
    </w:p>
    <w:p w14:paraId="02973B87" w14:textId="77777777" w:rsidR="00387D19" w:rsidRPr="00387D19" w:rsidRDefault="00387D19" w:rsidP="00387D19">
      <w:pPr>
        <w:widowControl/>
        <w:ind w:left="720" w:hanging="720"/>
        <w:jc w:val="both"/>
        <w:rPr>
          <w:rFonts w:ascii="Arial" w:hAnsi="Arial" w:cs="Arial"/>
          <w:sz w:val="22"/>
          <w:szCs w:val="22"/>
        </w:rPr>
      </w:pPr>
    </w:p>
    <w:p w14:paraId="7ED35D84" w14:textId="77777777" w:rsidR="00387D19" w:rsidRPr="00387D19" w:rsidRDefault="00387D19" w:rsidP="00387D19">
      <w:pPr>
        <w:widowControl/>
        <w:ind w:left="720"/>
        <w:jc w:val="both"/>
        <w:rPr>
          <w:rFonts w:ascii="Arial" w:hAnsi="Arial" w:cs="Arial"/>
          <w:sz w:val="22"/>
          <w:szCs w:val="22"/>
        </w:rPr>
      </w:pPr>
      <w:r w:rsidRPr="00387D19">
        <w:rPr>
          <w:rFonts w:ascii="Arial" w:hAnsi="Arial" w:cs="Arial"/>
          <w:sz w:val="22"/>
          <w:szCs w:val="22"/>
        </w:rPr>
        <w:t>Door Frames to be either:</w:t>
      </w:r>
    </w:p>
    <w:p w14:paraId="0DB788FE" w14:textId="77777777" w:rsidR="00387D19" w:rsidRPr="00387D19" w:rsidRDefault="00387D19" w:rsidP="00387D19">
      <w:pPr>
        <w:widowControl/>
        <w:numPr>
          <w:ilvl w:val="0"/>
          <w:numId w:val="26"/>
        </w:numPr>
        <w:tabs>
          <w:tab w:val="left" w:pos="1276"/>
        </w:tabs>
        <w:ind w:hanging="11"/>
        <w:contextualSpacing/>
        <w:jc w:val="both"/>
        <w:rPr>
          <w:rFonts w:ascii="Arial" w:hAnsi="Arial" w:cs="Arial"/>
          <w:snapToGrid w:val="0"/>
          <w:sz w:val="22"/>
          <w:szCs w:val="22"/>
        </w:rPr>
      </w:pPr>
      <w:r w:rsidRPr="00387D19">
        <w:rPr>
          <w:rFonts w:ascii="Arial" w:hAnsi="Arial" w:cs="Arial"/>
          <w:snapToGrid w:val="0"/>
          <w:sz w:val="22"/>
          <w:szCs w:val="22"/>
        </w:rPr>
        <w:t>white reinforced PVC-u to BS 7412 and BS EN 12608; or</w:t>
      </w:r>
    </w:p>
    <w:p w14:paraId="550F4260" w14:textId="77777777" w:rsidR="00387D19" w:rsidRPr="00387D19" w:rsidRDefault="00387D19" w:rsidP="00387D19">
      <w:pPr>
        <w:widowControl/>
        <w:numPr>
          <w:ilvl w:val="0"/>
          <w:numId w:val="26"/>
        </w:numPr>
        <w:tabs>
          <w:tab w:val="left" w:pos="1276"/>
        </w:tabs>
        <w:ind w:left="1276" w:hanging="567"/>
        <w:contextualSpacing/>
        <w:jc w:val="both"/>
        <w:rPr>
          <w:rFonts w:ascii="Arial" w:hAnsi="Arial" w:cs="Arial"/>
          <w:snapToGrid w:val="0"/>
          <w:sz w:val="22"/>
          <w:szCs w:val="22"/>
        </w:rPr>
      </w:pPr>
      <w:r w:rsidRPr="00387D19">
        <w:rPr>
          <w:rFonts w:ascii="Arial" w:hAnsi="Arial" w:cs="Arial"/>
          <w:snapToGrid w:val="0"/>
          <w:sz w:val="22"/>
          <w:szCs w:val="22"/>
        </w:rPr>
        <w:lastRenderedPageBreak/>
        <w:t>hardwood complying with BS EN 942 (density range 650-725 kg/m cu) with factory applied coating to match door.</w:t>
      </w:r>
    </w:p>
    <w:p w14:paraId="45724F5E" w14:textId="77777777" w:rsidR="00387D19" w:rsidRPr="00387D19" w:rsidRDefault="00387D19" w:rsidP="00387D19">
      <w:pPr>
        <w:widowControl/>
        <w:jc w:val="both"/>
        <w:rPr>
          <w:rFonts w:ascii="Arial" w:hAnsi="Arial" w:cs="Arial"/>
          <w:sz w:val="22"/>
          <w:szCs w:val="22"/>
        </w:rPr>
      </w:pPr>
    </w:p>
    <w:p w14:paraId="4D5B919B" w14:textId="77777777" w:rsidR="00387D19" w:rsidRPr="00387D19" w:rsidRDefault="00387D19" w:rsidP="00387D19">
      <w:pPr>
        <w:widowControl/>
        <w:jc w:val="both"/>
        <w:rPr>
          <w:rFonts w:ascii="Arial" w:hAnsi="Arial" w:cs="Arial"/>
          <w:b/>
          <w:bCs/>
          <w:color w:val="000000"/>
          <w:sz w:val="22"/>
          <w:szCs w:val="22"/>
        </w:rPr>
      </w:pPr>
      <w:r w:rsidRPr="00387D19">
        <w:rPr>
          <w:rFonts w:ascii="Arial" w:hAnsi="Arial" w:cs="Arial"/>
          <w:b/>
          <w:bCs/>
          <w:color w:val="000000"/>
          <w:sz w:val="22"/>
          <w:szCs w:val="22"/>
        </w:rPr>
        <w:tab/>
        <w:t>Level Access Thresholds</w:t>
      </w:r>
    </w:p>
    <w:p w14:paraId="4CEDB396" w14:textId="77777777" w:rsidR="00387D19" w:rsidRPr="00387D19" w:rsidRDefault="00387D19" w:rsidP="00387D19">
      <w:pPr>
        <w:widowControl/>
        <w:jc w:val="both"/>
        <w:rPr>
          <w:rFonts w:ascii="Arial" w:hAnsi="Arial" w:cs="Arial"/>
          <w:b/>
          <w:bCs/>
          <w:color w:val="000000"/>
          <w:sz w:val="22"/>
          <w:szCs w:val="22"/>
        </w:rPr>
      </w:pPr>
    </w:p>
    <w:p w14:paraId="560F57E2"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012</w:t>
      </w:r>
      <w:r w:rsidRPr="00387D19">
        <w:rPr>
          <w:rFonts w:ascii="Arial" w:hAnsi="Arial" w:cs="Arial"/>
          <w:color w:val="000000"/>
          <w:sz w:val="22"/>
          <w:szCs w:val="22"/>
        </w:rPr>
        <w:tab/>
        <w:t xml:space="preserve">All external door sets (main and secondary entrances including doors leading onto a patio) must have level access thresholds (max 15mm high threshold). </w:t>
      </w:r>
    </w:p>
    <w:p w14:paraId="25AB6380" w14:textId="77777777" w:rsidR="00387D19" w:rsidRPr="00387D19" w:rsidRDefault="00387D19" w:rsidP="00387D19">
      <w:pPr>
        <w:widowControl/>
        <w:ind w:left="720" w:hanging="720"/>
        <w:jc w:val="both"/>
        <w:rPr>
          <w:rFonts w:ascii="Arial" w:hAnsi="Arial" w:cs="Arial"/>
          <w:color w:val="000000"/>
          <w:sz w:val="22"/>
          <w:szCs w:val="22"/>
        </w:rPr>
      </w:pPr>
    </w:p>
    <w:p w14:paraId="3B14FCA4" w14:textId="77777777" w:rsidR="00387D19" w:rsidRPr="00387D19" w:rsidRDefault="00387D19" w:rsidP="00387D19">
      <w:pPr>
        <w:widowControl/>
        <w:ind w:left="720"/>
        <w:jc w:val="both"/>
        <w:rPr>
          <w:rFonts w:ascii="Arial" w:hAnsi="Arial" w:cs="Arial"/>
          <w:color w:val="000000"/>
          <w:sz w:val="22"/>
          <w:szCs w:val="22"/>
        </w:rPr>
      </w:pPr>
      <w:r w:rsidRPr="00387D19">
        <w:rPr>
          <w:rFonts w:ascii="Arial" w:hAnsi="Arial" w:cs="Arial"/>
          <w:color w:val="000000"/>
          <w:sz w:val="22"/>
          <w:szCs w:val="22"/>
        </w:rPr>
        <w:t>Weather bar should be capable of renewal in-situ i.e. without the need to remove the door frame</w:t>
      </w:r>
      <w:r w:rsidRPr="00387D19">
        <w:rPr>
          <w:rFonts w:ascii="Arial" w:hAnsi="Arial" w:cs="Arial"/>
          <w:color w:val="000000"/>
          <w:sz w:val="22"/>
          <w:szCs w:val="22"/>
          <w:lang w:val="en-US"/>
        </w:rPr>
        <w:t xml:space="preserve">. The </w:t>
      </w:r>
      <w:r w:rsidRPr="00387D19">
        <w:rPr>
          <w:rFonts w:ascii="Arial" w:hAnsi="Arial" w:cs="Arial"/>
          <w:color w:val="000000"/>
          <w:sz w:val="22"/>
          <w:szCs w:val="22"/>
        </w:rPr>
        <w:t>weather bar</w:t>
      </w:r>
      <w:r w:rsidRPr="00387D19">
        <w:rPr>
          <w:rFonts w:ascii="Arial" w:hAnsi="Arial" w:cs="Arial"/>
          <w:color w:val="000000"/>
          <w:sz w:val="22"/>
          <w:szCs w:val="22"/>
          <w:lang w:val="en-US"/>
        </w:rPr>
        <w:t xml:space="preserve"> unit shall have a performance rating to comply with BS 6375.</w:t>
      </w:r>
    </w:p>
    <w:p w14:paraId="2F2D02EF" w14:textId="77777777" w:rsidR="00387D19" w:rsidRPr="00387D19" w:rsidRDefault="00387D19" w:rsidP="00387D19">
      <w:pPr>
        <w:widowControl/>
        <w:ind w:left="720" w:hanging="720"/>
        <w:jc w:val="both"/>
        <w:rPr>
          <w:rFonts w:ascii="Arial" w:hAnsi="Arial" w:cs="Arial"/>
          <w:color w:val="000000"/>
          <w:sz w:val="22"/>
          <w:szCs w:val="22"/>
        </w:rPr>
      </w:pPr>
    </w:p>
    <w:p w14:paraId="6CD65F1E" w14:textId="77777777" w:rsidR="00387D19" w:rsidRPr="00387D19" w:rsidRDefault="00387D19" w:rsidP="00387D19">
      <w:pPr>
        <w:widowControl/>
        <w:jc w:val="both"/>
        <w:rPr>
          <w:rFonts w:ascii="Arial" w:hAnsi="Arial" w:cs="Arial"/>
          <w:b/>
          <w:bCs/>
          <w:color w:val="000000"/>
          <w:sz w:val="22"/>
          <w:szCs w:val="22"/>
        </w:rPr>
      </w:pPr>
      <w:r w:rsidRPr="00387D19">
        <w:rPr>
          <w:rFonts w:ascii="Arial" w:hAnsi="Arial" w:cs="Arial"/>
          <w:b/>
          <w:bCs/>
          <w:color w:val="000000"/>
          <w:sz w:val="22"/>
          <w:szCs w:val="22"/>
        </w:rPr>
        <w:tab/>
        <w:t>Door Performance Requirements</w:t>
      </w:r>
    </w:p>
    <w:p w14:paraId="770BE8FF" w14:textId="77777777" w:rsidR="00387D19" w:rsidRPr="00387D19" w:rsidRDefault="00387D19" w:rsidP="00387D19">
      <w:pPr>
        <w:widowControl/>
        <w:jc w:val="both"/>
        <w:rPr>
          <w:rFonts w:ascii="Arial" w:hAnsi="Arial" w:cs="Arial"/>
          <w:color w:val="000000"/>
          <w:sz w:val="22"/>
          <w:szCs w:val="22"/>
        </w:rPr>
      </w:pPr>
    </w:p>
    <w:p w14:paraId="1EF67C72" w14:textId="77777777" w:rsidR="00387D19" w:rsidRPr="00387D19" w:rsidRDefault="00387D19" w:rsidP="00387D19">
      <w:pPr>
        <w:widowControl/>
        <w:ind w:left="709" w:hanging="709"/>
        <w:jc w:val="both"/>
        <w:rPr>
          <w:rFonts w:ascii="Arial" w:hAnsi="Arial" w:cs="Arial"/>
          <w:color w:val="000000"/>
          <w:sz w:val="22"/>
          <w:szCs w:val="22"/>
        </w:rPr>
      </w:pPr>
      <w:r w:rsidRPr="00387D19">
        <w:rPr>
          <w:rFonts w:ascii="Arial" w:hAnsi="Arial" w:cs="Arial"/>
          <w:color w:val="000000"/>
          <w:sz w:val="22"/>
          <w:szCs w:val="22"/>
        </w:rPr>
        <w:t>013</w:t>
      </w:r>
      <w:r w:rsidRPr="00387D19">
        <w:rPr>
          <w:rFonts w:ascii="Arial" w:hAnsi="Arial" w:cs="Arial"/>
          <w:color w:val="000000"/>
          <w:sz w:val="22"/>
          <w:szCs w:val="22"/>
        </w:rPr>
        <w:tab/>
        <w:t>All the external doors must meet the following minimum performance criteria for weather resistance as defined in BS 6375-1 -Classification for Weather tightness.</w:t>
      </w:r>
    </w:p>
    <w:p w14:paraId="7110D3FD" w14:textId="77777777" w:rsidR="00387D19" w:rsidRPr="00387D19" w:rsidRDefault="00387D19" w:rsidP="00387D19">
      <w:pPr>
        <w:tabs>
          <w:tab w:val="left" w:pos="993"/>
          <w:tab w:val="left" w:pos="1530"/>
        </w:tabs>
        <w:autoSpaceDE w:val="0"/>
        <w:autoSpaceDN w:val="0"/>
        <w:adjustRightInd w:val="0"/>
        <w:rPr>
          <w:rFonts w:ascii="Arial" w:hAnsi="Arial" w:cs="Arial"/>
          <w:color w:val="000000"/>
          <w:sz w:val="22"/>
          <w:szCs w:val="22"/>
        </w:rPr>
      </w:pPr>
    </w:p>
    <w:p w14:paraId="2DA1820E"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t>Air Permeability</w:t>
      </w:r>
      <w:r w:rsidRPr="00387D19">
        <w:rPr>
          <w:rFonts w:ascii="Arial" w:hAnsi="Arial" w:cs="Arial"/>
          <w:color w:val="000000"/>
          <w:sz w:val="22"/>
          <w:szCs w:val="22"/>
        </w:rPr>
        <w:tab/>
        <w:t>Test Pressure</w:t>
      </w:r>
    </w:p>
    <w:p w14:paraId="2807115A"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Class 300 Pa</w:t>
      </w:r>
    </w:p>
    <w:p w14:paraId="3231815D"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Test Method BS EN 1026</w:t>
      </w:r>
    </w:p>
    <w:p w14:paraId="303C9431" w14:textId="77777777" w:rsidR="00387D19" w:rsidRPr="00387D19" w:rsidRDefault="00387D19" w:rsidP="00387D19">
      <w:pPr>
        <w:tabs>
          <w:tab w:val="left" w:pos="993"/>
          <w:tab w:val="left" w:pos="1530"/>
        </w:tabs>
        <w:autoSpaceDE w:val="0"/>
        <w:autoSpaceDN w:val="0"/>
        <w:adjustRightInd w:val="0"/>
        <w:rPr>
          <w:rFonts w:ascii="Arial" w:hAnsi="Arial" w:cs="Arial"/>
          <w:color w:val="000000"/>
          <w:sz w:val="22"/>
          <w:szCs w:val="22"/>
        </w:rPr>
      </w:pPr>
    </w:p>
    <w:p w14:paraId="1F0DF99D"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t>Water Tightness</w:t>
      </w:r>
      <w:r w:rsidRPr="00387D19">
        <w:rPr>
          <w:rFonts w:ascii="Arial" w:hAnsi="Arial" w:cs="Arial"/>
          <w:color w:val="000000"/>
          <w:sz w:val="22"/>
          <w:szCs w:val="22"/>
        </w:rPr>
        <w:tab/>
        <w:t>Test Pressure</w:t>
      </w:r>
    </w:p>
    <w:p w14:paraId="762DBF65"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Class 200 Pa</w:t>
      </w:r>
    </w:p>
    <w:p w14:paraId="54146AD8"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Test Method BS EN 1027</w:t>
      </w:r>
    </w:p>
    <w:p w14:paraId="2E53C2B3" w14:textId="77777777" w:rsidR="00387D19" w:rsidRPr="00387D19" w:rsidRDefault="00387D19" w:rsidP="00387D19">
      <w:pPr>
        <w:tabs>
          <w:tab w:val="left" w:pos="993"/>
          <w:tab w:val="left" w:pos="1530"/>
        </w:tabs>
        <w:autoSpaceDE w:val="0"/>
        <w:autoSpaceDN w:val="0"/>
        <w:adjustRightInd w:val="0"/>
        <w:rPr>
          <w:rFonts w:ascii="Arial" w:hAnsi="Arial" w:cs="Arial"/>
          <w:color w:val="000000"/>
          <w:sz w:val="22"/>
          <w:szCs w:val="22"/>
        </w:rPr>
      </w:pPr>
    </w:p>
    <w:p w14:paraId="5E612BE3"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t>Wind Resistance</w:t>
      </w:r>
      <w:r w:rsidRPr="00387D19">
        <w:rPr>
          <w:rFonts w:ascii="Arial" w:hAnsi="Arial" w:cs="Arial"/>
          <w:color w:val="000000"/>
          <w:sz w:val="22"/>
          <w:szCs w:val="22"/>
        </w:rPr>
        <w:tab/>
        <w:t>Test Pressure</w:t>
      </w:r>
    </w:p>
    <w:p w14:paraId="50DD7BA8"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2000 Pa</w:t>
      </w:r>
    </w:p>
    <w:p w14:paraId="5BDDADDA" w14:textId="77777777" w:rsidR="00387D19" w:rsidRPr="00387D19" w:rsidRDefault="00387D19" w:rsidP="00387D19">
      <w:pPr>
        <w:tabs>
          <w:tab w:val="left" w:pos="993"/>
          <w:tab w:val="left" w:pos="15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r>
      <w:r w:rsidRPr="00387D19">
        <w:rPr>
          <w:rFonts w:ascii="Arial" w:hAnsi="Arial" w:cs="Arial"/>
          <w:color w:val="000000"/>
          <w:sz w:val="22"/>
          <w:szCs w:val="22"/>
        </w:rPr>
        <w:tab/>
        <w:t>Test Method BS EN 12211</w:t>
      </w:r>
    </w:p>
    <w:p w14:paraId="62636B85" w14:textId="77777777" w:rsidR="00387D19" w:rsidRPr="00387D19" w:rsidRDefault="00387D19" w:rsidP="00387D19">
      <w:pPr>
        <w:widowControl/>
        <w:jc w:val="both"/>
        <w:rPr>
          <w:rFonts w:ascii="Arial" w:hAnsi="Arial" w:cs="Arial"/>
          <w:color w:val="000000"/>
          <w:sz w:val="22"/>
          <w:szCs w:val="22"/>
        </w:rPr>
      </w:pPr>
    </w:p>
    <w:p w14:paraId="1B20B9AA"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014</w:t>
      </w:r>
      <w:r w:rsidRPr="00387D19">
        <w:rPr>
          <w:rFonts w:ascii="Arial" w:hAnsi="Arial" w:cs="Arial"/>
          <w:color w:val="000000"/>
          <w:sz w:val="22"/>
          <w:szCs w:val="22"/>
        </w:rPr>
        <w:tab/>
        <w:t xml:space="preserve">All doors must be completely draught free when closed. The doors are to meet the </w:t>
      </w:r>
      <w:r w:rsidRPr="00387D19">
        <w:rPr>
          <w:rFonts w:ascii="Arial" w:hAnsi="Arial" w:cs="Arial"/>
          <w:b/>
          <w:color w:val="000000"/>
          <w:sz w:val="22"/>
          <w:szCs w:val="22"/>
        </w:rPr>
        <w:t>Severe Exposure Rating</w:t>
      </w:r>
      <w:r w:rsidRPr="00387D19">
        <w:rPr>
          <w:rFonts w:ascii="Arial" w:hAnsi="Arial" w:cs="Arial"/>
          <w:color w:val="000000"/>
          <w:sz w:val="22"/>
          <w:szCs w:val="22"/>
        </w:rPr>
        <w:t xml:space="preserve"> category</w:t>
      </w:r>
    </w:p>
    <w:p w14:paraId="517F7B42" w14:textId="77777777" w:rsidR="00387D19" w:rsidRPr="00387D19" w:rsidRDefault="00387D19" w:rsidP="00387D19">
      <w:pPr>
        <w:widowControl/>
        <w:jc w:val="both"/>
        <w:rPr>
          <w:rFonts w:ascii="Arial" w:hAnsi="Arial" w:cs="Arial"/>
          <w:color w:val="000000"/>
          <w:sz w:val="22"/>
          <w:szCs w:val="22"/>
        </w:rPr>
      </w:pPr>
    </w:p>
    <w:p w14:paraId="22A87E47" w14:textId="77777777" w:rsidR="00387D19" w:rsidRPr="00387D19" w:rsidRDefault="00387D19" w:rsidP="00387D19">
      <w:pPr>
        <w:widowControl/>
        <w:jc w:val="both"/>
        <w:rPr>
          <w:rFonts w:ascii="Arial" w:hAnsi="Arial" w:cs="Arial"/>
          <w:b/>
          <w:bCs/>
          <w:color w:val="000000"/>
          <w:sz w:val="22"/>
          <w:szCs w:val="22"/>
        </w:rPr>
      </w:pPr>
      <w:r w:rsidRPr="00387D19">
        <w:rPr>
          <w:rFonts w:ascii="Arial" w:hAnsi="Arial" w:cs="Arial"/>
          <w:b/>
          <w:bCs/>
          <w:color w:val="000000"/>
          <w:sz w:val="22"/>
          <w:szCs w:val="22"/>
        </w:rPr>
        <w:tab/>
        <w:t>Side Lights to Living Room External Doors</w:t>
      </w:r>
    </w:p>
    <w:p w14:paraId="35012177" w14:textId="77777777" w:rsidR="00387D19" w:rsidRPr="00387D19" w:rsidRDefault="00387D19" w:rsidP="00387D19">
      <w:pPr>
        <w:widowControl/>
        <w:jc w:val="both"/>
        <w:rPr>
          <w:rFonts w:ascii="Arial" w:hAnsi="Arial" w:cs="Arial"/>
          <w:b/>
          <w:bCs/>
          <w:color w:val="000000"/>
          <w:sz w:val="22"/>
          <w:szCs w:val="22"/>
        </w:rPr>
      </w:pPr>
    </w:p>
    <w:p w14:paraId="076DAA80"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015</w:t>
      </w:r>
      <w:r w:rsidRPr="00387D19">
        <w:rPr>
          <w:rFonts w:ascii="Arial" w:hAnsi="Arial" w:cs="Arial"/>
          <w:color w:val="000000"/>
          <w:sz w:val="22"/>
          <w:szCs w:val="22"/>
        </w:rPr>
        <w:tab/>
        <w:t>If the glazed opening door is in a living room, the sole means of natural daylight and ventilation must not be from that door.</w:t>
      </w:r>
    </w:p>
    <w:p w14:paraId="1532A2EE" w14:textId="77777777" w:rsidR="00387D19" w:rsidRPr="00387D19" w:rsidRDefault="00387D19" w:rsidP="00387D19">
      <w:pPr>
        <w:widowControl/>
        <w:jc w:val="both"/>
        <w:rPr>
          <w:rFonts w:ascii="Arial" w:hAnsi="Arial" w:cs="Arial"/>
          <w:color w:val="000000"/>
          <w:sz w:val="22"/>
          <w:szCs w:val="22"/>
        </w:rPr>
      </w:pPr>
    </w:p>
    <w:p w14:paraId="0F5313B2" w14:textId="01B286C1"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016</w:t>
      </w:r>
      <w:r w:rsidRPr="00387D19">
        <w:rPr>
          <w:rFonts w:ascii="Arial" w:hAnsi="Arial" w:cs="Arial"/>
          <w:color w:val="000000"/>
          <w:sz w:val="22"/>
          <w:szCs w:val="22"/>
        </w:rPr>
        <w:tab/>
        <w:t xml:space="preserve">Additional opening side light windows with trickle ventilators and security restriction, must be provided </w:t>
      </w:r>
      <w:proofErr w:type="gramStart"/>
      <w:r w:rsidRPr="00387D19">
        <w:rPr>
          <w:rFonts w:ascii="Arial" w:hAnsi="Arial" w:cs="Arial"/>
          <w:color w:val="000000"/>
          <w:sz w:val="22"/>
          <w:szCs w:val="22"/>
        </w:rPr>
        <w:t>in order to</w:t>
      </w:r>
      <w:proofErr w:type="gramEnd"/>
      <w:r w:rsidRPr="00387D19">
        <w:rPr>
          <w:rFonts w:ascii="Arial" w:hAnsi="Arial" w:cs="Arial"/>
          <w:color w:val="000000"/>
          <w:sz w:val="22"/>
          <w:szCs w:val="22"/>
        </w:rPr>
        <w:t xml:space="preserve"> allow ventilation to the room without opening the door all year round.</w:t>
      </w:r>
    </w:p>
    <w:p w14:paraId="01275CA6" w14:textId="77777777" w:rsidR="00387D19" w:rsidRPr="00387D19" w:rsidRDefault="00387D19" w:rsidP="00387D19">
      <w:pPr>
        <w:widowControl/>
        <w:jc w:val="both"/>
        <w:rPr>
          <w:rFonts w:ascii="Arial" w:hAnsi="Arial" w:cs="Arial"/>
          <w:color w:val="000000"/>
          <w:sz w:val="22"/>
          <w:szCs w:val="22"/>
        </w:rPr>
      </w:pPr>
    </w:p>
    <w:p w14:paraId="5E19FCA2" w14:textId="5595D916" w:rsidR="00387D19" w:rsidRPr="00387D19" w:rsidRDefault="00387D19" w:rsidP="00336352">
      <w:pPr>
        <w:widowControl/>
        <w:jc w:val="both"/>
        <w:rPr>
          <w:rFonts w:ascii="Arial" w:hAnsi="Arial" w:cs="Arial"/>
          <w:b/>
          <w:bCs/>
          <w:color w:val="000000"/>
          <w:sz w:val="22"/>
          <w:szCs w:val="22"/>
        </w:rPr>
      </w:pPr>
      <w:r w:rsidRPr="00387D19">
        <w:rPr>
          <w:rFonts w:ascii="Arial" w:hAnsi="Arial" w:cs="Arial"/>
          <w:b/>
          <w:bCs/>
          <w:color w:val="000000"/>
          <w:sz w:val="22"/>
          <w:szCs w:val="22"/>
        </w:rPr>
        <w:tab/>
        <w:t>Double Glazing</w:t>
      </w:r>
    </w:p>
    <w:p w14:paraId="25FDB2C3" w14:textId="77777777" w:rsidR="00387D19" w:rsidRPr="00387D19" w:rsidRDefault="00387D19" w:rsidP="00387D19">
      <w:pPr>
        <w:widowControl/>
        <w:jc w:val="both"/>
        <w:rPr>
          <w:rFonts w:ascii="Arial" w:hAnsi="Arial" w:cs="Arial"/>
          <w:b/>
          <w:bCs/>
          <w:color w:val="000000"/>
          <w:sz w:val="22"/>
          <w:szCs w:val="22"/>
        </w:rPr>
      </w:pPr>
    </w:p>
    <w:p w14:paraId="10BFB4F7"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017</w:t>
      </w:r>
      <w:r w:rsidRPr="00387D19">
        <w:rPr>
          <w:rFonts w:ascii="Arial" w:hAnsi="Arial" w:cs="Arial"/>
          <w:color w:val="000000"/>
          <w:sz w:val="22"/>
          <w:szCs w:val="22"/>
        </w:rPr>
        <w:tab/>
        <w:t xml:space="preserve">All double glazing to any external doors and their associated side lights (or, within 400mm of the door lock) must </w:t>
      </w:r>
      <w:proofErr w:type="gramStart"/>
      <w:r w:rsidRPr="00387D19">
        <w:rPr>
          <w:rFonts w:ascii="Arial" w:hAnsi="Arial" w:cs="Arial"/>
          <w:color w:val="000000"/>
          <w:sz w:val="22"/>
          <w:szCs w:val="22"/>
        </w:rPr>
        <w:t>be have</w:t>
      </w:r>
      <w:proofErr w:type="gramEnd"/>
      <w:r w:rsidRPr="00387D19">
        <w:rPr>
          <w:rFonts w:ascii="Arial" w:hAnsi="Arial" w:cs="Arial"/>
          <w:color w:val="000000"/>
          <w:sz w:val="22"/>
          <w:szCs w:val="22"/>
        </w:rPr>
        <w:t xml:space="preserve"> at least one pane of laminated glass to comply with Secured by Design.</w:t>
      </w:r>
    </w:p>
    <w:p w14:paraId="258E1E35" w14:textId="77777777" w:rsidR="00387D19" w:rsidRPr="00387D19" w:rsidRDefault="00387D19" w:rsidP="00387D19">
      <w:pPr>
        <w:widowControl/>
        <w:ind w:left="720" w:hanging="720"/>
        <w:jc w:val="both"/>
        <w:rPr>
          <w:rFonts w:ascii="Arial" w:hAnsi="Arial" w:cs="Arial"/>
          <w:color w:val="000000"/>
          <w:sz w:val="22"/>
          <w:szCs w:val="22"/>
        </w:rPr>
      </w:pPr>
    </w:p>
    <w:p w14:paraId="58298CC0" w14:textId="7A17E56D"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018</w:t>
      </w:r>
      <w:r w:rsidRPr="00387D19">
        <w:rPr>
          <w:rFonts w:ascii="Arial" w:hAnsi="Arial" w:cs="Arial"/>
          <w:bCs/>
          <w:color w:val="000000"/>
          <w:sz w:val="22"/>
          <w:szCs w:val="22"/>
        </w:rPr>
        <w:tab/>
        <w:t xml:space="preserve">Door and side light glazing must be 24 mm hermetically sealed </w:t>
      </w:r>
      <w:r w:rsidR="00573F38" w:rsidRPr="00387D19">
        <w:rPr>
          <w:rFonts w:ascii="Arial" w:hAnsi="Arial" w:cs="Arial"/>
          <w:bCs/>
          <w:color w:val="000000"/>
          <w:sz w:val="22"/>
          <w:szCs w:val="22"/>
        </w:rPr>
        <w:t>double-glazing</w:t>
      </w:r>
      <w:r w:rsidRPr="00387D19">
        <w:rPr>
          <w:rFonts w:ascii="Arial" w:hAnsi="Arial" w:cs="Arial"/>
          <w:bCs/>
          <w:color w:val="000000"/>
          <w:sz w:val="22"/>
          <w:szCs w:val="22"/>
        </w:rPr>
        <w:t xml:space="preserve"> units manufactured with laminated glass.</w:t>
      </w:r>
    </w:p>
    <w:p w14:paraId="4D09961D" w14:textId="77777777" w:rsidR="00387D19" w:rsidRPr="00387D19" w:rsidRDefault="00387D19" w:rsidP="00387D19">
      <w:pPr>
        <w:numPr>
          <w:ilvl w:val="0"/>
          <w:numId w:val="27"/>
        </w:numPr>
        <w:tabs>
          <w:tab w:val="left" w:pos="1530"/>
          <w:tab w:val="left" w:pos="24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Front door to be in small panels and be obscured.</w:t>
      </w:r>
    </w:p>
    <w:p w14:paraId="03D0B3C0" w14:textId="77777777" w:rsidR="00387D19" w:rsidRPr="00387D19" w:rsidRDefault="00387D19" w:rsidP="00387D19">
      <w:pPr>
        <w:numPr>
          <w:ilvl w:val="0"/>
          <w:numId w:val="27"/>
        </w:numPr>
        <w:tabs>
          <w:tab w:val="left" w:pos="1530"/>
          <w:tab w:val="left" w:pos="24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Front door must incorporate facilities to view callers</w:t>
      </w:r>
    </w:p>
    <w:p w14:paraId="788C7EB9" w14:textId="77777777" w:rsidR="00387D19" w:rsidRPr="00387D19" w:rsidRDefault="00387D19" w:rsidP="00387D19">
      <w:pPr>
        <w:numPr>
          <w:ilvl w:val="0"/>
          <w:numId w:val="27"/>
        </w:numPr>
        <w:tabs>
          <w:tab w:val="left" w:pos="1530"/>
          <w:tab w:val="left" w:pos="243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Glazing to rear doors to be clear</w:t>
      </w:r>
    </w:p>
    <w:p w14:paraId="40E68554" w14:textId="77777777" w:rsidR="00387D19" w:rsidRPr="00387D19" w:rsidRDefault="00387D19" w:rsidP="00387D19">
      <w:pPr>
        <w:widowControl/>
        <w:rPr>
          <w:rFonts w:ascii="Arial" w:hAnsi="Arial" w:cs="Arial"/>
          <w:b/>
          <w:bCs/>
          <w:color w:val="000000"/>
          <w:sz w:val="22"/>
          <w:szCs w:val="22"/>
        </w:rPr>
      </w:pPr>
    </w:p>
    <w:p w14:paraId="6695C6BF" w14:textId="77777777" w:rsidR="00387D19" w:rsidRPr="00387D19" w:rsidRDefault="00387D19" w:rsidP="00387D19">
      <w:pPr>
        <w:widowControl/>
        <w:jc w:val="both"/>
        <w:rPr>
          <w:rFonts w:ascii="Arial" w:hAnsi="Arial" w:cs="Arial"/>
          <w:b/>
          <w:bCs/>
          <w:color w:val="000000"/>
          <w:sz w:val="22"/>
          <w:szCs w:val="22"/>
        </w:rPr>
      </w:pPr>
      <w:r w:rsidRPr="00387D19">
        <w:rPr>
          <w:rFonts w:ascii="Arial" w:hAnsi="Arial" w:cs="Arial"/>
          <w:b/>
          <w:bCs/>
          <w:color w:val="000000"/>
          <w:sz w:val="22"/>
          <w:szCs w:val="22"/>
        </w:rPr>
        <w:tab/>
        <w:t>Door Frames</w:t>
      </w:r>
    </w:p>
    <w:p w14:paraId="1AF6886C" w14:textId="77777777" w:rsidR="00387D19" w:rsidRPr="00387D19" w:rsidRDefault="00387D19" w:rsidP="00387D19">
      <w:pPr>
        <w:tabs>
          <w:tab w:val="left" w:pos="1530"/>
          <w:tab w:val="left" w:pos="2430"/>
        </w:tabs>
        <w:autoSpaceDE w:val="0"/>
        <w:autoSpaceDN w:val="0"/>
        <w:adjustRightInd w:val="0"/>
        <w:rPr>
          <w:rFonts w:ascii="Arial" w:hAnsi="Arial" w:cs="Arial"/>
          <w:color w:val="000000"/>
          <w:sz w:val="22"/>
          <w:szCs w:val="22"/>
        </w:rPr>
      </w:pPr>
    </w:p>
    <w:p w14:paraId="7EDC5473"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019</w:t>
      </w:r>
      <w:r w:rsidRPr="00387D19">
        <w:rPr>
          <w:rFonts w:ascii="Arial" w:hAnsi="Arial" w:cs="Arial"/>
          <w:color w:val="000000"/>
          <w:sz w:val="22"/>
          <w:szCs w:val="22"/>
        </w:rPr>
        <w:tab/>
        <w:t>Door Frames to door handle relationship to allow for a min of 50mm from the frame edge to the lever handle. Lock back-set to accommodate this dimension.</w:t>
      </w:r>
    </w:p>
    <w:p w14:paraId="65A0A8FA" w14:textId="77777777" w:rsidR="00387D19" w:rsidRPr="00387D19" w:rsidRDefault="00387D19" w:rsidP="00387D19">
      <w:pPr>
        <w:widowControl/>
        <w:ind w:left="720" w:hanging="720"/>
        <w:jc w:val="both"/>
        <w:rPr>
          <w:rFonts w:ascii="Arial" w:hAnsi="Arial" w:cs="Arial"/>
          <w:color w:val="000000"/>
          <w:sz w:val="22"/>
          <w:szCs w:val="22"/>
        </w:rPr>
      </w:pPr>
    </w:p>
    <w:p w14:paraId="5F7F598F"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020</w:t>
      </w:r>
      <w:r w:rsidRPr="00387D19">
        <w:rPr>
          <w:rFonts w:ascii="Arial" w:hAnsi="Arial" w:cs="Arial"/>
          <w:color w:val="000000"/>
          <w:sz w:val="22"/>
          <w:szCs w:val="22"/>
        </w:rPr>
        <w:tab/>
        <w:t>All frames must have a factory fitted removable weather-strip to frames and weather-strip to the bottom edge of doors.</w:t>
      </w:r>
    </w:p>
    <w:p w14:paraId="339B9B84" w14:textId="77777777" w:rsidR="00387D19" w:rsidRPr="00387D19" w:rsidRDefault="00387D19" w:rsidP="00387D19">
      <w:pPr>
        <w:widowControl/>
        <w:jc w:val="both"/>
        <w:rPr>
          <w:rFonts w:ascii="Arial" w:hAnsi="Arial" w:cs="Arial"/>
          <w:color w:val="000000"/>
          <w:sz w:val="22"/>
          <w:szCs w:val="22"/>
        </w:rPr>
      </w:pPr>
    </w:p>
    <w:p w14:paraId="73A9E540" w14:textId="77777777" w:rsidR="00387D19" w:rsidRPr="00387D19" w:rsidRDefault="00387D19" w:rsidP="00387D19">
      <w:pPr>
        <w:widowControl/>
        <w:jc w:val="both"/>
        <w:rPr>
          <w:rFonts w:ascii="Arial" w:hAnsi="Arial" w:cs="Arial"/>
          <w:color w:val="000000"/>
          <w:sz w:val="22"/>
          <w:szCs w:val="22"/>
        </w:rPr>
      </w:pPr>
      <w:r w:rsidRPr="00387D19">
        <w:rPr>
          <w:rFonts w:ascii="Arial" w:hAnsi="Arial" w:cs="Arial"/>
          <w:color w:val="000000"/>
          <w:sz w:val="22"/>
          <w:szCs w:val="22"/>
        </w:rPr>
        <w:t>021</w:t>
      </w:r>
      <w:r w:rsidRPr="00387D19">
        <w:rPr>
          <w:rFonts w:ascii="Arial" w:hAnsi="Arial" w:cs="Arial"/>
          <w:color w:val="000000"/>
          <w:sz w:val="22"/>
          <w:szCs w:val="22"/>
        </w:rPr>
        <w:tab/>
        <w:t>Door frame set back must be 65 mm minimum reveal to external face of wall.</w:t>
      </w:r>
    </w:p>
    <w:p w14:paraId="57CCC155" w14:textId="77777777" w:rsidR="00387D19" w:rsidRPr="00387D19" w:rsidRDefault="00387D19" w:rsidP="00387D19">
      <w:pPr>
        <w:widowControl/>
        <w:rPr>
          <w:rFonts w:ascii="Arial" w:hAnsi="Arial" w:cs="Arial"/>
          <w:color w:val="000000"/>
          <w:sz w:val="22"/>
          <w:szCs w:val="22"/>
        </w:rPr>
      </w:pPr>
    </w:p>
    <w:p w14:paraId="6521C819" w14:textId="26B164C6" w:rsidR="00387D19" w:rsidRPr="00387D19" w:rsidRDefault="00387D19" w:rsidP="00387D19">
      <w:pPr>
        <w:ind w:left="720" w:hanging="720"/>
        <w:jc w:val="both"/>
        <w:rPr>
          <w:rFonts w:ascii="Arial" w:hAnsi="Arial" w:cs="Arial"/>
          <w:color w:val="000000"/>
          <w:sz w:val="22"/>
          <w:szCs w:val="22"/>
        </w:rPr>
      </w:pPr>
      <w:r w:rsidRPr="00387D19">
        <w:rPr>
          <w:rFonts w:ascii="Arial" w:hAnsi="Arial" w:cs="Arial"/>
          <w:color w:val="000000"/>
          <w:sz w:val="22"/>
          <w:szCs w:val="22"/>
        </w:rPr>
        <w:t>022</w:t>
      </w:r>
      <w:r w:rsidRPr="00387D19">
        <w:rPr>
          <w:rFonts w:ascii="Arial" w:hAnsi="Arial" w:cs="Arial"/>
          <w:color w:val="000000"/>
          <w:sz w:val="22"/>
          <w:szCs w:val="22"/>
        </w:rPr>
        <w:tab/>
        <w:t>New lintels to external doors</w:t>
      </w:r>
      <w:r w:rsidR="007C0082">
        <w:rPr>
          <w:rFonts w:ascii="Arial" w:hAnsi="Arial" w:cs="Arial"/>
          <w:color w:val="000000"/>
          <w:sz w:val="22"/>
          <w:szCs w:val="22"/>
        </w:rPr>
        <w:t xml:space="preserve">/ </w:t>
      </w:r>
      <w:r w:rsidR="00ED0A7F">
        <w:rPr>
          <w:rFonts w:ascii="Arial" w:hAnsi="Arial" w:cs="Arial"/>
          <w:color w:val="000000"/>
          <w:sz w:val="22"/>
          <w:szCs w:val="22"/>
        </w:rPr>
        <w:t>sidelights</w:t>
      </w:r>
      <w:r w:rsidRPr="00387D19">
        <w:rPr>
          <w:rFonts w:ascii="Arial" w:hAnsi="Arial" w:cs="Arial"/>
          <w:color w:val="000000"/>
          <w:sz w:val="22"/>
          <w:szCs w:val="22"/>
        </w:rPr>
        <w:t xml:space="preserve"> must be insulated galvanised steel to BS EN 845-2 manufactured by an approved manufacturer and have an </w:t>
      </w:r>
      <w:proofErr w:type="spellStart"/>
      <w:r w:rsidRPr="00387D19">
        <w:rPr>
          <w:rFonts w:ascii="Arial" w:hAnsi="Arial" w:cs="Arial"/>
          <w:color w:val="000000"/>
          <w:sz w:val="22"/>
          <w:szCs w:val="22"/>
        </w:rPr>
        <w:t>Agr</w:t>
      </w:r>
      <w:r w:rsidRPr="00387D19">
        <w:rPr>
          <w:rFonts w:ascii="Arial" w:hAnsi="Arial" w:cs="Arial"/>
          <w:sz w:val="22"/>
          <w:szCs w:val="22"/>
        </w:rPr>
        <w:t>é</w:t>
      </w:r>
      <w:r w:rsidRPr="00387D19">
        <w:rPr>
          <w:rFonts w:ascii="Arial" w:hAnsi="Arial" w:cs="Arial"/>
          <w:color w:val="000000"/>
          <w:sz w:val="22"/>
          <w:szCs w:val="22"/>
        </w:rPr>
        <w:t>ment</w:t>
      </w:r>
      <w:proofErr w:type="spellEnd"/>
      <w:r w:rsidRPr="00387D19">
        <w:rPr>
          <w:rFonts w:ascii="Arial" w:hAnsi="Arial" w:cs="Arial"/>
          <w:color w:val="000000"/>
          <w:sz w:val="22"/>
          <w:szCs w:val="22"/>
        </w:rPr>
        <w:t xml:space="preserve"> Certificate. End bearings must be a minimum of 150 mm.</w:t>
      </w:r>
    </w:p>
    <w:p w14:paraId="5C064856" w14:textId="77777777" w:rsidR="00387D19" w:rsidRPr="00387D19" w:rsidRDefault="00387D19" w:rsidP="00387D19">
      <w:pPr>
        <w:widowControl/>
        <w:ind w:left="720" w:hanging="720"/>
        <w:jc w:val="both"/>
        <w:rPr>
          <w:rFonts w:ascii="Arial" w:hAnsi="Arial" w:cs="Arial"/>
          <w:color w:val="000000"/>
          <w:sz w:val="22"/>
          <w:szCs w:val="22"/>
        </w:rPr>
      </w:pPr>
    </w:p>
    <w:p w14:paraId="7812029A" w14:textId="070D0781"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023</w:t>
      </w:r>
      <w:r w:rsidRPr="00387D19">
        <w:rPr>
          <w:rFonts w:ascii="Arial" w:hAnsi="Arial" w:cs="Arial"/>
          <w:color w:val="000000"/>
          <w:sz w:val="22"/>
          <w:szCs w:val="22"/>
        </w:rPr>
        <w:tab/>
        <w:t xml:space="preserve">All external door frames are to have mastic pointing provided all around. Such mastic pointing must be specified to be applied strictly in accordance with the manufacturer’s technical data sheet and good practice. The Client </w:t>
      </w:r>
      <w:proofErr w:type="gramStart"/>
      <w:r w:rsidRPr="00387D19">
        <w:rPr>
          <w:rFonts w:ascii="Arial" w:hAnsi="Arial" w:cs="Arial"/>
          <w:color w:val="000000"/>
          <w:sz w:val="22"/>
          <w:szCs w:val="22"/>
        </w:rPr>
        <w:t>has a preference for</w:t>
      </w:r>
      <w:proofErr w:type="gramEnd"/>
      <w:r w:rsidRPr="00387D19">
        <w:rPr>
          <w:rFonts w:ascii="Arial" w:hAnsi="Arial" w:cs="Arial"/>
          <w:color w:val="000000"/>
          <w:sz w:val="22"/>
          <w:szCs w:val="22"/>
        </w:rPr>
        <w:t xml:space="preserve"> </w:t>
      </w:r>
      <w:r w:rsidR="000C0353" w:rsidRPr="00387D19">
        <w:rPr>
          <w:rFonts w:ascii="Arial" w:hAnsi="Arial" w:cs="Arial"/>
          <w:color w:val="000000"/>
          <w:sz w:val="22"/>
          <w:szCs w:val="22"/>
        </w:rPr>
        <w:t>two-part</w:t>
      </w:r>
      <w:r w:rsidRPr="00387D19">
        <w:rPr>
          <w:rFonts w:ascii="Arial" w:hAnsi="Arial" w:cs="Arial"/>
          <w:color w:val="000000"/>
          <w:sz w:val="22"/>
          <w:szCs w:val="22"/>
        </w:rPr>
        <w:t xml:space="preserve"> polysulphide mastics in areas that are vulnerable to vandalism.</w:t>
      </w:r>
    </w:p>
    <w:p w14:paraId="65FAB558" w14:textId="77777777" w:rsidR="00387D19" w:rsidRPr="00387D19" w:rsidRDefault="00387D19" w:rsidP="00387D19">
      <w:pPr>
        <w:widowControl/>
        <w:jc w:val="both"/>
        <w:rPr>
          <w:rFonts w:ascii="Arial" w:hAnsi="Arial" w:cs="Arial"/>
          <w:color w:val="000000"/>
          <w:sz w:val="22"/>
          <w:szCs w:val="22"/>
        </w:rPr>
      </w:pPr>
    </w:p>
    <w:p w14:paraId="5E0BE448" w14:textId="77777777" w:rsidR="00387D19" w:rsidRPr="00387D19" w:rsidRDefault="00387D19" w:rsidP="00387D19">
      <w:pPr>
        <w:widowControl/>
        <w:jc w:val="both"/>
        <w:rPr>
          <w:rFonts w:ascii="Arial" w:hAnsi="Arial" w:cs="Arial"/>
          <w:b/>
          <w:bCs/>
          <w:color w:val="000000"/>
          <w:sz w:val="22"/>
          <w:szCs w:val="22"/>
        </w:rPr>
      </w:pPr>
      <w:r w:rsidRPr="00387D19">
        <w:rPr>
          <w:rFonts w:ascii="Arial" w:hAnsi="Arial" w:cs="Arial"/>
          <w:b/>
          <w:bCs/>
          <w:color w:val="000000"/>
          <w:sz w:val="22"/>
          <w:szCs w:val="22"/>
        </w:rPr>
        <w:tab/>
        <w:t>Door Ironmongery</w:t>
      </w:r>
    </w:p>
    <w:p w14:paraId="09418CE7" w14:textId="77777777" w:rsidR="00387D19" w:rsidRPr="00387D19" w:rsidRDefault="00387D19" w:rsidP="00387D19">
      <w:pPr>
        <w:widowControl/>
        <w:ind w:left="720" w:hanging="720"/>
        <w:jc w:val="both"/>
        <w:rPr>
          <w:rFonts w:ascii="Arial" w:hAnsi="Arial" w:cs="Arial"/>
          <w:bCs/>
          <w:color w:val="000000"/>
          <w:sz w:val="22"/>
          <w:szCs w:val="22"/>
        </w:rPr>
      </w:pPr>
    </w:p>
    <w:p w14:paraId="32C73F3A"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024</w:t>
      </w:r>
      <w:r w:rsidRPr="00387D19">
        <w:rPr>
          <w:rFonts w:ascii="Arial" w:hAnsi="Arial" w:cs="Arial"/>
          <w:color w:val="000000"/>
          <w:sz w:val="22"/>
          <w:szCs w:val="22"/>
        </w:rPr>
        <w:tab/>
        <w:t>Ironmongery must be provided in full compliance with “Secured by Design”.</w:t>
      </w:r>
      <w:r w:rsidRPr="00387D19">
        <w:rPr>
          <w:rFonts w:ascii="Arial" w:hAnsi="Arial" w:cs="Arial"/>
          <w:i/>
          <w:iCs/>
          <w:color w:val="000000"/>
          <w:sz w:val="22"/>
          <w:szCs w:val="22"/>
        </w:rPr>
        <w:t xml:space="preserve"> </w:t>
      </w:r>
      <w:r w:rsidRPr="00387D19">
        <w:rPr>
          <w:rFonts w:ascii="Arial" w:hAnsi="Arial" w:cs="Arial"/>
          <w:color w:val="000000"/>
          <w:sz w:val="22"/>
          <w:szCs w:val="22"/>
        </w:rPr>
        <w:t>Handles and locks must be easy grip type suitable for use by disabled persons.</w:t>
      </w:r>
    </w:p>
    <w:p w14:paraId="20D16E96" w14:textId="77777777" w:rsidR="00387D19" w:rsidRPr="00387D19" w:rsidRDefault="00387D19" w:rsidP="00387D19">
      <w:pPr>
        <w:widowControl/>
        <w:ind w:left="720" w:hanging="720"/>
        <w:jc w:val="both"/>
        <w:rPr>
          <w:rFonts w:ascii="Arial" w:hAnsi="Arial" w:cs="Arial"/>
          <w:color w:val="000000"/>
          <w:sz w:val="22"/>
          <w:szCs w:val="22"/>
        </w:rPr>
      </w:pPr>
    </w:p>
    <w:p w14:paraId="1D8C3428" w14:textId="77777777" w:rsidR="00387D19" w:rsidRPr="00387D19" w:rsidRDefault="00387D19" w:rsidP="00387D19">
      <w:pPr>
        <w:widowControl/>
        <w:ind w:left="720" w:hanging="720"/>
        <w:jc w:val="both"/>
        <w:rPr>
          <w:rFonts w:ascii="Arial" w:hAnsi="Arial" w:cs="Arial"/>
          <w:b/>
          <w:bCs/>
          <w:color w:val="000000"/>
          <w:sz w:val="22"/>
          <w:szCs w:val="22"/>
        </w:rPr>
      </w:pPr>
      <w:r w:rsidRPr="00387D19">
        <w:rPr>
          <w:rFonts w:ascii="Arial" w:hAnsi="Arial" w:cs="Arial"/>
          <w:bCs/>
          <w:color w:val="000000"/>
          <w:sz w:val="22"/>
          <w:szCs w:val="22"/>
        </w:rPr>
        <w:t>025</w:t>
      </w:r>
      <w:r w:rsidRPr="00387D19">
        <w:rPr>
          <w:rFonts w:ascii="Arial" w:hAnsi="Arial" w:cs="Arial"/>
          <w:b/>
          <w:bCs/>
          <w:color w:val="000000"/>
          <w:sz w:val="22"/>
          <w:szCs w:val="22"/>
        </w:rPr>
        <w:tab/>
        <w:t>The requirements of Secured by Design (SBD) and the approved and tested locking mechanism of the selected SBD Door Licence Holder may override this section.</w:t>
      </w:r>
    </w:p>
    <w:p w14:paraId="26B996D5" w14:textId="77777777" w:rsidR="00387D19" w:rsidRPr="00387D19" w:rsidRDefault="00387D19" w:rsidP="00387D19">
      <w:pPr>
        <w:widowControl/>
        <w:ind w:left="709" w:hanging="709"/>
        <w:jc w:val="both"/>
        <w:rPr>
          <w:rFonts w:ascii="Arial" w:hAnsi="Arial" w:cs="Arial"/>
          <w:color w:val="000000"/>
          <w:sz w:val="22"/>
          <w:szCs w:val="22"/>
        </w:rPr>
      </w:pPr>
    </w:p>
    <w:p w14:paraId="38DC3AFA" w14:textId="177A8078" w:rsidR="00387D19" w:rsidRPr="00387D19" w:rsidRDefault="00387D19" w:rsidP="00387D19">
      <w:pPr>
        <w:widowControl/>
        <w:ind w:left="709" w:hanging="709"/>
        <w:jc w:val="both"/>
        <w:rPr>
          <w:rFonts w:ascii="Arial" w:hAnsi="Arial" w:cs="Arial"/>
          <w:color w:val="000000"/>
          <w:sz w:val="22"/>
          <w:szCs w:val="22"/>
        </w:rPr>
      </w:pPr>
      <w:r w:rsidRPr="00387D19">
        <w:rPr>
          <w:rFonts w:ascii="Arial" w:hAnsi="Arial" w:cs="Arial"/>
          <w:color w:val="000000"/>
          <w:sz w:val="22"/>
          <w:szCs w:val="22"/>
        </w:rPr>
        <w:t>026</w:t>
      </w:r>
      <w:r w:rsidRPr="00387D19">
        <w:rPr>
          <w:rFonts w:ascii="Arial" w:hAnsi="Arial" w:cs="Arial"/>
          <w:color w:val="000000"/>
          <w:sz w:val="22"/>
          <w:szCs w:val="22"/>
        </w:rPr>
        <w:tab/>
        <w:t xml:space="preserve">All external doors must be hung on 3 no </w:t>
      </w:r>
      <w:r w:rsidR="000C0353" w:rsidRPr="00387D19">
        <w:rPr>
          <w:rFonts w:ascii="Arial" w:hAnsi="Arial" w:cs="Arial"/>
          <w:color w:val="000000"/>
          <w:sz w:val="22"/>
          <w:szCs w:val="22"/>
        </w:rPr>
        <w:t>stainless-steel</w:t>
      </w:r>
      <w:r w:rsidRPr="00387D19">
        <w:rPr>
          <w:rFonts w:ascii="Arial" w:hAnsi="Arial" w:cs="Arial"/>
          <w:color w:val="000000"/>
          <w:sz w:val="22"/>
          <w:szCs w:val="22"/>
        </w:rPr>
        <w:t xml:space="preserve"> grade SS202 or coated zinc alloy patent hinges (having stainless steel) pins butt hinges. </w:t>
      </w:r>
    </w:p>
    <w:p w14:paraId="73CF5B3D" w14:textId="77777777" w:rsidR="00387D19" w:rsidRPr="00387D19" w:rsidRDefault="00387D19" w:rsidP="00387D19">
      <w:pPr>
        <w:widowControl/>
        <w:ind w:left="709" w:hanging="709"/>
        <w:jc w:val="both"/>
        <w:rPr>
          <w:rFonts w:ascii="Arial" w:hAnsi="Arial" w:cs="Arial"/>
          <w:color w:val="000000"/>
          <w:sz w:val="22"/>
          <w:szCs w:val="22"/>
        </w:rPr>
      </w:pPr>
    </w:p>
    <w:p w14:paraId="74EC2BDE" w14:textId="77777777" w:rsidR="00387D19" w:rsidRPr="00387D19" w:rsidRDefault="00387D19" w:rsidP="00387D19">
      <w:pPr>
        <w:widowControl/>
        <w:ind w:left="709" w:hanging="709"/>
        <w:jc w:val="both"/>
        <w:rPr>
          <w:rFonts w:ascii="Arial" w:hAnsi="Arial" w:cs="Arial"/>
          <w:color w:val="000000"/>
          <w:sz w:val="22"/>
          <w:szCs w:val="22"/>
        </w:rPr>
      </w:pPr>
      <w:r w:rsidRPr="00387D19">
        <w:rPr>
          <w:rFonts w:ascii="Arial" w:hAnsi="Arial" w:cs="Arial"/>
          <w:color w:val="000000"/>
          <w:sz w:val="22"/>
          <w:szCs w:val="22"/>
        </w:rPr>
        <w:tab/>
        <w:t>Non-adjustable hinges to be fitted to flush doors.</w:t>
      </w:r>
    </w:p>
    <w:p w14:paraId="235BD577" w14:textId="77777777" w:rsidR="00387D19" w:rsidRPr="00387D19" w:rsidRDefault="00387D19" w:rsidP="00387D19">
      <w:pPr>
        <w:widowControl/>
        <w:ind w:left="709" w:hanging="709"/>
        <w:jc w:val="both"/>
        <w:rPr>
          <w:rFonts w:ascii="Arial" w:hAnsi="Arial" w:cs="Arial"/>
          <w:color w:val="000000"/>
          <w:sz w:val="22"/>
          <w:szCs w:val="22"/>
        </w:rPr>
      </w:pPr>
    </w:p>
    <w:p w14:paraId="15190CC7" w14:textId="77777777" w:rsidR="00387D19" w:rsidRPr="00387D19" w:rsidRDefault="00387D19" w:rsidP="00387D19">
      <w:pPr>
        <w:widowControl/>
        <w:ind w:left="709" w:hanging="709"/>
        <w:jc w:val="both"/>
        <w:rPr>
          <w:rFonts w:ascii="Arial" w:hAnsi="Arial" w:cs="Arial"/>
          <w:color w:val="000000"/>
          <w:sz w:val="22"/>
          <w:szCs w:val="22"/>
        </w:rPr>
      </w:pPr>
      <w:r w:rsidRPr="00387D19">
        <w:rPr>
          <w:rFonts w:ascii="Arial" w:hAnsi="Arial" w:cs="Arial"/>
          <w:color w:val="000000"/>
          <w:sz w:val="22"/>
          <w:szCs w:val="22"/>
        </w:rPr>
        <w:tab/>
        <w:t>Rebated door set hinges to incorporate lateral adjustment.</w:t>
      </w:r>
    </w:p>
    <w:p w14:paraId="7D0BD9E6" w14:textId="77777777" w:rsidR="00387D19" w:rsidRPr="00387D19" w:rsidRDefault="00387D19" w:rsidP="00387D19">
      <w:pPr>
        <w:widowControl/>
        <w:ind w:left="709" w:hanging="709"/>
        <w:jc w:val="both"/>
        <w:rPr>
          <w:rFonts w:ascii="Arial" w:hAnsi="Arial" w:cs="Arial"/>
          <w:color w:val="000000"/>
          <w:sz w:val="22"/>
          <w:szCs w:val="22"/>
        </w:rPr>
      </w:pPr>
    </w:p>
    <w:p w14:paraId="4AB341D1" w14:textId="77777777" w:rsidR="00387D19" w:rsidRPr="00387D19" w:rsidRDefault="00387D19" w:rsidP="00387D19">
      <w:pPr>
        <w:widowControl/>
        <w:ind w:left="709"/>
        <w:jc w:val="both"/>
        <w:rPr>
          <w:rFonts w:ascii="Arial" w:hAnsi="Arial" w:cs="Arial"/>
          <w:color w:val="000000"/>
          <w:sz w:val="22"/>
          <w:szCs w:val="22"/>
        </w:rPr>
      </w:pPr>
      <w:r w:rsidRPr="00387D19">
        <w:rPr>
          <w:rFonts w:ascii="Arial" w:hAnsi="Arial" w:cs="Arial"/>
          <w:color w:val="000000"/>
          <w:sz w:val="22"/>
          <w:szCs w:val="22"/>
        </w:rPr>
        <w:t>Fire door hinges must be CE Marked and tested to BS 476-22 or BS 1634-1.</w:t>
      </w:r>
      <w:r w:rsidRPr="00387D19">
        <w:rPr>
          <w:rFonts w:ascii="Arial" w:hAnsi="Arial" w:cs="Arial"/>
          <w:sz w:val="22"/>
          <w:szCs w:val="22"/>
          <w:lang w:eastAsia="en-GB"/>
        </w:rPr>
        <w:t xml:space="preserve"> </w:t>
      </w:r>
      <w:r w:rsidRPr="00387D19">
        <w:rPr>
          <w:rFonts w:ascii="Arial" w:hAnsi="Arial" w:cs="Arial"/>
          <w:color w:val="000000"/>
          <w:sz w:val="22"/>
          <w:szCs w:val="22"/>
        </w:rPr>
        <w:t>Hinges shall have high corrosion resistance, greater than BS EN 1670 grade 4.</w:t>
      </w:r>
    </w:p>
    <w:p w14:paraId="59F0D31B" w14:textId="77777777" w:rsidR="00387D19" w:rsidRPr="00387D19" w:rsidRDefault="00387D19" w:rsidP="00387D19">
      <w:pPr>
        <w:widowControl/>
        <w:ind w:left="709"/>
        <w:jc w:val="both"/>
        <w:rPr>
          <w:rFonts w:ascii="Arial" w:hAnsi="Arial" w:cs="Arial"/>
          <w:color w:val="000000"/>
          <w:sz w:val="22"/>
          <w:szCs w:val="22"/>
        </w:rPr>
      </w:pPr>
    </w:p>
    <w:p w14:paraId="06DF8708" w14:textId="77777777" w:rsidR="00387D19" w:rsidRPr="00387D19" w:rsidRDefault="00387D19" w:rsidP="00387D19">
      <w:pPr>
        <w:widowControl/>
        <w:ind w:left="709"/>
        <w:jc w:val="both"/>
        <w:rPr>
          <w:rFonts w:ascii="Arial" w:hAnsi="Arial" w:cs="Arial"/>
          <w:color w:val="000000"/>
          <w:sz w:val="22"/>
          <w:szCs w:val="22"/>
        </w:rPr>
      </w:pPr>
      <w:r w:rsidRPr="00387D19">
        <w:rPr>
          <w:rFonts w:ascii="Arial" w:hAnsi="Arial" w:cs="Arial"/>
          <w:color w:val="000000"/>
          <w:sz w:val="22"/>
          <w:szCs w:val="22"/>
        </w:rPr>
        <w:t>A minimum of 2 no hinge bolts must be fitted to all external access doors providing hinge side enhanced security to PAS 24.</w:t>
      </w:r>
    </w:p>
    <w:p w14:paraId="484BF7AD" w14:textId="77777777" w:rsidR="00387D19" w:rsidRPr="00387D19" w:rsidRDefault="00387D19" w:rsidP="00387D19">
      <w:pPr>
        <w:widowControl/>
        <w:jc w:val="both"/>
        <w:rPr>
          <w:rFonts w:ascii="Arial" w:hAnsi="Arial" w:cs="Arial"/>
          <w:color w:val="000000"/>
          <w:sz w:val="22"/>
          <w:szCs w:val="22"/>
        </w:rPr>
      </w:pPr>
    </w:p>
    <w:p w14:paraId="25698369" w14:textId="77777777" w:rsidR="00387D19" w:rsidRPr="00387D19" w:rsidRDefault="00387D19" w:rsidP="00387D19">
      <w:pPr>
        <w:widowControl/>
        <w:ind w:left="709" w:hanging="709"/>
        <w:jc w:val="both"/>
        <w:rPr>
          <w:rFonts w:ascii="Arial" w:hAnsi="Arial" w:cs="Arial"/>
          <w:color w:val="000000"/>
          <w:sz w:val="22"/>
          <w:szCs w:val="22"/>
        </w:rPr>
      </w:pPr>
      <w:r w:rsidRPr="00387D19">
        <w:rPr>
          <w:rFonts w:ascii="Arial" w:hAnsi="Arial" w:cs="Arial"/>
          <w:color w:val="000000"/>
          <w:sz w:val="22"/>
          <w:szCs w:val="22"/>
        </w:rPr>
        <w:t>027</w:t>
      </w:r>
      <w:r w:rsidRPr="00387D19">
        <w:rPr>
          <w:rFonts w:ascii="Arial" w:hAnsi="Arial" w:cs="Arial"/>
          <w:color w:val="000000"/>
          <w:sz w:val="22"/>
          <w:szCs w:val="22"/>
        </w:rPr>
        <w:tab/>
        <w:t>Doors to have multi-point lever handle security locking mechanism meeting BS 3261 and tested to PAS 24 and to comply with (and stamped) Secured by Design.  Front doors to be provided with a security chain.</w:t>
      </w:r>
    </w:p>
    <w:p w14:paraId="5BE32BA2" w14:textId="77777777" w:rsidR="00387D19" w:rsidRPr="00387D19" w:rsidRDefault="00387D19" w:rsidP="00387D19">
      <w:pPr>
        <w:widowControl/>
        <w:jc w:val="both"/>
        <w:rPr>
          <w:rFonts w:ascii="Arial" w:hAnsi="Arial" w:cs="Arial"/>
          <w:bCs/>
          <w:color w:val="000000"/>
          <w:sz w:val="22"/>
          <w:szCs w:val="22"/>
        </w:rPr>
      </w:pPr>
    </w:p>
    <w:p w14:paraId="350DD38C" w14:textId="65A67723" w:rsidR="00387D19" w:rsidRPr="00387D19" w:rsidRDefault="00387D19" w:rsidP="00387D19">
      <w:pPr>
        <w:widowControl/>
        <w:jc w:val="both"/>
        <w:rPr>
          <w:rFonts w:ascii="Arial" w:hAnsi="Arial" w:cs="Arial"/>
          <w:color w:val="000000"/>
          <w:sz w:val="22"/>
          <w:szCs w:val="22"/>
        </w:rPr>
      </w:pPr>
      <w:r w:rsidRPr="00387D19">
        <w:rPr>
          <w:rFonts w:ascii="Arial" w:hAnsi="Arial" w:cs="Arial"/>
          <w:bCs/>
          <w:color w:val="000000"/>
          <w:sz w:val="22"/>
          <w:szCs w:val="22"/>
        </w:rPr>
        <w:t>028</w:t>
      </w:r>
      <w:r w:rsidRPr="00387D19">
        <w:rPr>
          <w:rFonts w:ascii="Arial" w:hAnsi="Arial" w:cs="Arial"/>
          <w:bCs/>
          <w:color w:val="000000"/>
          <w:sz w:val="22"/>
          <w:szCs w:val="22"/>
        </w:rPr>
        <w:tab/>
      </w:r>
      <w:r w:rsidR="000C0353" w:rsidRPr="00387D19">
        <w:rPr>
          <w:rFonts w:ascii="Arial" w:hAnsi="Arial" w:cs="Arial"/>
          <w:color w:val="000000"/>
          <w:sz w:val="22"/>
          <w:szCs w:val="22"/>
        </w:rPr>
        <w:t>multi-point</w:t>
      </w:r>
      <w:r w:rsidRPr="00387D19">
        <w:rPr>
          <w:rFonts w:ascii="Arial" w:hAnsi="Arial" w:cs="Arial"/>
          <w:color w:val="000000"/>
          <w:sz w:val="22"/>
          <w:szCs w:val="22"/>
        </w:rPr>
        <w:t xml:space="preserve"> locking espagnolette system to be provided </w:t>
      </w:r>
    </w:p>
    <w:p w14:paraId="6E7978B3" w14:textId="77777777" w:rsidR="00387D19" w:rsidRPr="00387D19" w:rsidRDefault="00387D19" w:rsidP="00387D19">
      <w:pPr>
        <w:widowControl/>
        <w:jc w:val="both"/>
        <w:rPr>
          <w:rFonts w:ascii="Arial" w:hAnsi="Arial" w:cs="Arial"/>
          <w:b/>
          <w:bCs/>
          <w:color w:val="000000"/>
          <w:sz w:val="22"/>
          <w:szCs w:val="22"/>
        </w:rPr>
      </w:pPr>
    </w:p>
    <w:p w14:paraId="451858DF"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029</w:t>
      </w:r>
      <w:r w:rsidRPr="00387D19">
        <w:rPr>
          <w:rFonts w:ascii="Arial" w:hAnsi="Arial" w:cs="Arial"/>
          <w:bCs/>
          <w:color w:val="000000"/>
          <w:sz w:val="22"/>
          <w:szCs w:val="22"/>
        </w:rPr>
        <w:tab/>
        <w:t>Cylinder and Keys: All cylinders to be nickel plated on brass finish. Cylinders should have a large thumb turn to suit the elderly. All cylinders to be double profile and a minimum five pin tumblers, 1000 differs, anti-bump flush. Minimum of 3 keys supplied with each cylinder.</w:t>
      </w:r>
    </w:p>
    <w:p w14:paraId="521647F0" w14:textId="77777777" w:rsidR="00387D19" w:rsidRPr="00387D19" w:rsidRDefault="00387D19" w:rsidP="00387D19">
      <w:pPr>
        <w:widowControl/>
        <w:jc w:val="both"/>
        <w:rPr>
          <w:rFonts w:ascii="Arial" w:hAnsi="Arial" w:cs="Arial"/>
          <w:bCs/>
          <w:color w:val="000000"/>
          <w:sz w:val="22"/>
          <w:szCs w:val="22"/>
        </w:rPr>
      </w:pPr>
    </w:p>
    <w:p w14:paraId="3BD2B5BA" w14:textId="77777777" w:rsidR="00387D19" w:rsidRPr="00387D19" w:rsidRDefault="00387D19" w:rsidP="00387D19">
      <w:pPr>
        <w:widowControl/>
        <w:jc w:val="both"/>
        <w:rPr>
          <w:rFonts w:ascii="Arial" w:hAnsi="Arial" w:cs="Arial"/>
          <w:bCs/>
          <w:color w:val="000000"/>
          <w:sz w:val="22"/>
          <w:szCs w:val="22"/>
        </w:rPr>
      </w:pPr>
      <w:r w:rsidRPr="00387D19">
        <w:rPr>
          <w:noProof/>
          <w:lang w:eastAsia="en-GB"/>
        </w:rPr>
        <mc:AlternateContent>
          <mc:Choice Requires="wps">
            <w:drawing>
              <wp:anchor distT="0" distB="0" distL="114300" distR="114300" simplePos="0" relativeHeight="251657216" behindDoc="1" locked="0" layoutInCell="1" allowOverlap="1" wp14:anchorId="2028873A" wp14:editId="5C074E79">
                <wp:simplePos x="0" y="0"/>
                <wp:positionH relativeFrom="page">
                  <wp:posOffset>5197475</wp:posOffset>
                </wp:positionH>
                <wp:positionV relativeFrom="paragraph">
                  <wp:posOffset>123190</wp:posOffset>
                </wp:positionV>
                <wp:extent cx="9525" cy="9525"/>
                <wp:effectExtent l="0" t="0" r="0" b="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7E18" id="Rectangle 26" o:spid="_x0000_s1026" style="position:absolute;margin-left:409.25pt;margin-top:9.7pt;width:.75pt;height:.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17" behindDoc="1" locked="0" layoutInCell="1" allowOverlap="1" wp14:anchorId="0583A548" wp14:editId="1F5A67D4">
                <wp:simplePos x="0" y="0"/>
                <wp:positionH relativeFrom="page">
                  <wp:posOffset>5197475</wp:posOffset>
                </wp:positionH>
                <wp:positionV relativeFrom="paragraph">
                  <wp:posOffset>123190</wp:posOffset>
                </wp:positionV>
                <wp:extent cx="9525" cy="9525"/>
                <wp:effectExtent l="0" t="0" r="0" b="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86F5" id="Rectangle 27" o:spid="_x0000_s1026" style="position:absolute;margin-left:409.25pt;margin-top:9.7pt;width:.75pt;height:.7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18" behindDoc="1" locked="0" layoutInCell="1" allowOverlap="1" wp14:anchorId="10746280" wp14:editId="6A4DEAC2">
                <wp:simplePos x="0" y="0"/>
                <wp:positionH relativeFrom="page">
                  <wp:posOffset>6477000</wp:posOffset>
                </wp:positionH>
                <wp:positionV relativeFrom="paragraph">
                  <wp:posOffset>123190</wp:posOffset>
                </wp:positionV>
                <wp:extent cx="9525" cy="9525"/>
                <wp:effectExtent l="0" t="0" r="0" b="0"/>
                <wp:wrapNone/>
                <wp:docPr id="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964A5" id="Rectangle 28" o:spid="_x0000_s1026" style="position:absolute;margin-left:510pt;margin-top:9.7pt;width:.75pt;height:.7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19" behindDoc="1" locked="0" layoutInCell="1" allowOverlap="1" wp14:anchorId="26E517A0" wp14:editId="4A33FDE6">
                <wp:simplePos x="0" y="0"/>
                <wp:positionH relativeFrom="page">
                  <wp:posOffset>6477000</wp:posOffset>
                </wp:positionH>
                <wp:positionV relativeFrom="paragraph">
                  <wp:posOffset>123190</wp:posOffset>
                </wp:positionV>
                <wp:extent cx="9525" cy="9525"/>
                <wp:effectExtent l="0" t="0" r="0" b="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602A" id="Rectangle 29" o:spid="_x0000_s1026" style="position:absolute;margin-left:510pt;margin-top:9.7pt;width:.75pt;height:.75pt;z-index:-251659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20" behindDoc="1" locked="0" layoutInCell="1" allowOverlap="1" wp14:anchorId="3E8BA748" wp14:editId="47A05033">
                <wp:simplePos x="0" y="0"/>
                <wp:positionH relativeFrom="page">
                  <wp:posOffset>5197475</wp:posOffset>
                </wp:positionH>
                <wp:positionV relativeFrom="paragraph">
                  <wp:posOffset>278130</wp:posOffset>
                </wp:positionV>
                <wp:extent cx="9525" cy="9525"/>
                <wp:effectExtent l="0" t="0" r="0" b="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96DF4" id="Rectangle 30" o:spid="_x0000_s1026" style="position:absolute;margin-left:409.25pt;margin-top:21.9pt;width:.75pt;height:.75pt;z-index:-251659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21" behindDoc="1" locked="0" layoutInCell="1" allowOverlap="1" wp14:anchorId="4257108B" wp14:editId="6C3180BA">
                <wp:simplePos x="0" y="0"/>
                <wp:positionH relativeFrom="page">
                  <wp:posOffset>5197475</wp:posOffset>
                </wp:positionH>
                <wp:positionV relativeFrom="paragraph">
                  <wp:posOffset>278130</wp:posOffset>
                </wp:positionV>
                <wp:extent cx="9525" cy="9525"/>
                <wp:effectExtent l="0" t="0" r="0"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C151" id="Rectangle 31" o:spid="_x0000_s1026" style="position:absolute;margin-left:409.25pt;margin-top:21.9pt;width:.75pt;height:.75pt;z-index:-251659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22" behindDoc="1" locked="0" layoutInCell="1" allowOverlap="1" wp14:anchorId="441BD1FE" wp14:editId="4224555C">
                <wp:simplePos x="0" y="0"/>
                <wp:positionH relativeFrom="page">
                  <wp:posOffset>6477000</wp:posOffset>
                </wp:positionH>
                <wp:positionV relativeFrom="paragraph">
                  <wp:posOffset>278130</wp:posOffset>
                </wp:positionV>
                <wp:extent cx="9525" cy="9525"/>
                <wp:effectExtent l="0" t="0" r="0" b="0"/>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CD548" id="Rectangle 32" o:spid="_x0000_s1026" style="position:absolute;margin-left:510pt;margin-top:21.9pt;width:.75pt;height:.75pt;z-index:-251659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" fillcolor="black" stroked="f">
                <v:path arrowok="t"/>
                <w10:wrap anchorx="page"/>
              </v:rect>
            </w:pict>
          </mc:Fallback>
        </mc:AlternateContent>
      </w:r>
      <w:r w:rsidRPr="00387D19">
        <w:rPr>
          <w:noProof/>
          <w:lang w:eastAsia="en-GB"/>
        </w:rPr>
        <mc:AlternateContent>
          <mc:Choice Requires="wps">
            <w:drawing>
              <wp:anchor distT="0" distB="0" distL="114300" distR="114300" simplePos="0" relativeHeight="251657223" behindDoc="1" locked="0" layoutInCell="1" allowOverlap="1" wp14:anchorId="7B008144" wp14:editId="06EB7295">
                <wp:simplePos x="0" y="0"/>
                <wp:positionH relativeFrom="page">
                  <wp:posOffset>6477000</wp:posOffset>
                </wp:positionH>
                <wp:positionV relativeFrom="paragraph">
                  <wp:posOffset>278130</wp:posOffset>
                </wp:positionV>
                <wp:extent cx="9525" cy="9525"/>
                <wp:effectExtent l="0" t="0" r="0" b="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E230" id="Rectangle 33" o:spid="_x0000_s1026" style="position:absolute;margin-left:510pt;margin-top:21.9pt;width:.75pt;height:.75pt;z-index:-251659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" fillcolor="black" stroked="f">
                <v:path arrowok="t"/>
                <w10:wrap anchorx="page"/>
              </v:rect>
            </w:pict>
          </mc:Fallback>
        </mc:AlternateContent>
      </w:r>
      <w:r w:rsidRPr="00387D19">
        <w:rPr>
          <w:rFonts w:ascii="Arial" w:hAnsi="Arial" w:cs="Arial"/>
          <w:bCs/>
          <w:color w:val="000000"/>
          <w:sz w:val="22"/>
          <w:szCs w:val="22"/>
        </w:rPr>
        <w:t>030</w:t>
      </w:r>
      <w:r w:rsidRPr="00387D19">
        <w:rPr>
          <w:rFonts w:ascii="Arial" w:hAnsi="Arial" w:cs="Arial"/>
          <w:bCs/>
          <w:color w:val="000000"/>
          <w:sz w:val="22"/>
          <w:szCs w:val="22"/>
        </w:rPr>
        <w:tab/>
        <w:t xml:space="preserve">Doors generally fitted with level handles operational both sides of door. </w:t>
      </w:r>
    </w:p>
    <w:p w14:paraId="1D927DDC" w14:textId="77777777" w:rsidR="00387D19" w:rsidRPr="00387D19" w:rsidRDefault="00387D19" w:rsidP="00387D19">
      <w:pPr>
        <w:widowControl/>
        <w:jc w:val="both"/>
        <w:rPr>
          <w:rFonts w:ascii="Arial" w:hAnsi="Arial" w:cs="Arial"/>
          <w:bCs/>
          <w:color w:val="000000"/>
          <w:sz w:val="22"/>
          <w:szCs w:val="22"/>
        </w:rPr>
      </w:pPr>
    </w:p>
    <w:p w14:paraId="17F319DF"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031</w:t>
      </w:r>
      <w:r w:rsidRPr="00387D19">
        <w:rPr>
          <w:rFonts w:ascii="Arial" w:hAnsi="Arial" w:cs="Arial"/>
          <w:bCs/>
          <w:color w:val="000000"/>
          <w:sz w:val="22"/>
          <w:szCs w:val="22"/>
        </w:rPr>
        <w:tab/>
        <w:t xml:space="preserve">Pull Handles and Push Plates: To be provided only where elements of communal accommodation occur. </w:t>
      </w:r>
    </w:p>
    <w:p w14:paraId="64343549" w14:textId="77777777" w:rsidR="00387D19" w:rsidRPr="00387D19" w:rsidRDefault="00387D19" w:rsidP="00387D19">
      <w:pPr>
        <w:widowControl/>
        <w:jc w:val="both"/>
        <w:rPr>
          <w:rFonts w:ascii="Arial" w:hAnsi="Arial" w:cs="Arial"/>
          <w:bCs/>
          <w:color w:val="000000"/>
          <w:sz w:val="22"/>
          <w:szCs w:val="22"/>
        </w:rPr>
      </w:pPr>
    </w:p>
    <w:p w14:paraId="41ED10FA"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032</w:t>
      </w:r>
      <w:r w:rsidRPr="00387D19">
        <w:rPr>
          <w:rFonts w:ascii="Arial" w:hAnsi="Arial" w:cs="Arial"/>
          <w:bCs/>
          <w:color w:val="000000"/>
          <w:sz w:val="22"/>
          <w:szCs w:val="22"/>
        </w:rPr>
        <w:tab/>
        <w:t xml:space="preserve">Pull handles must be 230mm x 19mm dia. bolt through fixed and nylon or </w:t>
      </w:r>
      <w:proofErr w:type="gramStart"/>
      <w:r w:rsidRPr="00387D19">
        <w:rPr>
          <w:rFonts w:ascii="Arial" w:hAnsi="Arial" w:cs="Arial"/>
          <w:bCs/>
          <w:color w:val="000000"/>
          <w:sz w:val="22"/>
          <w:szCs w:val="22"/>
        </w:rPr>
        <w:t>plastic coated</w:t>
      </w:r>
      <w:proofErr w:type="gramEnd"/>
      <w:r w:rsidRPr="00387D19">
        <w:rPr>
          <w:rFonts w:ascii="Arial" w:hAnsi="Arial" w:cs="Arial"/>
          <w:bCs/>
          <w:color w:val="000000"/>
          <w:sz w:val="22"/>
          <w:szCs w:val="22"/>
        </w:rPr>
        <w:t xml:space="preserve"> finish. Push plates to be 300 x75 x 1.5mm drilled and countersunk fixed, finishes to match the Pull Handles.</w:t>
      </w:r>
    </w:p>
    <w:p w14:paraId="3EB13065" w14:textId="77777777" w:rsidR="00387D19" w:rsidRPr="00387D19" w:rsidRDefault="00387D19" w:rsidP="00387D19">
      <w:pPr>
        <w:widowControl/>
        <w:ind w:left="720" w:hanging="720"/>
        <w:jc w:val="both"/>
        <w:rPr>
          <w:rFonts w:ascii="Arial" w:hAnsi="Arial" w:cs="Arial"/>
          <w:bCs/>
          <w:color w:val="000000"/>
          <w:sz w:val="22"/>
          <w:szCs w:val="22"/>
        </w:rPr>
      </w:pPr>
    </w:p>
    <w:p w14:paraId="2E9A69E9"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033</w:t>
      </w:r>
      <w:r w:rsidRPr="00387D19">
        <w:rPr>
          <w:rFonts w:ascii="Arial" w:hAnsi="Arial" w:cs="Arial"/>
          <w:bCs/>
          <w:color w:val="000000"/>
          <w:sz w:val="22"/>
          <w:szCs w:val="22"/>
        </w:rPr>
        <w:tab/>
        <w:t>Letter Plates: Front doors to Properties are to have a telescopic letter plate with external flap (finish to match door ironmongery) and an inward sprung flap, on the inside of the door.</w:t>
      </w:r>
    </w:p>
    <w:p w14:paraId="74DDD39A" w14:textId="77777777" w:rsidR="00387D19" w:rsidRPr="00387D19" w:rsidRDefault="00387D19" w:rsidP="00387D19">
      <w:pPr>
        <w:widowControl/>
        <w:rPr>
          <w:rFonts w:ascii="Arial" w:hAnsi="Arial" w:cs="Arial"/>
          <w:bCs/>
          <w:color w:val="000000"/>
          <w:sz w:val="22"/>
          <w:szCs w:val="22"/>
        </w:rPr>
      </w:pPr>
    </w:p>
    <w:p w14:paraId="7D0BB17A" w14:textId="20D2E93D"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034</w:t>
      </w:r>
      <w:r w:rsidRPr="00387D19">
        <w:rPr>
          <w:rFonts w:ascii="Arial" w:hAnsi="Arial" w:cs="Arial"/>
          <w:bCs/>
          <w:color w:val="000000"/>
          <w:sz w:val="22"/>
          <w:szCs w:val="22"/>
        </w:rPr>
        <w:tab/>
        <w:t xml:space="preserve">Letter Plates must be draught and </w:t>
      </w:r>
      <w:r w:rsidR="000C0353" w:rsidRPr="00387D19">
        <w:rPr>
          <w:rFonts w:ascii="Arial" w:hAnsi="Arial" w:cs="Arial"/>
          <w:bCs/>
          <w:color w:val="000000"/>
          <w:sz w:val="22"/>
          <w:szCs w:val="22"/>
        </w:rPr>
        <w:t>fireproofed</w:t>
      </w:r>
      <w:r w:rsidRPr="00387D19">
        <w:rPr>
          <w:rFonts w:ascii="Arial" w:hAnsi="Arial" w:cs="Arial"/>
          <w:bCs/>
          <w:color w:val="000000"/>
          <w:sz w:val="22"/>
          <w:szCs w:val="22"/>
        </w:rPr>
        <w:t xml:space="preserve"> internally and have a finger hood to prevent access to door locks (minimum distance from door locks 400 mm). </w:t>
      </w:r>
    </w:p>
    <w:p w14:paraId="44A4A34F" w14:textId="77777777" w:rsidR="00387D19" w:rsidRPr="00387D19" w:rsidRDefault="00387D19" w:rsidP="00387D19">
      <w:pPr>
        <w:widowControl/>
        <w:ind w:left="720" w:hanging="720"/>
        <w:jc w:val="both"/>
        <w:rPr>
          <w:rFonts w:ascii="Arial" w:hAnsi="Arial" w:cs="Arial"/>
          <w:bCs/>
          <w:color w:val="000000"/>
          <w:sz w:val="22"/>
          <w:szCs w:val="22"/>
        </w:rPr>
      </w:pPr>
    </w:p>
    <w:p w14:paraId="7B19EFA1" w14:textId="77777777" w:rsidR="00387D19" w:rsidRPr="00387D19" w:rsidRDefault="00387D19" w:rsidP="00387D19">
      <w:pPr>
        <w:widowControl/>
        <w:jc w:val="both"/>
        <w:rPr>
          <w:rFonts w:ascii="Arial" w:hAnsi="Arial" w:cs="Arial"/>
          <w:bCs/>
          <w:color w:val="000000"/>
          <w:sz w:val="22"/>
          <w:szCs w:val="22"/>
        </w:rPr>
      </w:pPr>
      <w:r w:rsidRPr="00387D19">
        <w:rPr>
          <w:rFonts w:ascii="Arial" w:hAnsi="Arial" w:cs="Arial"/>
          <w:bCs/>
          <w:color w:val="000000"/>
          <w:sz w:val="22"/>
          <w:szCs w:val="22"/>
        </w:rPr>
        <w:t>035</w:t>
      </w:r>
      <w:r w:rsidRPr="00387D19">
        <w:rPr>
          <w:rFonts w:ascii="Arial" w:hAnsi="Arial" w:cs="Arial"/>
          <w:bCs/>
          <w:color w:val="000000"/>
          <w:sz w:val="22"/>
          <w:szCs w:val="22"/>
        </w:rPr>
        <w:tab/>
        <w:t>Intumescent Liners and Smoke Stopping must be provided to fire doors.</w:t>
      </w:r>
    </w:p>
    <w:p w14:paraId="2D0ADCD7" w14:textId="77777777" w:rsidR="00387D19" w:rsidRPr="00387D19" w:rsidRDefault="00387D19" w:rsidP="00387D19">
      <w:pPr>
        <w:widowControl/>
        <w:jc w:val="both"/>
        <w:rPr>
          <w:rFonts w:ascii="Arial" w:hAnsi="Arial" w:cs="Arial"/>
          <w:bCs/>
          <w:color w:val="000000"/>
          <w:sz w:val="22"/>
          <w:szCs w:val="22"/>
        </w:rPr>
      </w:pPr>
    </w:p>
    <w:p w14:paraId="14C6E692"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036</w:t>
      </w:r>
      <w:r w:rsidRPr="00387D19">
        <w:rPr>
          <w:rFonts w:ascii="Arial" w:hAnsi="Arial" w:cs="Arial"/>
          <w:bCs/>
          <w:color w:val="000000"/>
          <w:sz w:val="22"/>
          <w:szCs w:val="22"/>
        </w:rPr>
        <w:tab/>
        <w:t>Internal flat entrance door off communal corridors must have a fire and acoustic rated letter plate with integral intumescent liners and a smoke stopped internal letter flap.</w:t>
      </w:r>
      <w:r w:rsidRPr="00387D19">
        <w:rPr>
          <w:rFonts w:ascii="Arial" w:hAnsi="Arial" w:cs="Arial"/>
          <w:sz w:val="22"/>
          <w:szCs w:val="22"/>
          <w:lang w:eastAsia="en-GB"/>
        </w:rPr>
        <w:t xml:space="preserve"> Fire tested to </w:t>
      </w:r>
      <w:r w:rsidRPr="00387D19">
        <w:rPr>
          <w:rFonts w:ascii="Arial" w:hAnsi="Arial" w:cs="Arial"/>
          <w:sz w:val="22"/>
          <w:szCs w:val="22"/>
          <w:lang w:eastAsia="en-GB"/>
        </w:rPr>
        <w:lastRenderedPageBreak/>
        <w:t>satisfy the requirements of BS 476:22. Acoustic tested to satisfy the requirements of BS EN ISO 10140:1 to 5 to 29db/</w:t>
      </w:r>
      <w:proofErr w:type="spellStart"/>
      <w:r w:rsidRPr="00387D19">
        <w:rPr>
          <w:rFonts w:ascii="Arial" w:hAnsi="Arial" w:cs="Arial"/>
          <w:sz w:val="22"/>
          <w:szCs w:val="22"/>
          <w:lang w:eastAsia="en-GB"/>
        </w:rPr>
        <w:t>Rw</w:t>
      </w:r>
      <w:proofErr w:type="spellEnd"/>
      <w:r w:rsidRPr="00387D19">
        <w:rPr>
          <w:rFonts w:ascii="Arial" w:hAnsi="Arial" w:cs="Arial"/>
          <w:sz w:val="22"/>
          <w:szCs w:val="22"/>
          <w:lang w:eastAsia="en-GB"/>
        </w:rPr>
        <w:t>.</w:t>
      </w:r>
    </w:p>
    <w:p w14:paraId="2D8826F0" w14:textId="77777777" w:rsidR="00387D19" w:rsidRPr="00387D19" w:rsidRDefault="00387D19" w:rsidP="00387D19">
      <w:pPr>
        <w:widowControl/>
        <w:jc w:val="both"/>
        <w:rPr>
          <w:rFonts w:ascii="Arial" w:hAnsi="Arial" w:cs="Arial"/>
          <w:bCs/>
          <w:color w:val="000000"/>
          <w:sz w:val="22"/>
          <w:szCs w:val="22"/>
        </w:rPr>
      </w:pPr>
    </w:p>
    <w:p w14:paraId="5B4A8BFE" w14:textId="77777777" w:rsidR="00387D19" w:rsidRPr="00387D19" w:rsidRDefault="00387D19" w:rsidP="00387D19">
      <w:pPr>
        <w:widowControl/>
        <w:jc w:val="both"/>
        <w:rPr>
          <w:rFonts w:ascii="Arial" w:hAnsi="Arial" w:cs="Arial"/>
          <w:color w:val="000000"/>
          <w:sz w:val="22"/>
          <w:szCs w:val="22"/>
        </w:rPr>
      </w:pPr>
      <w:r w:rsidRPr="00387D19">
        <w:rPr>
          <w:rFonts w:ascii="Arial" w:hAnsi="Arial" w:cs="Arial"/>
          <w:bCs/>
          <w:color w:val="000000"/>
          <w:sz w:val="22"/>
          <w:szCs w:val="22"/>
        </w:rPr>
        <w:t>037</w:t>
      </w:r>
      <w:r w:rsidRPr="00387D19">
        <w:rPr>
          <w:rFonts w:ascii="Arial" w:hAnsi="Arial" w:cs="Arial"/>
          <w:bCs/>
          <w:color w:val="000000"/>
          <w:sz w:val="22"/>
          <w:szCs w:val="22"/>
        </w:rPr>
        <w:tab/>
        <w:t xml:space="preserve">Door numerals </w:t>
      </w:r>
      <w:r w:rsidRPr="00387D19">
        <w:rPr>
          <w:rFonts w:ascii="Arial" w:hAnsi="Arial" w:cs="Arial"/>
          <w:color w:val="000000"/>
          <w:sz w:val="22"/>
          <w:szCs w:val="22"/>
        </w:rPr>
        <w:t>must be provided to the front entrance door of each Property.</w:t>
      </w:r>
    </w:p>
    <w:p w14:paraId="55E98210" w14:textId="77777777" w:rsidR="00387D19" w:rsidRPr="00387D19" w:rsidRDefault="00387D19" w:rsidP="00387D19">
      <w:pPr>
        <w:widowControl/>
        <w:jc w:val="both"/>
        <w:rPr>
          <w:rFonts w:ascii="Arial" w:hAnsi="Arial" w:cs="Arial"/>
          <w:color w:val="000000"/>
          <w:sz w:val="22"/>
          <w:szCs w:val="22"/>
        </w:rPr>
      </w:pPr>
    </w:p>
    <w:p w14:paraId="7A2F8423" w14:textId="385D26F4"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038</w:t>
      </w:r>
      <w:r w:rsidRPr="00387D19">
        <w:rPr>
          <w:rFonts w:ascii="Arial" w:hAnsi="Arial" w:cs="Arial"/>
          <w:bCs/>
          <w:color w:val="000000"/>
          <w:sz w:val="22"/>
          <w:szCs w:val="22"/>
        </w:rPr>
        <w:tab/>
      </w:r>
      <w:r w:rsidR="000C0353" w:rsidRPr="00387D19">
        <w:rPr>
          <w:rFonts w:ascii="Arial" w:hAnsi="Arial" w:cs="Arial"/>
          <w:bCs/>
          <w:color w:val="000000"/>
          <w:sz w:val="22"/>
          <w:szCs w:val="22"/>
        </w:rPr>
        <w:t>Doorstops</w:t>
      </w:r>
      <w:r w:rsidRPr="00387D19">
        <w:rPr>
          <w:rFonts w:ascii="Arial" w:hAnsi="Arial" w:cs="Arial"/>
          <w:bCs/>
          <w:color w:val="000000"/>
          <w:sz w:val="22"/>
          <w:szCs w:val="22"/>
        </w:rPr>
        <w:t xml:space="preserve">: All doors are to be provided with floor, wall or skirting mounted rubber stops on a nylon or </w:t>
      </w:r>
      <w:r w:rsidR="00ED0A7F" w:rsidRPr="00387D19">
        <w:rPr>
          <w:rFonts w:ascii="Arial" w:hAnsi="Arial" w:cs="Arial"/>
          <w:bCs/>
          <w:color w:val="000000"/>
          <w:sz w:val="22"/>
          <w:szCs w:val="22"/>
        </w:rPr>
        <w:t>plastic-coated</w:t>
      </w:r>
      <w:r w:rsidRPr="00387D19">
        <w:rPr>
          <w:rFonts w:ascii="Arial" w:hAnsi="Arial" w:cs="Arial"/>
          <w:bCs/>
          <w:color w:val="000000"/>
          <w:sz w:val="22"/>
          <w:szCs w:val="22"/>
        </w:rPr>
        <w:t xml:space="preserve"> shoe where appropriate to prevent damage to walls or plaster.</w:t>
      </w:r>
    </w:p>
    <w:p w14:paraId="0BED3B3D" w14:textId="77777777" w:rsidR="00387D19" w:rsidRPr="00387D19" w:rsidRDefault="00387D19" w:rsidP="00387D19">
      <w:pPr>
        <w:widowControl/>
        <w:jc w:val="both"/>
        <w:rPr>
          <w:rFonts w:ascii="Arial" w:hAnsi="Arial" w:cs="Arial"/>
          <w:color w:val="000000"/>
          <w:sz w:val="22"/>
          <w:szCs w:val="22"/>
        </w:rPr>
      </w:pPr>
    </w:p>
    <w:p w14:paraId="270644D7"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bCs/>
          <w:color w:val="000000"/>
          <w:sz w:val="22"/>
          <w:szCs w:val="22"/>
        </w:rPr>
        <w:t>039</w:t>
      </w:r>
      <w:r w:rsidRPr="00387D19">
        <w:rPr>
          <w:rFonts w:ascii="Arial" w:hAnsi="Arial" w:cs="Arial"/>
          <w:bCs/>
          <w:color w:val="000000"/>
          <w:sz w:val="22"/>
          <w:szCs w:val="22"/>
        </w:rPr>
        <w:tab/>
        <w:t>Door Closers</w:t>
      </w:r>
      <w:r w:rsidRPr="00387D19">
        <w:rPr>
          <w:rFonts w:ascii="Arial" w:hAnsi="Arial" w:cs="Arial"/>
          <w:b/>
          <w:bCs/>
          <w:color w:val="000000"/>
          <w:sz w:val="22"/>
          <w:szCs w:val="22"/>
        </w:rPr>
        <w:t xml:space="preserve">: </w:t>
      </w:r>
      <w:r w:rsidRPr="00387D19">
        <w:rPr>
          <w:rFonts w:ascii="Arial" w:hAnsi="Arial" w:cs="Arial"/>
          <w:color w:val="000000"/>
          <w:sz w:val="22"/>
          <w:szCs w:val="22"/>
        </w:rPr>
        <w:t>Where required, all self-closing fire doors should have size 2 - 6 adjustable strength and back check function overhead closers.</w:t>
      </w:r>
    </w:p>
    <w:p w14:paraId="368BAFFE" w14:textId="77777777" w:rsidR="00387D19" w:rsidRPr="00387D19" w:rsidRDefault="00387D19" w:rsidP="00387D19">
      <w:pPr>
        <w:widowControl/>
        <w:jc w:val="both"/>
        <w:rPr>
          <w:rFonts w:ascii="Arial" w:hAnsi="Arial" w:cs="Arial"/>
          <w:color w:val="000000"/>
          <w:sz w:val="22"/>
          <w:szCs w:val="22"/>
        </w:rPr>
      </w:pPr>
    </w:p>
    <w:p w14:paraId="27EB6C7B" w14:textId="77777777" w:rsidR="00387D19" w:rsidRP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040</w:t>
      </w:r>
      <w:r w:rsidRPr="00387D19">
        <w:rPr>
          <w:rFonts w:ascii="Arial" w:hAnsi="Arial" w:cs="Arial"/>
          <w:bCs/>
          <w:color w:val="000000"/>
          <w:sz w:val="22"/>
          <w:szCs w:val="22"/>
        </w:rPr>
        <w:tab/>
        <w:t>Concealed door closers and hush latches may be used in individual Properties and flats if approved by Building Control.</w:t>
      </w:r>
    </w:p>
    <w:p w14:paraId="0DAD6FEC" w14:textId="77777777" w:rsidR="00387D19" w:rsidRPr="00387D19" w:rsidRDefault="00387D19" w:rsidP="00387D19">
      <w:pPr>
        <w:widowControl/>
        <w:jc w:val="both"/>
        <w:rPr>
          <w:rFonts w:ascii="Arial" w:hAnsi="Arial" w:cs="Arial"/>
          <w:color w:val="000000"/>
          <w:sz w:val="22"/>
          <w:szCs w:val="22"/>
        </w:rPr>
      </w:pPr>
    </w:p>
    <w:p w14:paraId="51AB5DEA" w14:textId="68EB4135"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041</w:t>
      </w:r>
      <w:r w:rsidRPr="00387D19">
        <w:rPr>
          <w:rFonts w:ascii="Arial" w:hAnsi="Arial" w:cs="Arial"/>
          <w:color w:val="000000"/>
          <w:sz w:val="22"/>
          <w:szCs w:val="22"/>
        </w:rPr>
        <w:tab/>
        <w:t xml:space="preserve">Closers to flats </w:t>
      </w:r>
      <w:r w:rsidR="0066089C">
        <w:rPr>
          <w:rFonts w:ascii="Arial" w:hAnsi="Arial" w:cs="Arial"/>
          <w:color w:val="000000"/>
          <w:sz w:val="22"/>
          <w:szCs w:val="22"/>
        </w:rPr>
        <w:t xml:space="preserve">in Sheltered Housing Schemes </w:t>
      </w:r>
      <w:r w:rsidRPr="00387D19">
        <w:rPr>
          <w:rFonts w:ascii="Arial" w:hAnsi="Arial" w:cs="Arial"/>
          <w:color w:val="000000"/>
          <w:sz w:val="22"/>
          <w:szCs w:val="22"/>
        </w:rPr>
        <w:t>must be the ‘swing-free’ type operated by the activation of the fire alarm.</w:t>
      </w:r>
    </w:p>
    <w:p w14:paraId="363EC827" w14:textId="77777777" w:rsidR="00387D19" w:rsidRPr="00387D19" w:rsidRDefault="00387D19" w:rsidP="00387D19">
      <w:pPr>
        <w:widowControl/>
        <w:jc w:val="both"/>
        <w:rPr>
          <w:rFonts w:ascii="Arial" w:hAnsi="Arial" w:cs="Arial"/>
          <w:color w:val="000000"/>
          <w:sz w:val="22"/>
          <w:szCs w:val="22"/>
        </w:rPr>
      </w:pPr>
    </w:p>
    <w:p w14:paraId="21915A75" w14:textId="25FF30CA"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color w:val="000000"/>
          <w:sz w:val="22"/>
          <w:szCs w:val="22"/>
        </w:rPr>
        <w:t>042</w:t>
      </w:r>
      <w:r w:rsidRPr="00387D19">
        <w:rPr>
          <w:rFonts w:ascii="Arial" w:hAnsi="Arial" w:cs="Arial"/>
          <w:color w:val="000000"/>
          <w:sz w:val="22"/>
          <w:szCs w:val="22"/>
        </w:rPr>
        <w:tab/>
        <w:t xml:space="preserve">Cabling and transformers must be provided to all wheelchair Property external entrance doors for the future installation of ‘power </w:t>
      </w:r>
      <w:r w:rsidR="005E1D3B" w:rsidRPr="00387D19">
        <w:rPr>
          <w:rFonts w:ascii="Arial" w:hAnsi="Arial" w:cs="Arial"/>
          <w:color w:val="000000"/>
          <w:sz w:val="22"/>
          <w:szCs w:val="22"/>
        </w:rPr>
        <w:t>operated ‘door</w:t>
      </w:r>
      <w:r w:rsidRPr="00387D19">
        <w:rPr>
          <w:rFonts w:ascii="Arial" w:hAnsi="Arial" w:cs="Arial"/>
          <w:color w:val="000000"/>
          <w:sz w:val="22"/>
          <w:szCs w:val="22"/>
        </w:rPr>
        <w:t xml:space="preserve"> closers.</w:t>
      </w:r>
    </w:p>
    <w:p w14:paraId="60480F9F" w14:textId="77777777" w:rsidR="00387D19" w:rsidRPr="00387D19" w:rsidRDefault="00387D19" w:rsidP="00387D19">
      <w:pPr>
        <w:widowControl/>
        <w:jc w:val="both"/>
        <w:rPr>
          <w:rFonts w:ascii="Arial" w:hAnsi="Arial" w:cs="Arial"/>
          <w:color w:val="000000"/>
          <w:sz w:val="22"/>
          <w:szCs w:val="22"/>
        </w:rPr>
      </w:pPr>
    </w:p>
    <w:p w14:paraId="478C2DCA" w14:textId="67D6810A" w:rsidR="00387D19" w:rsidRPr="00387D19" w:rsidRDefault="00387D19" w:rsidP="00387D19">
      <w:pPr>
        <w:widowControl/>
        <w:jc w:val="both"/>
        <w:rPr>
          <w:rFonts w:ascii="Arial" w:hAnsi="Arial" w:cs="Arial"/>
          <w:color w:val="000000"/>
          <w:sz w:val="22"/>
          <w:szCs w:val="22"/>
          <w:lang w:eastAsia="en-GB"/>
        </w:rPr>
      </w:pPr>
      <w:r w:rsidRPr="00387D19">
        <w:rPr>
          <w:rFonts w:ascii="Arial" w:hAnsi="Arial" w:cs="Arial"/>
          <w:color w:val="000000"/>
          <w:sz w:val="22"/>
          <w:szCs w:val="22"/>
        </w:rPr>
        <w:t>043</w:t>
      </w:r>
      <w:r w:rsidRPr="00387D19">
        <w:rPr>
          <w:rFonts w:ascii="Arial" w:hAnsi="Arial" w:cs="Arial"/>
          <w:color w:val="000000"/>
          <w:sz w:val="22"/>
          <w:szCs w:val="22"/>
        </w:rPr>
        <w:tab/>
        <w:t xml:space="preserve">All overhead closers must carry a </w:t>
      </w:r>
      <w:r w:rsidR="005E1D3B" w:rsidRPr="00387D19">
        <w:rPr>
          <w:rFonts w:ascii="Arial" w:hAnsi="Arial" w:cs="Arial"/>
          <w:color w:val="000000"/>
          <w:sz w:val="22"/>
          <w:szCs w:val="22"/>
        </w:rPr>
        <w:t>10-year</w:t>
      </w:r>
      <w:r w:rsidRPr="00387D19">
        <w:rPr>
          <w:rFonts w:ascii="Arial" w:hAnsi="Arial" w:cs="Arial"/>
          <w:color w:val="000000"/>
          <w:sz w:val="22"/>
          <w:szCs w:val="22"/>
        </w:rPr>
        <w:t xml:space="preserve"> guarantee to </w:t>
      </w:r>
      <w:r w:rsidRPr="00387D19">
        <w:rPr>
          <w:rFonts w:ascii="Arial" w:hAnsi="Arial" w:cs="Arial"/>
          <w:color w:val="000000"/>
          <w:sz w:val="22"/>
          <w:szCs w:val="22"/>
          <w:lang w:eastAsia="en-GB"/>
        </w:rPr>
        <w:t>BS EN 1154.</w:t>
      </w:r>
    </w:p>
    <w:p w14:paraId="67C56EDB" w14:textId="77777777" w:rsidR="00387D19" w:rsidRPr="00387D19" w:rsidRDefault="00387D19" w:rsidP="00387D19">
      <w:pPr>
        <w:widowControl/>
        <w:jc w:val="both"/>
        <w:rPr>
          <w:rFonts w:ascii="Arial" w:hAnsi="Arial" w:cs="Arial"/>
          <w:color w:val="000000"/>
          <w:sz w:val="22"/>
          <w:szCs w:val="22"/>
        </w:rPr>
      </w:pPr>
    </w:p>
    <w:p w14:paraId="1C3AA48C" w14:textId="521C127D"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bCs/>
          <w:color w:val="000000"/>
          <w:sz w:val="22"/>
          <w:szCs w:val="22"/>
        </w:rPr>
        <w:t>044</w:t>
      </w:r>
      <w:r w:rsidRPr="00387D19">
        <w:rPr>
          <w:rFonts w:ascii="Arial" w:hAnsi="Arial" w:cs="Arial"/>
          <w:bCs/>
          <w:color w:val="000000"/>
          <w:sz w:val="22"/>
          <w:szCs w:val="22"/>
        </w:rPr>
        <w:tab/>
        <w:t>Door Viewer:</w:t>
      </w:r>
      <w:r w:rsidRPr="00387D19">
        <w:rPr>
          <w:rFonts w:ascii="Arial" w:hAnsi="Arial" w:cs="Arial"/>
          <w:b/>
          <w:bCs/>
          <w:color w:val="000000"/>
          <w:sz w:val="22"/>
          <w:szCs w:val="22"/>
        </w:rPr>
        <w:t xml:space="preserve"> </w:t>
      </w:r>
      <w:r w:rsidRPr="00387D19">
        <w:rPr>
          <w:rFonts w:ascii="Arial" w:hAnsi="Arial" w:cs="Arial"/>
          <w:color w:val="000000"/>
          <w:sz w:val="22"/>
          <w:szCs w:val="22"/>
        </w:rPr>
        <w:t xml:space="preserve">Front doors to Flats should have a </w:t>
      </w:r>
      <w:r w:rsidR="00472287" w:rsidRPr="00387D19">
        <w:rPr>
          <w:rFonts w:ascii="Arial" w:hAnsi="Arial" w:cs="Arial"/>
          <w:color w:val="000000"/>
          <w:sz w:val="22"/>
          <w:szCs w:val="22"/>
        </w:rPr>
        <w:t>180-degree</w:t>
      </w:r>
      <w:r w:rsidRPr="00387D19">
        <w:rPr>
          <w:rFonts w:ascii="Arial" w:hAnsi="Arial" w:cs="Arial"/>
          <w:color w:val="000000"/>
          <w:sz w:val="22"/>
          <w:szCs w:val="22"/>
        </w:rPr>
        <w:t xml:space="preserve"> chrome plated door viewer fitted at:</w:t>
      </w:r>
    </w:p>
    <w:p w14:paraId="10C7524C" w14:textId="77777777" w:rsidR="00387D19" w:rsidRPr="00387D19" w:rsidRDefault="00387D19" w:rsidP="00387D19">
      <w:pPr>
        <w:numPr>
          <w:ilvl w:val="0"/>
          <w:numId w:val="28"/>
        </w:numPr>
        <w:tabs>
          <w:tab w:val="left" w:pos="152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1500mm above finished floor level for accessible dwellings</w:t>
      </w:r>
    </w:p>
    <w:p w14:paraId="49ACF35E" w14:textId="4A71577E" w:rsidR="00387D19" w:rsidRPr="00387D19" w:rsidRDefault="00387D19" w:rsidP="00387D19">
      <w:pPr>
        <w:numPr>
          <w:ilvl w:val="0"/>
          <w:numId w:val="28"/>
        </w:numPr>
        <w:tabs>
          <w:tab w:val="left" w:pos="1520"/>
        </w:tabs>
        <w:autoSpaceDE w:val="0"/>
        <w:autoSpaceDN w:val="0"/>
        <w:adjustRightInd w:val="0"/>
        <w:ind w:left="993"/>
        <w:rPr>
          <w:rFonts w:ascii="Arial" w:hAnsi="Arial" w:cs="Arial"/>
          <w:color w:val="000000"/>
          <w:sz w:val="22"/>
          <w:szCs w:val="22"/>
        </w:rPr>
      </w:pPr>
      <w:r w:rsidRPr="00387D19">
        <w:rPr>
          <w:rFonts w:ascii="Arial" w:hAnsi="Arial" w:cs="Arial"/>
          <w:color w:val="000000"/>
          <w:sz w:val="22"/>
          <w:szCs w:val="22"/>
        </w:rPr>
        <w:t xml:space="preserve">1050mm above finished floor level </w:t>
      </w:r>
    </w:p>
    <w:p w14:paraId="0B013B1D" w14:textId="77777777" w:rsidR="00387D19" w:rsidRPr="00387D19" w:rsidRDefault="00387D19" w:rsidP="00387D19">
      <w:pPr>
        <w:widowControl/>
        <w:ind w:left="720" w:hanging="720"/>
        <w:jc w:val="both"/>
        <w:rPr>
          <w:rFonts w:ascii="Arial" w:hAnsi="Arial" w:cs="Arial"/>
          <w:bCs/>
          <w:color w:val="000000"/>
          <w:sz w:val="22"/>
          <w:szCs w:val="22"/>
        </w:rPr>
      </w:pPr>
    </w:p>
    <w:p w14:paraId="49457278" w14:textId="54264E45" w:rsidR="00387D19" w:rsidRDefault="00387D19" w:rsidP="00387D19">
      <w:pPr>
        <w:widowControl/>
        <w:ind w:left="720" w:hanging="720"/>
        <w:jc w:val="both"/>
        <w:rPr>
          <w:rFonts w:ascii="Arial" w:hAnsi="Arial" w:cs="Arial"/>
          <w:bCs/>
          <w:color w:val="000000"/>
          <w:sz w:val="22"/>
          <w:szCs w:val="22"/>
        </w:rPr>
      </w:pPr>
      <w:r w:rsidRPr="00387D19">
        <w:rPr>
          <w:rFonts w:ascii="Arial" w:hAnsi="Arial" w:cs="Arial"/>
          <w:bCs/>
          <w:color w:val="000000"/>
          <w:sz w:val="22"/>
          <w:szCs w:val="22"/>
        </w:rPr>
        <w:t>045</w:t>
      </w:r>
      <w:r w:rsidRPr="00387D19">
        <w:rPr>
          <w:rFonts w:ascii="Arial" w:hAnsi="Arial" w:cs="Arial"/>
          <w:bCs/>
          <w:color w:val="000000"/>
          <w:sz w:val="22"/>
          <w:szCs w:val="22"/>
        </w:rPr>
        <w:tab/>
        <w:t xml:space="preserve">Door Bolts: Bolts to double doors, </w:t>
      </w:r>
      <w:r w:rsidR="005C2F12" w:rsidRPr="00387D19">
        <w:rPr>
          <w:rFonts w:ascii="Arial" w:hAnsi="Arial" w:cs="Arial"/>
          <w:bCs/>
          <w:color w:val="000000"/>
          <w:sz w:val="22"/>
          <w:szCs w:val="22"/>
        </w:rPr>
        <w:t>French</w:t>
      </w:r>
      <w:r w:rsidRPr="00387D19">
        <w:rPr>
          <w:rFonts w:ascii="Arial" w:hAnsi="Arial" w:cs="Arial"/>
          <w:bCs/>
          <w:color w:val="000000"/>
          <w:sz w:val="22"/>
          <w:szCs w:val="22"/>
        </w:rPr>
        <w:t xml:space="preserve"> windows and the like, should be of brass material satin chrome or satin nickel plated. Flush blots should be fixed in the leading edge of the second opening leaf of a pair of doors with a flat plate at the head and an easy clean socket in the floor.</w:t>
      </w:r>
    </w:p>
    <w:p w14:paraId="57A1864C" w14:textId="77777777" w:rsidR="00E70777" w:rsidRDefault="00E70777" w:rsidP="00387D19">
      <w:pPr>
        <w:widowControl/>
        <w:ind w:left="720" w:hanging="720"/>
        <w:jc w:val="both"/>
        <w:rPr>
          <w:rFonts w:ascii="Arial" w:hAnsi="Arial" w:cs="Arial"/>
          <w:bCs/>
          <w:color w:val="000000"/>
          <w:sz w:val="22"/>
          <w:szCs w:val="22"/>
        </w:rPr>
      </w:pPr>
    </w:p>
    <w:p w14:paraId="793B707C" w14:textId="77777777" w:rsidR="00E70777" w:rsidRPr="00CA62EF" w:rsidRDefault="00E70777" w:rsidP="00E70777">
      <w:pPr>
        <w:widowControl/>
        <w:ind w:firstLine="720"/>
        <w:jc w:val="both"/>
        <w:rPr>
          <w:rFonts w:ascii="Arial" w:hAnsi="Arial" w:cs="Arial"/>
          <w:bCs/>
          <w:color w:val="000000"/>
          <w:sz w:val="22"/>
          <w:szCs w:val="22"/>
        </w:rPr>
      </w:pPr>
      <w:r w:rsidRPr="00CA62EF">
        <w:rPr>
          <w:rFonts w:ascii="Arial" w:hAnsi="Arial" w:cs="Arial"/>
          <w:bCs/>
          <w:color w:val="000000"/>
          <w:sz w:val="22"/>
          <w:szCs w:val="22"/>
        </w:rPr>
        <w:t xml:space="preserve">Kick Plates: To be provided only where elements of communal accommodation occur. </w:t>
      </w:r>
    </w:p>
    <w:p w14:paraId="78574DA3" w14:textId="77777777" w:rsidR="00E70777" w:rsidRPr="00CA62EF" w:rsidRDefault="00E70777" w:rsidP="00E70777">
      <w:pPr>
        <w:widowControl/>
        <w:jc w:val="both"/>
        <w:rPr>
          <w:rFonts w:ascii="Arial" w:hAnsi="Arial" w:cs="Arial"/>
          <w:bCs/>
          <w:color w:val="000000"/>
          <w:sz w:val="22"/>
          <w:szCs w:val="22"/>
        </w:rPr>
      </w:pPr>
    </w:p>
    <w:p w14:paraId="484A6B83" w14:textId="3AAC8DAB" w:rsidR="00E70777" w:rsidRPr="00CA62EF" w:rsidRDefault="00E70777" w:rsidP="00E70777">
      <w:pPr>
        <w:widowControl/>
        <w:ind w:left="720" w:hanging="720"/>
        <w:jc w:val="both"/>
        <w:rPr>
          <w:rFonts w:ascii="Arial" w:hAnsi="Arial" w:cs="Arial"/>
          <w:bCs/>
          <w:color w:val="000000"/>
          <w:sz w:val="22"/>
          <w:szCs w:val="22"/>
        </w:rPr>
      </w:pPr>
      <w:r w:rsidRPr="00CA62EF">
        <w:rPr>
          <w:rFonts w:ascii="Arial" w:hAnsi="Arial" w:cs="Arial"/>
          <w:bCs/>
          <w:color w:val="000000"/>
          <w:sz w:val="22"/>
          <w:szCs w:val="22"/>
        </w:rPr>
        <w:tab/>
        <w:t xml:space="preserve">Provide 450mm high coloured plastic kick plates to match the ironmongery on the push side of internal doors in communal and circulation areas and to all flat entrance doors on the corridor side. Flat entrance door kick plate to achieve fire resistance of door set. </w:t>
      </w:r>
    </w:p>
    <w:p w14:paraId="6A0B5FD2" w14:textId="77777777" w:rsidR="00E70777" w:rsidRPr="00CA62EF" w:rsidRDefault="00E70777" w:rsidP="00E70777">
      <w:pPr>
        <w:widowControl/>
        <w:jc w:val="both"/>
        <w:rPr>
          <w:rFonts w:ascii="Arial" w:hAnsi="Arial" w:cs="Arial"/>
          <w:bCs/>
          <w:color w:val="000000"/>
          <w:sz w:val="22"/>
          <w:szCs w:val="22"/>
        </w:rPr>
      </w:pPr>
    </w:p>
    <w:p w14:paraId="5167F652" w14:textId="2D85BF7A" w:rsidR="00E70777" w:rsidRPr="00CA62EF" w:rsidRDefault="00E70777" w:rsidP="00E70777">
      <w:pPr>
        <w:widowControl/>
        <w:jc w:val="both"/>
        <w:rPr>
          <w:rFonts w:ascii="Arial" w:hAnsi="Arial" w:cs="Arial"/>
          <w:bCs/>
          <w:color w:val="000000"/>
          <w:sz w:val="22"/>
          <w:szCs w:val="22"/>
        </w:rPr>
      </w:pPr>
      <w:r w:rsidRPr="00CA62EF">
        <w:rPr>
          <w:rFonts w:ascii="Arial" w:hAnsi="Arial" w:cs="Arial"/>
          <w:bCs/>
          <w:color w:val="000000"/>
          <w:sz w:val="22"/>
          <w:szCs w:val="22"/>
        </w:rPr>
        <w:tab/>
        <w:t>Wall Protection: For internal communal areas only</w:t>
      </w:r>
    </w:p>
    <w:p w14:paraId="1C618B5F" w14:textId="77777777" w:rsidR="00E70777" w:rsidRPr="00CA62EF" w:rsidRDefault="00E70777" w:rsidP="00E70777">
      <w:pPr>
        <w:widowControl/>
        <w:jc w:val="both"/>
        <w:rPr>
          <w:rFonts w:ascii="Arial" w:hAnsi="Arial" w:cs="Arial"/>
          <w:bCs/>
          <w:color w:val="000000"/>
          <w:sz w:val="22"/>
          <w:szCs w:val="22"/>
        </w:rPr>
      </w:pPr>
    </w:p>
    <w:p w14:paraId="53B923C3" w14:textId="35289948" w:rsidR="00E70777" w:rsidRDefault="00E70777" w:rsidP="00E70777">
      <w:pPr>
        <w:widowControl/>
        <w:ind w:left="720" w:hanging="720"/>
        <w:jc w:val="both"/>
        <w:rPr>
          <w:rFonts w:ascii="Arial" w:hAnsi="Arial" w:cs="Arial"/>
          <w:bCs/>
          <w:color w:val="000000"/>
          <w:sz w:val="22"/>
          <w:szCs w:val="22"/>
        </w:rPr>
      </w:pPr>
      <w:r w:rsidRPr="00CA62EF">
        <w:rPr>
          <w:rFonts w:ascii="Arial" w:hAnsi="Arial" w:cs="Arial"/>
          <w:bCs/>
          <w:color w:val="000000"/>
          <w:sz w:val="22"/>
          <w:szCs w:val="22"/>
        </w:rPr>
        <w:tab/>
        <w:t>Provide flame retardant corner protection to all external wall angles to a height of 1000mm using proprietary PVC-u corner protectors</w:t>
      </w:r>
    </w:p>
    <w:p w14:paraId="08454282" w14:textId="77777777" w:rsidR="00387D19" w:rsidRPr="00387D19" w:rsidRDefault="00387D19" w:rsidP="00387D19">
      <w:pPr>
        <w:widowControl/>
        <w:jc w:val="both"/>
        <w:rPr>
          <w:rFonts w:ascii="Arial" w:hAnsi="Arial" w:cs="Arial"/>
          <w:bCs/>
          <w:color w:val="000000"/>
          <w:sz w:val="22"/>
          <w:szCs w:val="22"/>
        </w:rPr>
      </w:pPr>
    </w:p>
    <w:p w14:paraId="17D0F55F" w14:textId="7FEB04C7" w:rsidR="00387D19" w:rsidRPr="00387D19" w:rsidRDefault="00387D19" w:rsidP="00387D19">
      <w:pPr>
        <w:ind w:right="-96"/>
        <w:jc w:val="both"/>
        <w:rPr>
          <w:rFonts w:ascii="Arial" w:hAnsi="Arial" w:cs="Arial"/>
          <w:b/>
          <w:bCs/>
          <w:sz w:val="22"/>
          <w:szCs w:val="22"/>
        </w:rPr>
      </w:pPr>
      <w:r w:rsidRPr="00387D19">
        <w:rPr>
          <w:rFonts w:ascii="Arial" w:hAnsi="Arial" w:cs="Arial"/>
          <w:b/>
          <w:bCs/>
          <w:sz w:val="22"/>
          <w:szCs w:val="22"/>
        </w:rPr>
        <w:tab/>
        <w:t>Composite Doors -</w:t>
      </w:r>
      <w:r w:rsidR="008C08AA">
        <w:rPr>
          <w:rFonts w:ascii="Arial" w:hAnsi="Arial" w:cs="Arial"/>
          <w:b/>
          <w:bCs/>
          <w:sz w:val="22"/>
          <w:szCs w:val="22"/>
        </w:rPr>
        <w:t xml:space="preserve"> </w:t>
      </w:r>
      <w:r w:rsidRPr="00387D19">
        <w:rPr>
          <w:rFonts w:ascii="Arial" w:hAnsi="Arial" w:cs="Arial"/>
          <w:b/>
          <w:bCs/>
          <w:sz w:val="22"/>
          <w:szCs w:val="22"/>
        </w:rPr>
        <w:t>Generally</w:t>
      </w:r>
    </w:p>
    <w:p w14:paraId="4661EDB1" w14:textId="77777777" w:rsidR="00387D19" w:rsidRPr="00387D19" w:rsidRDefault="00387D19" w:rsidP="00387D19">
      <w:pPr>
        <w:ind w:right="-96"/>
        <w:jc w:val="both"/>
        <w:rPr>
          <w:rFonts w:ascii="Arial" w:hAnsi="Arial" w:cs="Arial"/>
          <w:b/>
          <w:bCs/>
          <w:sz w:val="22"/>
          <w:szCs w:val="22"/>
        </w:rPr>
      </w:pPr>
    </w:p>
    <w:p w14:paraId="35E87146" w14:textId="47E74A8E" w:rsidR="00387D19" w:rsidRPr="00387D19" w:rsidRDefault="00387D19" w:rsidP="00387D19">
      <w:pPr>
        <w:ind w:left="720"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46</w:t>
      </w:r>
      <w:r w:rsidRPr="00387D19">
        <w:rPr>
          <w:rFonts w:ascii="Arial" w:hAnsi="Arial" w:cs="Arial"/>
          <w:sz w:val="22"/>
          <w:szCs w:val="22"/>
        </w:rPr>
        <w:tab/>
      </w:r>
      <w:r w:rsidRPr="00C75BDA">
        <w:rPr>
          <w:rFonts w:ascii="Arial" w:hAnsi="Arial" w:cs="Arial"/>
          <w:sz w:val="22"/>
          <w:szCs w:val="22"/>
        </w:rPr>
        <w:t xml:space="preserve">It is intended to renew main front </w:t>
      </w:r>
      <w:r w:rsidR="000D6DBE">
        <w:rPr>
          <w:rFonts w:ascii="Arial" w:hAnsi="Arial" w:cs="Arial"/>
          <w:sz w:val="22"/>
          <w:szCs w:val="22"/>
        </w:rPr>
        <w:t>and re</w:t>
      </w:r>
      <w:r w:rsidR="00D43993">
        <w:rPr>
          <w:rFonts w:ascii="Arial" w:hAnsi="Arial" w:cs="Arial"/>
          <w:sz w:val="22"/>
          <w:szCs w:val="22"/>
        </w:rPr>
        <w:t>ar</w:t>
      </w:r>
      <w:r w:rsidR="000D6DBE">
        <w:rPr>
          <w:rFonts w:ascii="Arial" w:hAnsi="Arial" w:cs="Arial"/>
          <w:sz w:val="22"/>
          <w:szCs w:val="22"/>
        </w:rPr>
        <w:t xml:space="preserve"> </w:t>
      </w:r>
      <w:r w:rsidRPr="00C75BDA">
        <w:rPr>
          <w:rFonts w:ascii="Arial" w:hAnsi="Arial" w:cs="Arial"/>
          <w:sz w:val="22"/>
          <w:szCs w:val="22"/>
        </w:rPr>
        <w:t xml:space="preserve">doors and frames on all </w:t>
      </w:r>
      <w:r w:rsidR="00472287" w:rsidRPr="00C75BDA">
        <w:rPr>
          <w:rFonts w:ascii="Arial" w:hAnsi="Arial" w:cs="Arial"/>
          <w:sz w:val="22"/>
          <w:szCs w:val="22"/>
        </w:rPr>
        <w:t>single-family</w:t>
      </w:r>
      <w:r w:rsidRPr="00C75BDA">
        <w:rPr>
          <w:rFonts w:ascii="Arial" w:hAnsi="Arial" w:cs="Arial"/>
          <w:sz w:val="22"/>
          <w:szCs w:val="22"/>
        </w:rPr>
        <w:t xml:space="preserve"> </w:t>
      </w:r>
      <w:r w:rsidR="00B06BD5">
        <w:rPr>
          <w:rFonts w:ascii="Arial" w:hAnsi="Arial" w:cs="Arial"/>
          <w:sz w:val="22"/>
          <w:szCs w:val="22"/>
        </w:rPr>
        <w:t>p</w:t>
      </w:r>
      <w:r w:rsidRPr="00C75BDA">
        <w:rPr>
          <w:rFonts w:ascii="Arial" w:hAnsi="Arial" w:cs="Arial"/>
          <w:sz w:val="22"/>
          <w:szCs w:val="22"/>
        </w:rPr>
        <w:t>ropert</w:t>
      </w:r>
      <w:r w:rsidR="00B06BD5">
        <w:rPr>
          <w:rFonts w:ascii="Arial" w:hAnsi="Arial" w:cs="Arial"/>
          <w:sz w:val="22"/>
          <w:szCs w:val="22"/>
        </w:rPr>
        <w:t xml:space="preserve">ies </w:t>
      </w:r>
      <w:r w:rsidRPr="00C75BDA">
        <w:rPr>
          <w:rFonts w:ascii="Arial" w:hAnsi="Arial" w:cs="Arial"/>
          <w:sz w:val="22"/>
          <w:szCs w:val="22"/>
        </w:rPr>
        <w:t>with composite doors.</w:t>
      </w:r>
    </w:p>
    <w:p w14:paraId="314E5955" w14:textId="77777777" w:rsidR="00387D19" w:rsidRPr="00387D19" w:rsidRDefault="00387D19" w:rsidP="00387D19">
      <w:pPr>
        <w:jc w:val="both"/>
        <w:rPr>
          <w:rFonts w:ascii="Arial" w:hAnsi="Arial" w:cs="Arial"/>
          <w:sz w:val="22"/>
          <w:szCs w:val="22"/>
        </w:rPr>
      </w:pPr>
    </w:p>
    <w:p w14:paraId="25C5CF9F" w14:textId="7623503C" w:rsidR="00387D19" w:rsidRPr="00387D19" w:rsidRDefault="00387D19" w:rsidP="00387D19">
      <w:pPr>
        <w:jc w:val="both"/>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Doors -</w:t>
      </w:r>
      <w:r w:rsidR="008C08AA">
        <w:rPr>
          <w:rFonts w:ascii="Arial" w:hAnsi="Arial" w:cs="Arial"/>
          <w:b/>
          <w:sz w:val="22"/>
          <w:szCs w:val="22"/>
        </w:rPr>
        <w:t xml:space="preserve"> </w:t>
      </w:r>
      <w:r w:rsidRPr="00387D19">
        <w:rPr>
          <w:rFonts w:ascii="Arial" w:hAnsi="Arial" w:cs="Arial"/>
          <w:b/>
          <w:sz w:val="22"/>
          <w:szCs w:val="22"/>
        </w:rPr>
        <w:t>Generally</w:t>
      </w:r>
    </w:p>
    <w:p w14:paraId="30BAD404" w14:textId="77777777" w:rsidR="00387D19" w:rsidRPr="00387D19" w:rsidRDefault="00387D19" w:rsidP="00387D19">
      <w:pPr>
        <w:jc w:val="both"/>
        <w:rPr>
          <w:rFonts w:ascii="Arial" w:hAnsi="Arial" w:cs="Arial"/>
          <w:sz w:val="22"/>
          <w:szCs w:val="22"/>
        </w:rPr>
      </w:pPr>
    </w:p>
    <w:p w14:paraId="0A645B59" w14:textId="3B1D8471"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47</w:t>
      </w:r>
      <w:r w:rsidRPr="00387D19">
        <w:rPr>
          <w:rFonts w:ascii="Arial" w:hAnsi="Arial" w:cs="Arial"/>
          <w:sz w:val="22"/>
          <w:szCs w:val="22"/>
        </w:rPr>
        <w:tab/>
        <w:t xml:space="preserve">Generally all front doors to be styled with upper panels </w:t>
      </w:r>
      <w:r w:rsidRPr="00387D19">
        <w:rPr>
          <w:rFonts w:ascii="Arial" w:hAnsi="Arial" w:cs="Arial"/>
          <w:sz w:val="22"/>
          <w:szCs w:val="22"/>
          <w:u w:val="single"/>
        </w:rPr>
        <w:t>double glazed</w:t>
      </w:r>
      <w:r w:rsidRPr="00387D19">
        <w:rPr>
          <w:rFonts w:ascii="Arial" w:hAnsi="Arial" w:cs="Arial"/>
          <w:sz w:val="22"/>
          <w:szCs w:val="22"/>
        </w:rPr>
        <w:t xml:space="preserve"> with laminated safety glass sealed units.</w:t>
      </w:r>
    </w:p>
    <w:p w14:paraId="47111A28" w14:textId="77777777" w:rsidR="00387D19" w:rsidRPr="00387D19" w:rsidRDefault="00387D19" w:rsidP="00387D19">
      <w:pPr>
        <w:ind w:left="720" w:right="-96"/>
        <w:jc w:val="both"/>
        <w:rPr>
          <w:rFonts w:ascii="Arial" w:hAnsi="Arial" w:cs="Arial"/>
          <w:sz w:val="22"/>
          <w:szCs w:val="22"/>
        </w:rPr>
      </w:pPr>
    </w:p>
    <w:p w14:paraId="76254C8A" w14:textId="4D779F26" w:rsidR="00387D19" w:rsidRDefault="00472287" w:rsidP="00387D19">
      <w:pPr>
        <w:ind w:left="720" w:right="-96"/>
        <w:jc w:val="both"/>
        <w:rPr>
          <w:rFonts w:ascii="Arial" w:hAnsi="Arial" w:cs="Arial"/>
          <w:sz w:val="22"/>
          <w:szCs w:val="22"/>
        </w:rPr>
      </w:pPr>
      <w:r w:rsidRPr="00387D19">
        <w:rPr>
          <w:rFonts w:ascii="Arial" w:hAnsi="Arial" w:cs="Arial"/>
          <w:sz w:val="22"/>
          <w:szCs w:val="22"/>
        </w:rPr>
        <w:t>Generally,</w:t>
      </w:r>
      <w:r w:rsidR="00387D19" w:rsidRPr="00387D19">
        <w:rPr>
          <w:rFonts w:ascii="Arial" w:hAnsi="Arial" w:cs="Arial"/>
          <w:sz w:val="22"/>
          <w:szCs w:val="22"/>
        </w:rPr>
        <w:t xml:space="preserve"> all rear doors to be panel door style with upper panel </w:t>
      </w:r>
      <w:r w:rsidR="00387D19" w:rsidRPr="00387D19">
        <w:rPr>
          <w:rFonts w:ascii="Arial" w:hAnsi="Arial" w:cs="Arial"/>
          <w:sz w:val="22"/>
          <w:szCs w:val="22"/>
          <w:u w:val="single"/>
        </w:rPr>
        <w:t>double glazed</w:t>
      </w:r>
      <w:r w:rsidR="00387D19" w:rsidRPr="00387D19">
        <w:rPr>
          <w:rFonts w:ascii="Arial" w:hAnsi="Arial" w:cs="Arial"/>
          <w:sz w:val="22"/>
          <w:szCs w:val="22"/>
        </w:rPr>
        <w:t xml:space="preserve"> with laminated safety glass sealed units.</w:t>
      </w:r>
    </w:p>
    <w:p w14:paraId="190660B3" w14:textId="24B86EBF" w:rsidR="00387D19" w:rsidRDefault="00387D19" w:rsidP="00387D19">
      <w:pPr>
        <w:ind w:left="720" w:right="-96"/>
        <w:jc w:val="both"/>
        <w:rPr>
          <w:rFonts w:ascii="Arial" w:hAnsi="Arial" w:cs="Arial"/>
          <w:sz w:val="22"/>
          <w:szCs w:val="22"/>
        </w:rPr>
      </w:pPr>
    </w:p>
    <w:p w14:paraId="66F6DD34" w14:textId="1233F957" w:rsidR="00387D19" w:rsidRPr="00336BD4" w:rsidRDefault="00387D19" w:rsidP="004206F7">
      <w:pPr>
        <w:ind w:left="720"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48</w:t>
      </w:r>
      <w:r w:rsidRPr="00387D19">
        <w:rPr>
          <w:rFonts w:ascii="Arial" w:hAnsi="Arial" w:cs="Arial"/>
          <w:sz w:val="22"/>
          <w:szCs w:val="22"/>
        </w:rPr>
        <w:tab/>
      </w:r>
      <w:r w:rsidRPr="00336BD4">
        <w:rPr>
          <w:rFonts w:ascii="Arial" w:hAnsi="Arial" w:cs="Arial"/>
          <w:sz w:val="22"/>
          <w:szCs w:val="22"/>
        </w:rPr>
        <w:t>Customers to be given the option of cat flaps to be installed to lower panels of rear door</w:t>
      </w:r>
      <w:r w:rsidR="004206F7">
        <w:rPr>
          <w:rFonts w:ascii="Arial" w:hAnsi="Arial" w:cs="Arial"/>
          <w:sz w:val="22"/>
          <w:szCs w:val="22"/>
        </w:rPr>
        <w:t>s only</w:t>
      </w:r>
      <w:r w:rsidRPr="00336BD4">
        <w:rPr>
          <w:rFonts w:ascii="Arial" w:hAnsi="Arial" w:cs="Arial"/>
          <w:sz w:val="22"/>
          <w:szCs w:val="22"/>
        </w:rPr>
        <w:t>.</w:t>
      </w:r>
    </w:p>
    <w:p w14:paraId="75EE5B4A" w14:textId="77777777" w:rsidR="00336BD4" w:rsidRPr="00336BD4" w:rsidRDefault="00E5397A" w:rsidP="00E5397A">
      <w:pPr>
        <w:jc w:val="both"/>
        <w:rPr>
          <w:rFonts w:ascii="Arial" w:hAnsi="Arial" w:cs="Arial"/>
          <w:sz w:val="22"/>
          <w:szCs w:val="22"/>
        </w:rPr>
      </w:pPr>
      <w:r w:rsidRPr="00336BD4">
        <w:rPr>
          <w:rFonts w:ascii="Arial" w:hAnsi="Arial" w:cs="Arial"/>
          <w:sz w:val="22"/>
          <w:szCs w:val="22"/>
        </w:rPr>
        <w:tab/>
      </w:r>
    </w:p>
    <w:p w14:paraId="47BFF534" w14:textId="6A9BCC02" w:rsidR="00E5397A" w:rsidRPr="00336BD4" w:rsidRDefault="00E5397A" w:rsidP="00336BD4">
      <w:pPr>
        <w:ind w:firstLine="720"/>
        <w:jc w:val="both"/>
        <w:rPr>
          <w:rFonts w:ascii="Arial" w:hAnsi="Arial" w:cs="Arial"/>
          <w:sz w:val="22"/>
          <w:szCs w:val="22"/>
        </w:rPr>
      </w:pPr>
      <w:r w:rsidRPr="00336BD4">
        <w:rPr>
          <w:rFonts w:ascii="Arial" w:hAnsi="Arial" w:cs="Arial"/>
          <w:sz w:val="22"/>
          <w:szCs w:val="22"/>
        </w:rPr>
        <w:t>Under no circumstances are cat flaps (including fire rated intumescent units) to be installed</w:t>
      </w:r>
    </w:p>
    <w:p w14:paraId="595F76B3" w14:textId="02969E00" w:rsidR="00E5397A" w:rsidRPr="00E5397A" w:rsidRDefault="00E5397A" w:rsidP="00336BD4">
      <w:pPr>
        <w:ind w:firstLine="720"/>
        <w:jc w:val="both"/>
        <w:rPr>
          <w:rFonts w:ascii="Arial" w:hAnsi="Arial" w:cs="Arial"/>
          <w:sz w:val="22"/>
          <w:szCs w:val="22"/>
        </w:rPr>
      </w:pPr>
      <w:r w:rsidRPr="00336BD4">
        <w:rPr>
          <w:rFonts w:ascii="Arial" w:hAnsi="Arial" w:cs="Arial"/>
          <w:sz w:val="22"/>
          <w:szCs w:val="22"/>
        </w:rPr>
        <w:lastRenderedPageBreak/>
        <w:t>in a fire door, as this would invalidate the fire door certificate.</w:t>
      </w:r>
    </w:p>
    <w:p w14:paraId="27910F00" w14:textId="6E22AAEA" w:rsidR="00387D19" w:rsidRPr="00387D19" w:rsidRDefault="00387D19" w:rsidP="00387D19">
      <w:pPr>
        <w:jc w:val="both"/>
        <w:rPr>
          <w:rFonts w:ascii="Arial" w:hAnsi="Arial" w:cs="Arial"/>
          <w:sz w:val="22"/>
          <w:szCs w:val="22"/>
        </w:rPr>
      </w:pPr>
    </w:p>
    <w:p w14:paraId="02F93730" w14:textId="1F2ECCF1" w:rsidR="00387D19" w:rsidRPr="00387D19" w:rsidRDefault="00387D19" w:rsidP="00387D19">
      <w:pPr>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49</w:t>
      </w:r>
      <w:r w:rsidRPr="00387D19">
        <w:rPr>
          <w:rFonts w:ascii="Arial" w:hAnsi="Arial" w:cs="Arial"/>
          <w:sz w:val="22"/>
          <w:szCs w:val="22"/>
        </w:rPr>
        <w:tab/>
        <w:t>Doors within Conservation Areas will be renewed with a pre-finished timber door</w:t>
      </w:r>
    </w:p>
    <w:p w14:paraId="2DC6EB27" w14:textId="77777777" w:rsidR="00387D19" w:rsidRPr="00387D19" w:rsidRDefault="00387D19" w:rsidP="00387D19">
      <w:pPr>
        <w:widowControl/>
        <w:rPr>
          <w:rFonts w:ascii="Arial" w:hAnsi="Arial" w:cs="Arial"/>
          <w:sz w:val="22"/>
          <w:szCs w:val="22"/>
        </w:rPr>
      </w:pPr>
    </w:p>
    <w:p w14:paraId="43381249" w14:textId="77777777" w:rsidR="00387D19" w:rsidRPr="00387D19" w:rsidRDefault="00387D19" w:rsidP="00387D19">
      <w:pPr>
        <w:ind w:right="-96"/>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Composite Front Doors to Houses not within Conservation Areas</w:t>
      </w:r>
    </w:p>
    <w:p w14:paraId="59224034" w14:textId="77777777" w:rsidR="00387D19" w:rsidRPr="00387D19" w:rsidRDefault="00387D19" w:rsidP="00387D19">
      <w:pPr>
        <w:ind w:right="-96"/>
        <w:rPr>
          <w:rFonts w:ascii="Arial" w:hAnsi="Arial" w:cs="Arial"/>
          <w:sz w:val="22"/>
          <w:szCs w:val="22"/>
        </w:rPr>
      </w:pPr>
    </w:p>
    <w:p w14:paraId="1205E1E3" w14:textId="7C4B9C1C"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0</w:t>
      </w:r>
      <w:r w:rsidRPr="00387D19">
        <w:rPr>
          <w:rFonts w:ascii="Arial" w:hAnsi="Arial" w:cs="Arial"/>
          <w:sz w:val="22"/>
          <w:szCs w:val="22"/>
        </w:rPr>
        <w:tab/>
        <w:t>Style and choice of front doors is to be agreed with Customer and Client’s Representative on each individual project.  The Service Provider is to provide each Customer with a sheet listing and showing the style of doors available and five colours available, and the Customer is to choose and sign the list as to which door they wish</w:t>
      </w:r>
      <w:r w:rsidR="00C75BDA">
        <w:rPr>
          <w:rFonts w:ascii="Arial" w:hAnsi="Arial" w:cs="Arial"/>
          <w:sz w:val="22"/>
          <w:szCs w:val="22"/>
        </w:rPr>
        <w:t xml:space="preserve"> a</w:t>
      </w:r>
      <w:r w:rsidRPr="00387D19">
        <w:rPr>
          <w:rFonts w:ascii="Arial" w:hAnsi="Arial" w:cs="Arial"/>
          <w:sz w:val="22"/>
          <w:szCs w:val="22"/>
        </w:rPr>
        <w:t>nd copy of the signed sheets to be forward to Client’s Representative.  Door colour should be either be translucent coatings or from a manufacturer’s heritage range. Due to on-site issues with expansion etc., dark coloured doors should be avoided.</w:t>
      </w:r>
    </w:p>
    <w:p w14:paraId="06B77086" w14:textId="77777777" w:rsidR="00387D19" w:rsidRPr="00387D19" w:rsidRDefault="00387D19" w:rsidP="00387D19">
      <w:pPr>
        <w:ind w:left="720" w:right="-96" w:hanging="720"/>
        <w:jc w:val="both"/>
        <w:rPr>
          <w:rFonts w:ascii="Arial" w:hAnsi="Arial" w:cs="Arial"/>
          <w:sz w:val="22"/>
          <w:szCs w:val="22"/>
        </w:rPr>
      </w:pPr>
    </w:p>
    <w:p w14:paraId="46647ADA" w14:textId="76349D37"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1</w:t>
      </w:r>
      <w:r w:rsidRPr="00387D19">
        <w:rPr>
          <w:rFonts w:ascii="Arial" w:hAnsi="Arial" w:cs="Arial"/>
          <w:sz w:val="22"/>
          <w:szCs w:val="22"/>
        </w:rPr>
        <w:tab/>
        <w:t xml:space="preserve">All existing </w:t>
      </w:r>
      <w:r w:rsidR="00472287" w:rsidRPr="00387D19">
        <w:rPr>
          <w:rFonts w:ascii="Arial" w:hAnsi="Arial" w:cs="Arial"/>
          <w:sz w:val="22"/>
          <w:szCs w:val="22"/>
        </w:rPr>
        <w:t>doorbells</w:t>
      </w:r>
      <w:r w:rsidRPr="00387D19">
        <w:rPr>
          <w:rFonts w:ascii="Arial" w:hAnsi="Arial" w:cs="Arial"/>
          <w:sz w:val="22"/>
          <w:szCs w:val="22"/>
        </w:rPr>
        <w:t xml:space="preserve"> are to be re-fixed</w:t>
      </w:r>
    </w:p>
    <w:p w14:paraId="17C9E38D" w14:textId="77777777" w:rsidR="00387D19" w:rsidRPr="00387D19" w:rsidRDefault="00387D19" w:rsidP="00387D19">
      <w:pPr>
        <w:ind w:right="-96"/>
        <w:rPr>
          <w:rFonts w:ascii="Arial" w:hAnsi="Arial" w:cs="Arial"/>
          <w:sz w:val="22"/>
          <w:szCs w:val="22"/>
        </w:rPr>
      </w:pPr>
    </w:p>
    <w:p w14:paraId="372B5058" w14:textId="653FAC61"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2</w:t>
      </w:r>
      <w:r w:rsidRPr="00387D19">
        <w:rPr>
          <w:rFonts w:ascii="Arial" w:hAnsi="Arial" w:cs="Arial"/>
          <w:sz w:val="22"/>
          <w:szCs w:val="22"/>
        </w:rPr>
        <w:tab/>
        <w:t>Where fanlights are above the doors, the fanlights and frames are to be included as part of the renewal.</w:t>
      </w:r>
    </w:p>
    <w:p w14:paraId="13B61BAF" w14:textId="77777777" w:rsidR="00387D19" w:rsidRPr="00387D19" w:rsidRDefault="00387D19" w:rsidP="00387D19">
      <w:pPr>
        <w:ind w:left="720" w:right="-96" w:hanging="720"/>
        <w:jc w:val="both"/>
        <w:rPr>
          <w:rFonts w:ascii="Arial" w:hAnsi="Arial" w:cs="Arial"/>
          <w:sz w:val="22"/>
          <w:szCs w:val="22"/>
        </w:rPr>
      </w:pPr>
    </w:p>
    <w:p w14:paraId="4C50C8A3" w14:textId="5C103885"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3</w:t>
      </w:r>
      <w:r w:rsidRPr="00387D19">
        <w:rPr>
          <w:rFonts w:ascii="Arial" w:hAnsi="Arial" w:cs="Arial"/>
          <w:sz w:val="22"/>
          <w:szCs w:val="22"/>
        </w:rPr>
        <w:tab/>
        <w:t>All glazing doors to be double glazed laminated safety glass sealed obscure units unless otherwise Instructed.</w:t>
      </w:r>
    </w:p>
    <w:p w14:paraId="522DFAAB" w14:textId="77777777" w:rsidR="00387D19" w:rsidRPr="00387D19" w:rsidRDefault="00387D19" w:rsidP="00387D19">
      <w:pPr>
        <w:jc w:val="both"/>
        <w:rPr>
          <w:rFonts w:ascii="Arial" w:hAnsi="Arial" w:cs="Arial"/>
          <w:sz w:val="22"/>
          <w:szCs w:val="22"/>
        </w:rPr>
      </w:pPr>
    </w:p>
    <w:p w14:paraId="48F649B6" w14:textId="5EFBA1FA" w:rsidR="00387D19" w:rsidRPr="00387D19" w:rsidRDefault="00387D19" w:rsidP="00387D19">
      <w:pPr>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4</w:t>
      </w:r>
      <w:r w:rsidRPr="00387D19">
        <w:rPr>
          <w:rFonts w:ascii="Arial" w:hAnsi="Arial" w:cs="Arial"/>
          <w:sz w:val="22"/>
          <w:szCs w:val="22"/>
        </w:rPr>
        <w:tab/>
        <w:t>All doors to have brass numbers on the outside and brass draught-proof letter boxes.</w:t>
      </w:r>
    </w:p>
    <w:p w14:paraId="2B76B1EC" w14:textId="77777777" w:rsidR="00387D19" w:rsidRPr="00387D19" w:rsidRDefault="00387D19" w:rsidP="00387D19">
      <w:pPr>
        <w:jc w:val="both"/>
        <w:rPr>
          <w:rFonts w:ascii="Arial" w:hAnsi="Arial" w:cs="Arial"/>
          <w:sz w:val="22"/>
          <w:szCs w:val="22"/>
        </w:rPr>
      </w:pPr>
    </w:p>
    <w:p w14:paraId="0394664E" w14:textId="6DB892AF" w:rsidR="00387D19" w:rsidRPr="00387D19" w:rsidRDefault="00387D19" w:rsidP="00387D19">
      <w:pPr>
        <w:jc w:val="both"/>
        <w:rPr>
          <w:rFonts w:ascii="Arial" w:hAnsi="Arial" w:cs="Arial"/>
          <w:sz w:val="22"/>
          <w:szCs w:val="22"/>
        </w:rPr>
      </w:pPr>
      <w:r w:rsidRPr="00387D19">
        <w:rPr>
          <w:rFonts w:ascii="Arial" w:hAnsi="Arial" w:cs="Arial"/>
          <w:sz w:val="22"/>
          <w:szCs w:val="22"/>
        </w:rPr>
        <w:t>05</w:t>
      </w:r>
      <w:r w:rsidR="00C75BDA">
        <w:rPr>
          <w:rFonts w:ascii="Arial" w:hAnsi="Arial" w:cs="Arial"/>
          <w:sz w:val="22"/>
          <w:szCs w:val="22"/>
        </w:rPr>
        <w:t>5</w:t>
      </w:r>
      <w:r w:rsidRPr="00387D19">
        <w:rPr>
          <w:rFonts w:ascii="Arial" w:hAnsi="Arial" w:cs="Arial"/>
          <w:sz w:val="22"/>
          <w:szCs w:val="22"/>
        </w:rPr>
        <w:tab/>
        <w:t>All doors to have brass multipoint lever handles.</w:t>
      </w:r>
    </w:p>
    <w:p w14:paraId="6F258152" w14:textId="77777777" w:rsidR="00387D19" w:rsidRPr="00387D19" w:rsidRDefault="00387D19" w:rsidP="00387D19">
      <w:pPr>
        <w:ind w:left="720" w:right="-96" w:hanging="720"/>
        <w:jc w:val="both"/>
        <w:rPr>
          <w:rFonts w:ascii="Arial" w:hAnsi="Arial" w:cs="Arial"/>
          <w:sz w:val="22"/>
          <w:szCs w:val="22"/>
        </w:rPr>
      </w:pPr>
    </w:p>
    <w:p w14:paraId="276B7E73" w14:textId="77777777" w:rsidR="00431995" w:rsidRDefault="00387D19" w:rsidP="00387D19">
      <w:pPr>
        <w:ind w:left="720" w:right="-96"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56</w:t>
      </w:r>
      <w:r w:rsidRPr="00387D19">
        <w:rPr>
          <w:rFonts w:ascii="Arial" w:hAnsi="Arial" w:cs="Arial"/>
          <w:sz w:val="22"/>
          <w:szCs w:val="22"/>
        </w:rPr>
        <w:tab/>
        <w:t xml:space="preserve">All doors and locks to meet Secure by Design British Standard and tested to PAS 24 Standard. </w:t>
      </w:r>
    </w:p>
    <w:p w14:paraId="0CDF0F78" w14:textId="61DED9BE"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 xml:space="preserve"> </w:t>
      </w:r>
    </w:p>
    <w:p w14:paraId="61F44AA9" w14:textId="77777777" w:rsidR="00431995" w:rsidRPr="00744830" w:rsidRDefault="00431995" w:rsidP="00431995">
      <w:pPr>
        <w:ind w:right="-96" w:firstLine="720"/>
        <w:jc w:val="both"/>
        <w:rPr>
          <w:rFonts w:ascii="Arial" w:hAnsi="Arial" w:cs="Arial"/>
          <w:b/>
          <w:sz w:val="22"/>
          <w:szCs w:val="22"/>
        </w:rPr>
      </w:pPr>
      <w:r w:rsidRPr="00744830">
        <w:rPr>
          <w:rFonts w:ascii="Arial" w:hAnsi="Arial" w:cs="Arial"/>
          <w:b/>
          <w:sz w:val="22"/>
          <w:szCs w:val="22"/>
        </w:rPr>
        <w:t>Timber Front Doors to Conservation Areas</w:t>
      </w:r>
    </w:p>
    <w:p w14:paraId="73E1209D" w14:textId="77777777" w:rsidR="00431995" w:rsidRPr="00744830" w:rsidRDefault="00431995" w:rsidP="00431995">
      <w:pPr>
        <w:ind w:right="-96"/>
        <w:jc w:val="both"/>
        <w:rPr>
          <w:rFonts w:ascii="Arial" w:hAnsi="Arial" w:cs="Arial"/>
          <w:sz w:val="22"/>
          <w:szCs w:val="22"/>
        </w:rPr>
      </w:pPr>
    </w:p>
    <w:p w14:paraId="1EAD2478" w14:textId="001B2414" w:rsidR="00431995" w:rsidRPr="00744830" w:rsidRDefault="00431995" w:rsidP="00431995">
      <w:pPr>
        <w:ind w:left="720" w:right="-96" w:hanging="720"/>
        <w:jc w:val="both"/>
        <w:rPr>
          <w:rFonts w:ascii="Arial" w:hAnsi="Arial" w:cs="Arial"/>
          <w:sz w:val="22"/>
          <w:szCs w:val="22"/>
        </w:rPr>
      </w:pPr>
      <w:r w:rsidRPr="00744830">
        <w:rPr>
          <w:rFonts w:ascii="Arial" w:hAnsi="Arial" w:cs="Arial"/>
          <w:sz w:val="22"/>
          <w:szCs w:val="22"/>
        </w:rPr>
        <w:tab/>
        <w:t xml:space="preserve">All statutory consents and permissions required to complete the Work to be obtained and/or checks to be made to ensure these are in place before ordering Materials and commencing </w:t>
      </w:r>
      <w:r w:rsidR="00295389" w:rsidRPr="00744830">
        <w:rPr>
          <w:rFonts w:ascii="Arial" w:hAnsi="Arial" w:cs="Arial"/>
          <w:sz w:val="22"/>
          <w:szCs w:val="22"/>
        </w:rPr>
        <w:t>W</w:t>
      </w:r>
      <w:r w:rsidRPr="00744830">
        <w:rPr>
          <w:rFonts w:ascii="Arial" w:hAnsi="Arial" w:cs="Arial"/>
          <w:sz w:val="22"/>
          <w:szCs w:val="22"/>
        </w:rPr>
        <w:t>orks.</w:t>
      </w:r>
    </w:p>
    <w:p w14:paraId="735CC5C4" w14:textId="77777777" w:rsidR="00431995" w:rsidRPr="00744830" w:rsidRDefault="00431995" w:rsidP="00431995">
      <w:pPr>
        <w:ind w:right="-96"/>
        <w:jc w:val="both"/>
        <w:rPr>
          <w:rFonts w:ascii="Arial" w:hAnsi="Arial" w:cs="Arial"/>
          <w:sz w:val="22"/>
          <w:szCs w:val="22"/>
        </w:rPr>
      </w:pPr>
    </w:p>
    <w:p w14:paraId="491BD68E" w14:textId="19E9E118" w:rsidR="00431995" w:rsidRPr="00817C33" w:rsidRDefault="00431995" w:rsidP="00431995">
      <w:pPr>
        <w:ind w:left="720" w:right="-96" w:hanging="720"/>
        <w:jc w:val="both"/>
        <w:rPr>
          <w:rFonts w:ascii="Arial" w:hAnsi="Arial" w:cs="Arial"/>
          <w:sz w:val="22"/>
          <w:szCs w:val="22"/>
        </w:rPr>
      </w:pPr>
      <w:r w:rsidRPr="00744830">
        <w:rPr>
          <w:rFonts w:ascii="Arial" w:hAnsi="Arial" w:cs="Arial"/>
          <w:sz w:val="22"/>
          <w:szCs w:val="22"/>
        </w:rPr>
        <w:tab/>
        <w:t xml:space="preserve">All new timber front doors where requested are to be purpose made pre-primed minimum </w:t>
      </w:r>
      <w:r w:rsidRPr="00817C33">
        <w:rPr>
          <w:rFonts w:ascii="Arial" w:hAnsi="Arial" w:cs="Arial"/>
          <w:sz w:val="22"/>
          <w:szCs w:val="22"/>
        </w:rPr>
        <w:t>44mm thick softwood doors, with hardwood painted frame.</w:t>
      </w:r>
    </w:p>
    <w:p w14:paraId="4C02E438" w14:textId="77777777" w:rsidR="00431995" w:rsidRPr="00817C33" w:rsidRDefault="00431995" w:rsidP="00431995">
      <w:pPr>
        <w:ind w:left="720" w:right="-96" w:hanging="720"/>
        <w:jc w:val="both"/>
        <w:rPr>
          <w:rFonts w:ascii="Arial" w:hAnsi="Arial" w:cs="Arial"/>
          <w:sz w:val="22"/>
          <w:szCs w:val="22"/>
        </w:rPr>
      </w:pPr>
    </w:p>
    <w:p w14:paraId="25FA21FF" w14:textId="40FBDB5A" w:rsidR="00431995" w:rsidRPr="00817C33" w:rsidRDefault="00431995" w:rsidP="00431995">
      <w:pPr>
        <w:ind w:left="720" w:right="-96" w:hanging="720"/>
        <w:jc w:val="both"/>
        <w:rPr>
          <w:rFonts w:ascii="Arial" w:hAnsi="Arial" w:cs="Arial"/>
          <w:sz w:val="22"/>
          <w:szCs w:val="22"/>
        </w:rPr>
      </w:pPr>
      <w:r w:rsidRPr="00817C33">
        <w:rPr>
          <w:rFonts w:ascii="Arial" w:hAnsi="Arial" w:cs="Arial"/>
          <w:sz w:val="22"/>
          <w:szCs w:val="22"/>
        </w:rPr>
        <w:tab/>
        <w:t xml:space="preserve">It is anticipated that most doors will be 4 panel with 2 No. upper panels to be double glazed </w:t>
      </w:r>
      <w:r w:rsidRPr="00817C33">
        <w:rPr>
          <w:rFonts w:ascii="Arial" w:hAnsi="Arial" w:cs="Arial"/>
          <w:sz w:val="22"/>
          <w:szCs w:val="22"/>
          <w:u w:val="single"/>
        </w:rPr>
        <w:t>laminated</w:t>
      </w:r>
      <w:r w:rsidRPr="00817C33">
        <w:rPr>
          <w:rFonts w:ascii="Arial" w:hAnsi="Arial" w:cs="Arial"/>
          <w:sz w:val="22"/>
          <w:szCs w:val="22"/>
        </w:rPr>
        <w:t xml:space="preserve"> safety glass sealed obscure units, and 2 No. lower panels to be mouldings to match existing.</w:t>
      </w:r>
    </w:p>
    <w:p w14:paraId="07F6EB76" w14:textId="77777777" w:rsidR="00431995" w:rsidRPr="00817C33" w:rsidRDefault="00431995" w:rsidP="00431995">
      <w:pPr>
        <w:ind w:left="720" w:right="-96" w:hanging="720"/>
        <w:jc w:val="both"/>
        <w:rPr>
          <w:rFonts w:ascii="Arial" w:hAnsi="Arial" w:cs="Arial"/>
          <w:sz w:val="22"/>
          <w:szCs w:val="22"/>
        </w:rPr>
      </w:pPr>
    </w:p>
    <w:p w14:paraId="26B3CDB5" w14:textId="423DAA7B" w:rsidR="00431995" w:rsidRPr="00817C33" w:rsidRDefault="00431995" w:rsidP="00431995">
      <w:pPr>
        <w:ind w:left="720" w:right="-96" w:hanging="720"/>
        <w:jc w:val="both"/>
        <w:rPr>
          <w:rFonts w:ascii="Arial" w:hAnsi="Arial" w:cs="Arial"/>
          <w:sz w:val="22"/>
          <w:szCs w:val="22"/>
        </w:rPr>
      </w:pPr>
      <w:r w:rsidRPr="00817C33">
        <w:rPr>
          <w:rFonts w:ascii="Arial" w:hAnsi="Arial" w:cs="Arial"/>
          <w:sz w:val="22"/>
          <w:szCs w:val="22"/>
        </w:rPr>
        <w:tab/>
        <w:t>Brass numbers and brass draught-proof letter boxes are to be as Clause 0</w:t>
      </w:r>
      <w:r w:rsidR="00EE7AF3" w:rsidRPr="00817C33">
        <w:rPr>
          <w:rFonts w:ascii="Arial" w:hAnsi="Arial" w:cs="Arial"/>
          <w:sz w:val="22"/>
          <w:szCs w:val="22"/>
        </w:rPr>
        <w:t>54</w:t>
      </w:r>
      <w:r w:rsidRPr="00817C33">
        <w:rPr>
          <w:rFonts w:ascii="Arial" w:hAnsi="Arial" w:cs="Arial"/>
          <w:sz w:val="22"/>
          <w:szCs w:val="22"/>
        </w:rPr>
        <w:t xml:space="preserve"> above.</w:t>
      </w:r>
    </w:p>
    <w:p w14:paraId="5AE7694D" w14:textId="77777777" w:rsidR="00431995" w:rsidRPr="00817C33" w:rsidRDefault="00431995" w:rsidP="00431995">
      <w:pPr>
        <w:ind w:left="720" w:right="-96" w:hanging="720"/>
        <w:jc w:val="both"/>
        <w:rPr>
          <w:rFonts w:ascii="Arial" w:hAnsi="Arial" w:cs="Arial"/>
          <w:sz w:val="22"/>
          <w:szCs w:val="22"/>
        </w:rPr>
      </w:pPr>
    </w:p>
    <w:p w14:paraId="7ABF92EC" w14:textId="7E07F145" w:rsidR="00431995" w:rsidRPr="00817C33" w:rsidRDefault="00431995" w:rsidP="00431995">
      <w:pPr>
        <w:ind w:left="720" w:right="-96" w:hanging="720"/>
        <w:jc w:val="both"/>
        <w:rPr>
          <w:rFonts w:ascii="Arial" w:hAnsi="Arial" w:cs="Arial"/>
          <w:sz w:val="22"/>
          <w:szCs w:val="22"/>
        </w:rPr>
      </w:pPr>
      <w:r w:rsidRPr="00817C33">
        <w:rPr>
          <w:rFonts w:ascii="Arial" w:hAnsi="Arial" w:cs="Arial"/>
          <w:sz w:val="22"/>
          <w:szCs w:val="22"/>
        </w:rPr>
        <w:tab/>
        <w:t>All doors to have brass mortice night latch and separate 5 lever deadlocks with finger turn snib internally.</w:t>
      </w:r>
    </w:p>
    <w:p w14:paraId="227473C7" w14:textId="77777777" w:rsidR="00431995" w:rsidRPr="00817C33" w:rsidRDefault="00431995" w:rsidP="00431995">
      <w:pPr>
        <w:ind w:left="720" w:right="-96" w:hanging="720"/>
        <w:jc w:val="both"/>
        <w:rPr>
          <w:rFonts w:ascii="Arial" w:hAnsi="Arial" w:cs="Arial"/>
          <w:sz w:val="22"/>
          <w:szCs w:val="22"/>
        </w:rPr>
      </w:pPr>
    </w:p>
    <w:p w14:paraId="688A5F80" w14:textId="07AAE4B5" w:rsidR="00431995" w:rsidRPr="00387D19" w:rsidRDefault="00431995" w:rsidP="00431995">
      <w:pPr>
        <w:ind w:left="720" w:right="-96" w:hanging="720"/>
        <w:jc w:val="both"/>
        <w:rPr>
          <w:rFonts w:ascii="Arial" w:hAnsi="Arial" w:cs="Arial"/>
          <w:sz w:val="22"/>
          <w:szCs w:val="22"/>
        </w:rPr>
      </w:pPr>
      <w:r w:rsidRPr="00817C33">
        <w:rPr>
          <w:rFonts w:ascii="Arial" w:hAnsi="Arial" w:cs="Arial"/>
          <w:sz w:val="22"/>
          <w:szCs w:val="22"/>
        </w:rPr>
        <w:tab/>
        <w:t>Where fanlights are above the doors, the fanlights and frames are to be included as part of the renewal</w:t>
      </w:r>
      <w:r w:rsidRPr="00817C33">
        <w:rPr>
          <w:rFonts w:ascii="Arial" w:hAnsi="Arial" w:cs="Arial"/>
          <w:caps/>
          <w:sz w:val="22"/>
          <w:szCs w:val="22"/>
        </w:rPr>
        <w:t>.</w:t>
      </w:r>
      <w:r w:rsidRPr="00387D19">
        <w:rPr>
          <w:rFonts w:ascii="Arial" w:hAnsi="Arial" w:cs="Arial"/>
          <w:caps/>
          <w:sz w:val="22"/>
          <w:szCs w:val="22"/>
        </w:rPr>
        <w:t xml:space="preserve">  </w:t>
      </w:r>
    </w:p>
    <w:p w14:paraId="646118A0" w14:textId="77777777" w:rsidR="00387D19" w:rsidRPr="00387D19" w:rsidRDefault="00387D19" w:rsidP="00387D19">
      <w:pPr>
        <w:widowControl/>
        <w:rPr>
          <w:rFonts w:ascii="Arial" w:hAnsi="Arial" w:cs="Arial"/>
          <w:b/>
          <w:sz w:val="22"/>
          <w:szCs w:val="22"/>
        </w:rPr>
      </w:pPr>
    </w:p>
    <w:p w14:paraId="36C55D28" w14:textId="21FB84A7" w:rsidR="00387D19" w:rsidRPr="00387D19" w:rsidRDefault="00387D19" w:rsidP="00C75BDA">
      <w:pPr>
        <w:ind w:right="-96"/>
        <w:jc w:val="both"/>
        <w:rPr>
          <w:rFonts w:ascii="Arial" w:hAnsi="Arial" w:cs="Arial"/>
          <w:b/>
          <w:sz w:val="22"/>
          <w:szCs w:val="22"/>
        </w:rPr>
      </w:pPr>
      <w:r w:rsidRPr="00387D19">
        <w:rPr>
          <w:rFonts w:ascii="Arial" w:hAnsi="Arial" w:cs="Arial"/>
          <w:sz w:val="22"/>
          <w:szCs w:val="22"/>
        </w:rPr>
        <w:tab/>
      </w:r>
      <w:r w:rsidR="00C75BDA">
        <w:rPr>
          <w:rFonts w:ascii="Arial" w:hAnsi="Arial" w:cs="Arial"/>
          <w:sz w:val="22"/>
          <w:szCs w:val="22"/>
        </w:rPr>
        <w:t>I</w:t>
      </w:r>
      <w:r w:rsidRPr="00387D19">
        <w:rPr>
          <w:rFonts w:ascii="Arial" w:hAnsi="Arial" w:cs="Arial"/>
          <w:b/>
          <w:sz w:val="22"/>
          <w:szCs w:val="22"/>
        </w:rPr>
        <w:t>nstallation</w:t>
      </w:r>
    </w:p>
    <w:p w14:paraId="4C939FA5" w14:textId="77777777" w:rsidR="00387D19" w:rsidRPr="00387D19" w:rsidRDefault="00387D19" w:rsidP="00387D19">
      <w:pPr>
        <w:widowControl/>
        <w:rPr>
          <w:rFonts w:ascii="Arial" w:hAnsi="Arial" w:cs="Arial"/>
          <w:sz w:val="22"/>
          <w:szCs w:val="22"/>
        </w:rPr>
      </w:pPr>
    </w:p>
    <w:p w14:paraId="56606E28" w14:textId="6FD84181"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5</w:t>
      </w:r>
      <w:r w:rsidRPr="00387D19">
        <w:rPr>
          <w:rFonts w:ascii="Arial" w:hAnsi="Arial" w:cs="Arial"/>
          <w:sz w:val="22"/>
          <w:szCs w:val="22"/>
        </w:rPr>
        <w:t>7</w:t>
      </w:r>
      <w:r w:rsidRPr="00387D19">
        <w:rPr>
          <w:rFonts w:ascii="Arial" w:hAnsi="Arial" w:cs="Arial"/>
          <w:sz w:val="22"/>
          <w:szCs w:val="22"/>
        </w:rPr>
        <w:tab/>
        <w:t>The Service Provider is responsible for surveys and installation of the doors at the same time as the windows installations.</w:t>
      </w:r>
    </w:p>
    <w:p w14:paraId="4C6EDFFA" w14:textId="77777777" w:rsidR="00387D19" w:rsidRPr="00387D19" w:rsidRDefault="00387D19" w:rsidP="00387D19">
      <w:pPr>
        <w:ind w:left="720" w:right="-96" w:hanging="720"/>
        <w:jc w:val="both"/>
        <w:rPr>
          <w:rFonts w:ascii="Arial" w:hAnsi="Arial" w:cs="Arial"/>
          <w:sz w:val="22"/>
          <w:szCs w:val="22"/>
        </w:rPr>
      </w:pPr>
    </w:p>
    <w:p w14:paraId="549365CB" w14:textId="3A53E693" w:rsidR="00387D19" w:rsidRPr="00387D19" w:rsidRDefault="00387D19" w:rsidP="00387D19">
      <w:pPr>
        <w:widowControl/>
        <w:ind w:left="720" w:hanging="720"/>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5</w:t>
      </w:r>
      <w:r w:rsidRPr="00387D19">
        <w:rPr>
          <w:rFonts w:ascii="Arial" w:hAnsi="Arial" w:cs="Arial"/>
          <w:sz w:val="22"/>
          <w:szCs w:val="22"/>
        </w:rPr>
        <w:t>8</w:t>
      </w:r>
      <w:r w:rsidRPr="00387D19">
        <w:rPr>
          <w:rFonts w:ascii="Arial" w:hAnsi="Arial" w:cs="Arial"/>
          <w:sz w:val="22"/>
          <w:szCs w:val="22"/>
        </w:rPr>
        <w:tab/>
        <w:t>The Service Provider will be responsible for ensuring the correct installation of each door-set.</w:t>
      </w:r>
    </w:p>
    <w:p w14:paraId="35B4ECC5" w14:textId="77777777" w:rsidR="00387D19" w:rsidRPr="00387D19" w:rsidRDefault="00387D19" w:rsidP="00387D19">
      <w:pPr>
        <w:widowControl/>
        <w:rPr>
          <w:rFonts w:ascii="Arial" w:hAnsi="Arial" w:cs="Arial"/>
          <w:sz w:val="22"/>
          <w:szCs w:val="22"/>
        </w:rPr>
      </w:pPr>
    </w:p>
    <w:p w14:paraId="78EC1B1A" w14:textId="1A4FEFA2"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5</w:t>
      </w:r>
      <w:r w:rsidRPr="00387D19">
        <w:rPr>
          <w:rFonts w:ascii="Arial" w:hAnsi="Arial" w:cs="Arial"/>
          <w:sz w:val="22"/>
          <w:szCs w:val="22"/>
        </w:rPr>
        <w:t>9</w:t>
      </w:r>
      <w:r w:rsidRPr="00387D19">
        <w:rPr>
          <w:rFonts w:ascii="Arial" w:hAnsi="Arial" w:cs="Arial"/>
          <w:sz w:val="22"/>
          <w:szCs w:val="22"/>
        </w:rPr>
        <w:tab/>
        <w:t xml:space="preserve">The door-set shall be placed on a concrete threshold and </w:t>
      </w:r>
      <w:r w:rsidR="008E423B" w:rsidRPr="00387D19">
        <w:rPr>
          <w:rFonts w:ascii="Arial" w:hAnsi="Arial" w:cs="Arial"/>
          <w:sz w:val="22"/>
          <w:szCs w:val="22"/>
        </w:rPr>
        <w:t>beaded</w:t>
      </w:r>
      <w:r w:rsidRPr="00387D19">
        <w:rPr>
          <w:rFonts w:ascii="Arial" w:hAnsi="Arial" w:cs="Arial"/>
          <w:sz w:val="22"/>
          <w:szCs w:val="22"/>
        </w:rPr>
        <w:t xml:space="preserve"> on a low Modulus </w:t>
      </w:r>
      <w:r w:rsidR="00472287" w:rsidRPr="00387D19">
        <w:rPr>
          <w:rFonts w:ascii="Arial" w:hAnsi="Arial" w:cs="Arial"/>
          <w:sz w:val="22"/>
          <w:szCs w:val="22"/>
        </w:rPr>
        <w:t>Silico</w:t>
      </w:r>
      <w:r w:rsidR="00472287">
        <w:rPr>
          <w:rFonts w:ascii="Arial" w:hAnsi="Arial" w:cs="Arial"/>
          <w:sz w:val="22"/>
          <w:szCs w:val="22"/>
        </w:rPr>
        <w:t>ne</w:t>
      </w:r>
      <w:r w:rsidRPr="00387D19">
        <w:rPr>
          <w:rFonts w:ascii="Arial" w:hAnsi="Arial" w:cs="Arial"/>
          <w:sz w:val="22"/>
          <w:szCs w:val="22"/>
        </w:rPr>
        <w:t xml:space="preserve">, minimum depth of bed 2mm, maximum depth of bed 4mm. All door-sets shall be installed </w:t>
      </w:r>
      <w:r w:rsidRPr="00387D19">
        <w:rPr>
          <w:rFonts w:ascii="Arial" w:hAnsi="Arial" w:cs="Arial"/>
          <w:sz w:val="22"/>
          <w:szCs w:val="22"/>
        </w:rPr>
        <w:lastRenderedPageBreak/>
        <w:t>using heavy duty galvanised perforated metal straps at 150mm from corners and maximum 600mm centres between these fixings.</w:t>
      </w:r>
    </w:p>
    <w:p w14:paraId="14D8B6F9" w14:textId="77777777" w:rsidR="00387D19" w:rsidRPr="00387D19" w:rsidRDefault="00387D19" w:rsidP="00387D19">
      <w:pPr>
        <w:widowControl/>
        <w:jc w:val="both"/>
        <w:rPr>
          <w:rFonts w:ascii="Arial" w:hAnsi="Arial" w:cs="Arial"/>
          <w:sz w:val="22"/>
          <w:szCs w:val="22"/>
        </w:rPr>
      </w:pPr>
    </w:p>
    <w:p w14:paraId="58F0321E" w14:textId="6AE61973"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0</w:t>
      </w:r>
      <w:r w:rsidRPr="00387D19">
        <w:rPr>
          <w:rFonts w:ascii="Arial" w:hAnsi="Arial" w:cs="Arial"/>
          <w:sz w:val="22"/>
          <w:szCs w:val="22"/>
        </w:rPr>
        <w:tab/>
        <w:t xml:space="preserve">Door-sets may also be fixed using through frame fixings provided that the existing reveals are sound. </w:t>
      </w:r>
    </w:p>
    <w:p w14:paraId="11BF8391" w14:textId="77777777" w:rsidR="00387D19" w:rsidRPr="00387D19" w:rsidRDefault="00387D19" w:rsidP="00387D19">
      <w:pPr>
        <w:widowControl/>
        <w:jc w:val="both"/>
        <w:rPr>
          <w:rFonts w:ascii="Arial" w:hAnsi="Arial" w:cs="Arial"/>
          <w:sz w:val="22"/>
          <w:szCs w:val="22"/>
        </w:rPr>
      </w:pPr>
    </w:p>
    <w:p w14:paraId="7B26FCE8" w14:textId="77777777" w:rsidR="00387D19" w:rsidRPr="00387D19" w:rsidRDefault="00387D19" w:rsidP="00387D19">
      <w:pPr>
        <w:widowControl/>
        <w:ind w:left="720"/>
        <w:jc w:val="both"/>
        <w:rPr>
          <w:rFonts w:ascii="Arial" w:hAnsi="Arial" w:cs="Arial"/>
          <w:sz w:val="22"/>
          <w:szCs w:val="22"/>
        </w:rPr>
      </w:pPr>
      <w:r w:rsidRPr="00387D19">
        <w:rPr>
          <w:rFonts w:ascii="Arial" w:hAnsi="Arial" w:cs="Arial"/>
          <w:sz w:val="22"/>
          <w:szCs w:val="22"/>
        </w:rPr>
        <w:t xml:space="preserve">Fixings shall be properly countersunk, plugged and head of plug coated to match frame. Split frames (i.e. PVC-u frames) </w:t>
      </w:r>
      <w:proofErr w:type="gramStart"/>
      <w:r w:rsidRPr="00387D19">
        <w:rPr>
          <w:rFonts w:ascii="Arial" w:hAnsi="Arial" w:cs="Arial"/>
          <w:sz w:val="22"/>
          <w:szCs w:val="22"/>
        </w:rPr>
        <w:t>as a result of</w:t>
      </w:r>
      <w:proofErr w:type="gramEnd"/>
      <w:r w:rsidRPr="00387D19">
        <w:rPr>
          <w:rFonts w:ascii="Arial" w:hAnsi="Arial" w:cs="Arial"/>
          <w:sz w:val="22"/>
          <w:szCs w:val="22"/>
        </w:rPr>
        <w:t xml:space="preserve"> bad fitting workmanship shall not be accepted and may result in the door-set being entirely replaced at no extra cost to the Client.</w:t>
      </w:r>
    </w:p>
    <w:p w14:paraId="21C14911" w14:textId="77777777" w:rsidR="00387D19" w:rsidRPr="00387D19" w:rsidRDefault="00387D19" w:rsidP="00387D19">
      <w:pPr>
        <w:widowControl/>
        <w:jc w:val="both"/>
        <w:rPr>
          <w:rFonts w:ascii="Arial" w:hAnsi="Arial" w:cs="Arial"/>
          <w:sz w:val="22"/>
          <w:szCs w:val="22"/>
        </w:rPr>
      </w:pPr>
    </w:p>
    <w:p w14:paraId="0F1CE386" w14:textId="66063669" w:rsidR="00387D19" w:rsidRPr="00387D19" w:rsidRDefault="00387D19" w:rsidP="00387D19">
      <w:pPr>
        <w:widowControl/>
        <w:ind w:left="720" w:hanging="720"/>
        <w:rPr>
          <w:rFonts w:ascii="Arial" w:hAnsi="Arial" w:cs="Arial"/>
          <w:b/>
          <w:sz w:val="22"/>
          <w:szCs w:val="22"/>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1</w:t>
      </w:r>
      <w:r w:rsidRPr="00387D19">
        <w:rPr>
          <w:rFonts w:ascii="Arial" w:hAnsi="Arial" w:cs="Arial"/>
          <w:sz w:val="22"/>
          <w:szCs w:val="22"/>
        </w:rPr>
        <w:tab/>
      </w:r>
      <w:r w:rsidRPr="00387D19">
        <w:rPr>
          <w:rFonts w:ascii="Arial" w:hAnsi="Arial" w:cs="Arial"/>
          <w:b/>
          <w:sz w:val="22"/>
          <w:szCs w:val="22"/>
        </w:rPr>
        <w:t>Note: Under no circumstances shall expanding foam be accepted as a method of fixing.</w:t>
      </w:r>
    </w:p>
    <w:p w14:paraId="6251570E" w14:textId="77777777" w:rsidR="00387D19" w:rsidRPr="00387D19" w:rsidRDefault="00387D19" w:rsidP="00387D19">
      <w:pPr>
        <w:widowControl/>
        <w:rPr>
          <w:rFonts w:ascii="Arial" w:hAnsi="Arial" w:cs="Arial"/>
          <w:b/>
          <w:sz w:val="22"/>
          <w:szCs w:val="22"/>
        </w:rPr>
      </w:pPr>
    </w:p>
    <w:p w14:paraId="6585A9F2" w14:textId="77777777" w:rsidR="00387D19" w:rsidRPr="00387D19" w:rsidRDefault="00387D19" w:rsidP="00387D19">
      <w:pPr>
        <w:widowControl/>
        <w:ind w:firstLine="720"/>
        <w:rPr>
          <w:rFonts w:ascii="Arial" w:hAnsi="Arial" w:cs="Arial"/>
          <w:b/>
          <w:sz w:val="22"/>
          <w:szCs w:val="22"/>
        </w:rPr>
      </w:pPr>
      <w:r w:rsidRPr="00387D19">
        <w:rPr>
          <w:rFonts w:ascii="Arial" w:hAnsi="Arial" w:cs="Arial"/>
          <w:b/>
          <w:sz w:val="22"/>
          <w:szCs w:val="22"/>
        </w:rPr>
        <w:t>Timber Architraves and Sills</w:t>
      </w:r>
    </w:p>
    <w:p w14:paraId="53D59E67" w14:textId="77777777" w:rsidR="00387D19" w:rsidRPr="00387D19" w:rsidRDefault="00387D19" w:rsidP="00387D19">
      <w:pPr>
        <w:ind w:left="720" w:right="-96" w:hanging="720"/>
        <w:jc w:val="both"/>
        <w:rPr>
          <w:rFonts w:ascii="Arial" w:hAnsi="Arial" w:cs="Arial"/>
          <w:sz w:val="22"/>
          <w:szCs w:val="22"/>
        </w:rPr>
      </w:pPr>
    </w:p>
    <w:p w14:paraId="452AA810" w14:textId="32030796" w:rsidR="00387D19" w:rsidRPr="00387D19" w:rsidRDefault="00387D19" w:rsidP="00387D19">
      <w:pPr>
        <w:ind w:left="720" w:right="-96" w:hanging="720"/>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2</w:t>
      </w:r>
      <w:r w:rsidRPr="00387D19">
        <w:rPr>
          <w:rFonts w:ascii="Arial" w:hAnsi="Arial" w:cs="Arial"/>
          <w:sz w:val="22"/>
          <w:szCs w:val="22"/>
        </w:rPr>
        <w:tab/>
        <w:t>To every new timber door and door frame, carefully remove all existing internal architraves and replace to match existing in pre-primed ogee or similar timber, with mitred joints to architraves. All timbers to be finished in gloss paint.</w:t>
      </w:r>
    </w:p>
    <w:p w14:paraId="107E5511" w14:textId="77777777" w:rsidR="00387D19" w:rsidRPr="00387D19" w:rsidRDefault="00387D19" w:rsidP="00387D19">
      <w:pPr>
        <w:ind w:right="-96"/>
        <w:jc w:val="both"/>
        <w:rPr>
          <w:rFonts w:ascii="Arial" w:hAnsi="Arial" w:cs="Arial"/>
          <w:sz w:val="22"/>
          <w:szCs w:val="22"/>
        </w:rPr>
      </w:pPr>
    </w:p>
    <w:p w14:paraId="59922C30" w14:textId="6ABCA20C" w:rsidR="00387D19" w:rsidRPr="00387D19" w:rsidRDefault="00387D19" w:rsidP="00387D19">
      <w:pPr>
        <w:ind w:right="-96"/>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3</w:t>
      </w:r>
      <w:r w:rsidRPr="00387D19">
        <w:rPr>
          <w:rFonts w:ascii="Arial" w:hAnsi="Arial" w:cs="Arial"/>
          <w:sz w:val="22"/>
          <w:szCs w:val="22"/>
        </w:rPr>
        <w:tab/>
        <w:t>All gaps to walls or gaps to joints are to be sealed prior to decorations.</w:t>
      </w:r>
    </w:p>
    <w:p w14:paraId="57B6246C" w14:textId="77777777" w:rsidR="00387D19" w:rsidRPr="00387D19" w:rsidRDefault="00387D19" w:rsidP="00387D19">
      <w:pPr>
        <w:widowControl/>
        <w:rPr>
          <w:rFonts w:ascii="Arial" w:hAnsi="Arial" w:cs="Arial"/>
          <w:b/>
          <w:bCs/>
          <w:sz w:val="22"/>
          <w:szCs w:val="22"/>
        </w:rPr>
      </w:pPr>
    </w:p>
    <w:p w14:paraId="01A02E29" w14:textId="77777777" w:rsidR="00387D19" w:rsidRPr="00387D19" w:rsidRDefault="00387D19" w:rsidP="00387D19">
      <w:pPr>
        <w:ind w:right="-96"/>
        <w:jc w:val="both"/>
        <w:rPr>
          <w:rFonts w:ascii="Arial" w:hAnsi="Arial" w:cs="Arial"/>
          <w:b/>
          <w:bCs/>
          <w:sz w:val="22"/>
          <w:szCs w:val="22"/>
        </w:rPr>
      </w:pPr>
      <w:r w:rsidRPr="00387D19">
        <w:rPr>
          <w:rFonts w:ascii="Arial" w:hAnsi="Arial" w:cs="Arial"/>
          <w:b/>
          <w:bCs/>
          <w:sz w:val="22"/>
          <w:szCs w:val="22"/>
        </w:rPr>
        <w:tab/>
        <w:t>Painting of Timber Sundries</w:t>
      </w:r>
    </w:p>
    <w:p w14:paraId="79179616" w14:textId="77777777" w:rsidR="00387D19" w:rsidRPr="00387D19" w:rsidRDefault="00387D19" w:rsidP="00387D19">
      <w:pPr>
        <w:ind w:right="-96"/>
        <w:jc w:val="both"/>
        <w:rPr>
          <w:rFonts w:ascii="Arial" w:hAnsi="Arial" w:cs="Arial"/>
          <w:sz w:val="22"/>
          <w:szCs w:val="22"/>
        </w:rPr>
      </w:pPr>
    </w:p>
    <w:p w14:paraId="18E5B6DE" w14:textId="42F520C8" w:rsidR="00387D19" w:rsidRPr="00387D19" w:rsidRDefault="00387D19" w:rsidP="00387D19">
      <w:pPr>
        <w:ind w:left="709" w:right="-96" w:hanging="709"/>
        <w:jc w:val="both"/>
        <w:rPr>
          <w:rFonts w:ascii="Arial" w:hAnsi="Arial" w:cs="Arial"/>
          <w:sz w:val="22"/>
          <w:szCs w:val="22"/>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4</w:t>
      </w:r>
      <w:r w:rsidRPr="00387D19">
        <w:rPr>
          <w:rFonts w:ascii="Arial" w:hAnsi="Arial" w:cs="Arial"/>
          <w:sz w:val="22"/>
          <w:szCs w:val="22"/>
        </w:rPr>
        <w:tab/>
        <w:t xml:space="preserve">To </w:t>
      </w:r>
      <w:r w:rsidRPr="00387D19">
        <w:rPr>
          <w:rFonts w:ascii="Arial" w:hAnsi="Arial" w:cs="Arial"/>
          <w:sz w:val="22"/>
          <w:szCs w:val="22"/>
          <w:u w:val="single"/>
        </w:rPr>
        <w:t>all</w:t>
      </w:r>
      <w:r w:rsidRPr="00387D19">
        <w:rPr>
          <w:rFonts w:ascii="Arial" w:hAnsi="Arial" w:cs="Arial"/>
          <w:sz w:val="22"/>
          <w:szCs w:val="22"/>
        </w:rPr>
        <w:t xml:space="preserve"> new timber sill boards, pre-prime, architraves and sill boards before fixing, and then once installed, rub down, fill as necessary and paint 2 No. coats white undercoat and 1 No. gloss white paint, rubbing down between all coats.</w:t>
      </w:r>
    </w:p>
    <w:p w14:paraId="3FA51ED1" w14:textId="77777777" w:rsidR="00387D19" w:rsidRPr="00387D19" w:rsidRDefault="00387D19" w:rsidP="00387D19">
      <w:pPr>
        <w:ind w:left="709" w:right="-96" w:hanging="709"/>
        <w:jc w:val="both"/>
        <w:rPr>
          <w:rFonts w:ascii="Arial" w:hAnsi="Arial" w:cs="Arial"/>
          <w:sz w:val="22"/>
          <w:szCs w:val="22"/>
        </w:rPr>
      </w:pPr>
    </w:p>
    <w:p w14:paraId="3C9C0C4C" w14:textId="3F356C37" w:rsidR="00387D19" w:rsidRDefault="00387D19" w:rsidP="00387D19">
      <w:pPr>
        <w:ind w:left="709" w:right="-96" w:hanging="709"/>
        <w:jc w:val="both"/>
        <w:rPr>
          <w:rFonts w:ascii="Arial" w:hAnsi="Arial" w:cs="Arial"/>
          <w:sz w:val="22"/>
          <w:szCs w:val="22"/>
          <w:u w:val="single"/>
        </w:rPr>
      </w:pPr>
      <w:r w:rsidRPr="00387D19">
        <w:rPr>
          <w:rFonts w:ascii="Arial" w:hAnsi="Arial" w:cs="Arial"/>
          <w:sz w:val="22"/>
          <w:szCs w:val="22"/>
        </w:rPr>
        <w:t>0</w:t>
      </w:r>
      <w:r w:rsidR="00C75BDA">
        <w:rPr>
          <w:rFonts w:ascii="Arial" w:hAnsi="Arial" w:cs="Arial"/>
          <w:sz w:val="22"/>
          <w:szCs w:val="22"/>
        </w:rPr>
        <w:t>6</w:t>
      </w:r>
      <w:r w:rsidRPr="00387D19">
        <w:rPr>
          <w:rFonts w:ascii="Arial" w:hAnsi="Arial" w:cs="Arial"/>
          <w:sz w:val="22"/>
          <w:szCs w:val="22"/>
        </w:rPr>
        <w:t>5</w:t>
      </w:r>
      <w:r w:rsidRPr="00387D19">
        <w:rPr>
          <w:rFonts w:ascii="Arial" w:hAnsi="Arial" w:cs="Arial"/>
          <w:sz w:val="22"/>
          <w:szCs w:val="22"/>
        </w:rPr>
        <w:tab/>
      </w:r>
      <w:r w:rsidRPr="00387D19">
        <w:rPr>
          <w:rFonts w:ascii="Arial" w:hAnsi="Arial" w:cs="Arial"/>
          <w:sz w:val="22"/>
          <w:szCs w:val="22"/>
          <w:u w:val="single"/>
        </w:rPr>
        <w:t>Include to repaint existing external concrete sills and thresholds externally to the doors and touch up any painted stonework or render around the door frame to match existing, as disturbed during the renewal Works.</w:t>
      </w:r>
    </w:p>
    <w:p w14:paraId="2B2DE8ED" w14:textId="77777777" w:rsidR="000739BF" w:rsidRDefault="000739BF" w:rsidP="00387D19">
      <w:pPr>
        <w:ind w:left="709" w:right="-96" w:hanging="709"/>
        <w:jc w:val="both"/>
        <w:rPr>
          <w:rFonts w:ascii="Arial" w:hAnsi="Arial" w:cs="Arial"/>
          <w:sz w:val="22"/>
          <w:szCs w:val="22"/>
          <w:u w:val="single"/>
        </w:rPr>
      </w:pPr>
    </w:p>
    <w:p w14:paraId="08492EE3" w14:textId="428F1B61" w:rsidR="000739BF" w:rsidRPr="00387D19" w:rsidRDefault="000739BF" w:rsidP="008662BA">
      <w:pPr>
        <w:ind w:left="709" w:right="-96" w:hanging="709"/>
        <w:jc w:val="both"/>
        <w:rPr>
          <w:rFonts w:ascii="Arial" w:hAnsi="Arial" w:cs="Arial"/>
          <w:sz w:val="22"/>
          <w:szCs w:val="22"/>
          <w:u w:val="single"/>
        </w:rPr>
      </w:pPr>
      <w:r w:rsidRPr="00387D19">
        <w:rPr>
          <w:rFonts w:ascii="Arial" w:hAnsi="Arial" w:cs="Arial"/>
          <w:sz w:val="22"/>
          <w:szCs w:val="22"/>
        </w:rPr>
        <w:tab/>
      </w:r>
    </w:p>
    <w:p w14:paraId="3913541F" w14:textId="77777777" w:rsidR="008662BA" w:rsidRPr="00387D19" w:rsidRDefault="008662BA" w:rsidP="008662BA">
      <w:pPr>
        <w:ind w:right="-96" w:firstLine="709"/>
        <w:jc w:val="both"/>
        <w:rPr>
          <w:rFonts w:ascii="Arial" w:hAnsi="Arial" w:cs="Arial"/>
          <w:b/>
          <w:bCs/>
          <w:sz w:val="22"/>
          <w:szCs w:val="22"/>
        </w:rPr>
      </w:pPr>
      <w:r w:rsidRPr="00387D19">
        <w:rPr>
          <w:rFonts w:ascii="Arial" w:hAnsi="Arial" w:cs="Arial"/>
          <w:b/>
          <w:bCs/>
          <w:sz w:val="22"/>
          <w:szCs w:val="22"/>
        </w:rPr>
        <w:t>Client’s current manufacturers/suppliers/products</w:t>
      </w:r>
    </w:p>
    <w:p w14:paraId="358F0114" w14:textId="77777777" w:rsidR="008662BA" w:rsidRPr="00387D19" w:rsidRDefault="008662BA" w:rsidP="008662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961033E" w14:textId="146B678A" w:rsidR="008662BA" w:rsidRDefault="008662BA" w:rsidP="008662BA">
      <w:pPr>
        <w:ind w:left="709" w:right="-96" w:hanging="709"/>
        <w:jc w:val="both"/>
        <w:rPr>
          <w:rFonts w:ascii="Arial" w:hAnsi="Arial" w:cs="Arial"/>
          <w:bCs/>
          <w:sz w:val="22"/>
          <w:szCs w:val="22"/>
        </w:rPr>
      </w:pPr>
      <w:r w:rsidRPr="00387D19">
        <w:rPr>
          <w:rFonts w:ascii="Arial" w:hAnsi="Arial" w:cs="Arial"/>
          <w:sz w:val="22"/>
          <w:szCs w:val="22"/>
        </w:rPr>
        <w:t>0</w:t>
      </w:r>
      <w:r>
        <w:rPr>
          <w:rFonts w:ascii="Arial" w:hAnsi="Arial" w:cs="Arial"/>
          <w:sz w:val="22"/>
          <w:szCs w:val="22"/>
        </w:rPr>
        <w:t>66</w:t>
      </w:r>
      <w:r w:rsidRPr="00387D19">
        <w:rPr>
          <w:rFonts w:ascii="Arial" w:hAnsi="Arial" w:cs="Arial"/>
          <w:sz w:val="22"/>
          <w:szCs w:val="22"/>
        </w:rPr>
        <w:tab/>
      </w:r>
      <w:bookmarkStart w:id="3" w:name="_Hlk201220572"/>
      <w:r w:rsidRPr="00EA5A58">
        <w:rPr>
          <w:rFonts w:ascii="Arial" w:hAnsi="Arial" w:cs="Arial"/>
          <w:bCs/>
          <w:sz w:val="22"/>
          <w:szCs w:val="22"/>
        </w:rPr>
        <w:t xml:space="preserve">Composite External entrance door-sets are to be as Raven’s current </w:t>
      </w:r>
      <w:r w:rsidRPr="000032DF">
        <w:rPr>
          <w:rFonts w:ascii="Arial" w:hAnsi="Arial" w:cs="Arial"/>
          <w:b/>
          <w:sz w:val="22"/>
          <w:szCs w:val="22"/>
        </w:rPr>
        <w:t>Unity Doors</w:t>
      </w:r>
      <w:r>
        <w:rPr>
          <w:rFonts w:ascii="Arial" w:hAnsi="Arial" w:cs="Arial"/>
          <w:bCs/>
          <w:sz w:val="22"/>
          <w:szCs w:val="22"/>
        </w:rPr>
        <w:t xml:space="preserve"> </w:t>
      </w:r>
      <w:r w:rsidRPr="00EA5A58">
        <w:rPr>
          <w:rFonts w:ascii="Arial" w:hAnsi="Arial" w:cs="Arial"/>
          <w:bCs/>
          <w:sz w:val="22"/>
          <w:szCs w:val="22"/>
        </w:rPr>
        <w:t xml:space="preserve">products </w:t>
      </w:r>
      <w:r w:rsidR="007E3372">
        <w:rPr>
          <w:rFonts w:ascii="Arial" w:hAnsi="Arial" w:cs="Arial"/>
          <w:bCs/>
          <w:sz w:val="22"/>
          <w:szCs w:val="22"/>
        </w:rPr>
        <w:t xml:space="preserve">from the </w:t>
      </w:r>
      <w:r w:rsidR="007E3372" w:rsidRPr="000032DF">
        <w:rPr>
          <w:rFonts w:ascii="Arial" w:hAnsi="Arial" w:cs="Arial"/>
          <w:b/>
          <w:sz w:val="22"/>
          <w:szCs w:val="22"/>
        </w:rPr>
        <w:t xml:space="preserve">Regency Door </w:t>
      </w:r>
      <w:r w:rsidR="009A5542" w:rsidRPr="000032DF">
        <w:rPr>
          <w:rFonts w:ascii="Arial" w:hAnsi="Arial" w:cs="Arial"/>
          <w:b/>
          <w:sz w:val="22"/>
          <w:szCs w:val="22"/>
        </w:rPr>
        <w:t>R</w:t>
      </w:r>
      <w:r w:rsidR="007E3372" w:rsidRPr="000032DF">
        <w:rPr>
          <w:rFonts w:ascii="Arial" w:hAnsi="Arial" w:cs="Arial"/>
          <w:b/>
          <w:sz w:val="22"/>
          <w:szCs w:val="22"/>
        </w:rPr>
        <w:t>ange</w:t>
      </w:r>
      <w:r w:rsidR="007E3372">
        <w:rPr>
          <w:rFonts w:ascii="Arial" w:hAnsi="Arial" w:cs="Arial"/>
          <w:bCs/>
          <w:sz w:val="22"/>
          <w:szCs w:val="22"/>
        </w:rPr>
        <w:t xml:space="preserve"> </w:t>
      </w:r>
      <w:r>
        <w:rPr>
          <w:rFonts w:ascii="Arial" w:hAnsi="Arial" w:cs="Arial"/>
          <w:bCs/>
          <w:sz w:val="22"/>
          <w:szCs w:val="22"/>
        </w:rPr>
        <w:t xml:space="preserve">as </w:t>
      </w:r>
      <w:r w:rsidRPr="00EA5A58">
        <w:rPr>
          <w:rFonts w:ascii="Arial" w:hAnsi="Arial" w:cs="Arial"/>
          <w:bCs/>
          <w:sz w:val="22"/>
          <w:szCs w:val="22"/>
        </w:rPr>
        <w:t>detailed below</w:t>
      </w:r>
      <w:r>
        <w:rPr>
          <w:rFonts w:ascii="Arial" w:hAnsi="Arial" w:cs="Arial"/>
          <w:bCs/>
          <w:sz w:val="22"/>
          <w:szCs w:val="22"/>
        </w:rPr>
        <w:t>.</w:t>
      </w:r>
    </w:p>
    <w:p w14:paraId="6758C732" w14:textId="77777777" w:rsidR="00DE5CFB" w:rsidRDefault="00DE5CFB" w:rsidP="00DE5CFB">
      <w:pPr>
        <w:ind w:left="567" w:right="-96"/>
        <w:jc w:val="both"/>
        <w:rPr>
          <w:rFonts w:ascii="Arial" w:hAnsi="Arial" w:cs="Arial"/>
          <w:bCs/>
          <w:sz w:val="22"/>
          <w:szCs w:val="22"/>
        </w:rPr>
      </w:pPr>
      <w:r>
        <w:rPr>
          <w:rFonts w:ascii="Arial" w:hAnsi="Arial" w:cs="Arial"/>
          <w:bCs/>
          <w:sz w:val="22"/>
          <w:szCs w:val="22"/>
        </w:rPr>
        <w:tab/>
      </w:r>
    </w:p>
    <w:p w14:paraId="53DEAFF7" w14:textId="77777777" w:rsidR="00DE5CFB" w:rsidRPr="00DE5CFB" w:rsidRDefault="00DE5CFB" w:rsidP="005A7FD8">
      <w:pPr>
        <w:ind w:left="567" w:right="-96" w:firstLine="142"/>
        <w:jc w:val="both"/>
        <w:rPr>
          <w:rFonts w:ascii="Arial" w:hAnsi="Arial" w:cs="Arial"/>
          <w:b/>
          <w:sz w:val="22"/>
          <w:szCs w:val="22"/>
        </w:rPr>
      </w:pPr>
      <w:r w:rsidRPr="00DE5CFB">
        <w:rPr>
          <w:rFonts w:ascii="Arial" w:hAnsi="Arial" w:cs="Arial"/>
          <w:b/>
          <w:sz w:val="22"/>
          <w:szCs w:val="22"/>
        </w:rPr>
        <w:t>Unity Doors:</w:t>
      </w:r>
    </w:p>
    <w:p w14:paraId="211178AA" w14:textId="77777777" w:rsidR="00DE5CFB" w:rsidRPr="00DE5CFB" w:rsidRDefault="00DE5CFB" w:rsidP="005A7FD8">
      <w:pPr>
        <w:ind w:left="567" w:right="-96" w:firstLine="142"/>
        <w:jc w:val="both"/>
        <w:rPr>
          <w:rFonts w:ascii="Arial" w:hAnsi="Arial" w:cs="Arial"/>
          <w:bCs/>
          <w:sz w:val="22"/>
          <w:szCs w:val="22"/>
        </w:rPr>
      </w:pPr>
      <w:r w:rsidRPr="00DE5CFB">
        <w:rPr>
          <w:rFonts w:ascii="Arial" w:hAnsi="Arial" w:cs="Arial"/>
          <w:bCs/>
          <w:sz w:val="22"/>
          <w:szCs w:val="22"/>
        </w:rPr>
        <w:t>Unit 1, Newent Business Park, Newent, Gloucestershire, GL18 1DZ</w:t>
      </w:r>
    </w:p>
    <w:p w14:paraId="364ED4BF" w14:textId="77777777" w:rsidR="00DE5CFB" w:rsidRPr="00DE5CFB" w:rsidRDefault="00DE5CFB" w:rsidP="005A7FD8">
      <w:pPr>
        <w:ind w:left="567" w:right="-96" w:firstLine="142"/>
        <w:jc w:val="both"/>
        <w:rPr>
          <w:rFonts w:ascii="Arial" w:hAnsi="Arial" w:cs="Arial"/>
          <w:bCs/>
          <w:sz w:val="22"/>
          <w:szCs w:val="22"/>
        </w:rPr>
      </w:pPr>
      <w:r w:rsidRPr="00DE5CFB">
        <w:rPr>
          <w:rFonts w:ascii="Arial" w:hAnsi="Arial" w:cs="Arial"/>
          <w:bCs/>
          <w:sz w:val="22"/>
          <w:szCs w:val="22"/>
        </w:rPr>
        <w:t>+44 (0) 1531 822 585</w:t>
      </w:r>
    </w:p>
    <w:p w14:paraId="094465B4" w14:textId="77777777" w:rsidR="00DE5CFB" w:rsidRDefault="00DE5CFB" w:rsidP="005A7FD8">
      <w:pPr>
        <w:ind w:left="567" w:right="-96" w:firstLine="142"/>
        <w:jc w:val="both"/>
        <w:rPr>
          <w:rFonts w:ascii="Arial" w:hAnsi="Arial" w:cs="Arial"/>
          <w:bCs/>
          <w:sz w:val="22"/>
          <w:szCs w:val="22"/>
        </w:rPr>
      </w:pPr>
      <w:r w:rsidRPr="00DE5CFB">
        <w:rPr>
          <w:rFonts w:ascii="Arial" w:hAnsi="Arial" w:cs="Arial"/>
          <w:bCs/>
          <w:sz w:val="22"/>
          <w:szCs w:val="22"/>
        </w:rPr>
        <w:t>enquiries@unitydoors.com</w:t>
      </w:r>
    </w:p>
    <w:p w14:paraId="09C625A3" w14:textId="77B76DCA" w:rsidR="008662BA" w:rsidRPr="00387D19" w:rsidRDefault="00DE5CFB" w:rsidP="00DE5CFB">
      <w:pPr>
        <w:ind w:left="567" w:right="-96" w:hanging="567"/>
        <w:jc w:val="both"/>
        <w:rPr>
          <w:rFonts w:ascii="Arial" w:hAnsi="Arial" w:cs="Arial"/>
          <w:b/>
          <w:bCs/>
          <w:sz w:val="22"/>
          <w:szCs w:val="22"/>
        </w:rPr>
      </w:pPr>
      <w:r>
        <w:rPr>
          <w:rFonts w:ascii="Arial" w:hAnsi="Arial" w:cs="Arial"/>
          <w:bCs/>
          <w:sz w:val="22"/>
          <w:szCs w:val="22"/>
        </w:rPr>
        <w:tab/>
      </w:r>
      <w:bookmarkEnd w:id="3"/>
      <w:r w:rsidR="008662BA" w:rsidRPr="00387D19">
        <w:rPr>
          <w:rFonts w:ascii="Arial" w:hAnsi="Arial" w:cs="Arial"/>
          <w:sz w:val="22"/>
          <w:szCs w:val="22"/>
        </w:rPr>
        <w:tab/>
      </w:r>
      <w:r w:rsidR="008662BA" w:rsidRPr="00387D19">
        <w:rPr>
          <w:rFonts w:ascii="Arial" w:hAnsi="Arial" w:cs="Arial"/>
          <w:sz w:val="22"/>
          <w:szCs w:val="22"/>
        </w:rPr>
        <w:tab/>
      </w:r>
    </w:p>
    <w:tbl>
      <w:tblPr>
        <w:tblStyle w:val="TableGrid0"/>
        <w:tblW w:w="10752" w:type="dxa"/>
        <w:tblInd w:w="-872" w:type="dxa"/>
        <w:tblCellMar>
          <w:top w:w="55" w:type="dxa"/>
          <w:left w:w="28" w:type="dxa"/>
          <w:right w:w="60" w:type="dxa"/>
        </w:tblCellMar>
        <w:tblLook w:val="04A0" w:firstRow="1" w:lastRow="0" w:firstColumn="1" w:lastColumn="0" w:noHBand="0" w:noVBand="1"/>
      </w:tblPr>
      <w:tblGrid>
        <w:gridCol w:w="566"/>
        <w:gridCol w:w="2052"/>
        <w:gridCol w:w="6448"/>
        <w:gridCol w:w="1686"/>
      </w:tblGrid>
      <w:tr w:rsidR="008662BA" w:rsidRPr="00D57E20" w14:paraId="0BEBDD9B" w14:textId="77777777" w:rsidTr="00DA440B">
        <w:trPr>
          <w:trHeight w:val="346"/>
        </w:trPr>
        <w:tc>
          <w:tcPr>
            <w:tcW w:w="10752" w:type="dxa"/>
            <w:gridSpan w:val="4"/>
            <w:tcBorders>
              <w:top w:val="single" w:sz="11" w:space="0" w:color="000000"/>
              <w:left w:val="single" w:sz="11" w:space="0" w:color="000000"/>
              <w:bottom w:val="single" w:sz="11" w:space="0" w:color="000000"/>
              <w:right w:val="single" w:sz="11" w:space="0" w:color="000000"/>
            </w:tcBorders>
          </w:tcPr>
          <w:p w14:paraId="119E95F7" w14:textId="73EAC963" w:rsidR="008662BA" w:rsidRPr="00D57E20" w:rsidRDefault="008662BA" w:rsidP="00DA440B">
            <w:pPr>
              <w:ind w:left="48"/>
              <w:jc w:val="center"/>
              <w:rPr>
                <w:rFonts w:ascii="Arial" w:hAnsi="Arial" w:cs="Arial"/>
                <w:sz w:val="22"/>
                <w:szCs w:val="22"/>
              </w:rPr>
            </w:pPr>
            <w:r w:rsidRPr="00D57E20">
              <w:rPr>
                <w:rFonts w:ascii="Arial" w:eastAsia="Arial" w:hAnsi="Arial" w:cs="Arial"/>
                <w:b/>
                <w:sz w:val="22"/>
                <w:szCs w:val="22"/>
              </w:rPr>
              <w:t xml:space="preserve">Raven Housing Trust </w:t>
            </w:r>
            <w:r w:rsidR="00472287" w:rsidRPr="00D57E20">
              <w:rPr>
                <w:rFonts w:ascii="Arial" w:eastAsia="Arial" w:hAnsi="Arial" w:cs="Arial"/>
                <w:b/>
                <w:sz w:val="22"/>
                <w:szCs w:val="22"/>
              </w:rPr>
              <w:t>-- Composite</w:t>
            </w:r>
            <w:r w:rsidRPr="00D57E20">
              <w:rPr>
                <w:rFonts w:ascii="Arial" w:eastAsia="Arial" w:hAnsi="Arial" w:cs="Arial"/>
                <w:b/>
                <w:sz w:val="22"/>
                <w:szCs w:val="22"/>
              </w:rPr>
              <w:t xml:space="preserve"> Door Specification</w:t>
            </w:r>
          </w:p>
        </w:tc>
      </w:tr>
      <w:tr w:rsidR="008662BA" w:rsidRPr="00D57E20" w14:paraId="2CF9379E" w14:textId="77777777" w:rsidTr="00DA440B">
        <w:trPr>
          <w:trHeight w:val="439"/>
        </w:trPr>
        <w:tc>
          <w:tcPr>
            <w:tcW w:w="10752" w:type="dxa"/>
            <w:gridSpan w:val="4"/>
            <w:tcBorders>
              <w:top w:val="single" w:sz="11" w:space="0" w:color="000000"/>
              <w:left w:val="single" w:sz="11" w:space="0" w:color="000000"/>
              <w:bottom w:val="double" w:sz="11" w:space="0" w:color="000000"/>
              <w:right w:val="single" w:sz="11" w:space="0" w:color="000000"/>
            </w:tcBorders>
          </w:tcPr>
          <w:p w14:paraId="72A1319D" w14:textId="77777777" w:rsidR="008662BA" w:rsidRPr="00D57E20" w:rsidRDefault="008662BA" w:rsidP="00DA440B">
            <w:pPr>
              <w:rPr>
                <w:rFonts w:ascii="Arial" w:hAnsi="Arial" w:cs="Arial"/>
                <w:sz w:val="22"/>
                <w:szCs w:val="22"/>
              </w:rPr>
            </w:pPr>
          </w:p>
        </w:tc>
      </w:tr>
      <w:tr w:rsidR="008662BA" w:rsidRPr="00D57E20" w14:paraId="568ABE96" w14:textId="77777777" w:rsidTr="00DA440B">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6FD76B4F" w14:textId="77777777" w:rsidR="008662BA" w:rsidRPr="00D57E20" w:rsidRDefault="008662BA"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67FA54B2" wp14:editId="09901333">
                      <wp:extent cx="81937" cy="261518"/>
                      <wp:effectExtent l="0" t="0" r="0" b="0"/>
                      <wp:docPr id="313960048" name="Group 313960048"/>
                      <wp:cNvGraphicFramePr/>
                      <a:graphic xmlns:a="http://schemas.openxmlformats.org/drawingml/2006/main">
                        <a:graphicData uri="http://schemas.microsoft.com/office/word/2010/wordprocessingGroup">
                          <wpg:wgp>
                            <wpg:cNvGrpSpPr/>
                            <wpg:grpSpPr>
                              <a:xfrm>
                                <a:off x="0" y="0"/>
                                <a:ext cx="81937" cy="261518"/>
                                <a:chOff x="0" y="0"/>
                                <a:chExt cx="81937" cy="261518"/>
                              </a:xfrm>
                            </wpg:grpSpPr>
                            <wps:wsp>
                              <wps:cNvPr id="1748390146" name="Rectangle 1748390146"/>
                              <wps:cNvSpPr/>
                              <wps:spPr>
                                <a:xfrm rot="-5399999">
                                  <a:off x="-119420" y="33120"/>
                                  <a:ext cx="347819" cy="108977"/>
                                </a:xfrm>
                                <a:prstGeom prst="rect">
                                  <a:avLst/>
                                </a:prstGeom>
                                <a:ln>
                                  <a:noFill/>
                                </a:ln>
                              </wps:spPr>
                              <wps:txbx>
                                <w:txbxContent>
                                  <w:p w14:paraId="071A30BB" w14:textId="77777777" w:rsidR="008662BA" w:rsidRDefault="008662BA" w:rsidP="008662BA">
                                    <w:r>
                                      <w:rPr>
                                        <w:rFonts w:ascii="Arial" w:eastAsia="Arial" w:hAnsi="Arial" w:cs="Arial"/>
                                        <w:b/>
                                        <w:sz w:val="14"/>
                                      </w:rPr>
                                      <w:t>Frame</w:t>
                                    </w:r>
                                  </w:p>
                                </w:txbxContent>
                              </wps:txbx>
                              <wps:bodyPr horzOverflow="overflow" vert="horz" lIns="0" tIns="0" rIns="0" bIns="0" rtlCol="0">
                                <a:noAutofit/>
                              </wps:bodyPr>
                            </wps:wsp>
                          </wpg:wgp>
                        </a:graphicData>
                      </a:graphic>
                    </wp:inline>
                  </w:drawing>
                </mc:Choice>
                <mc:Fallback>
                  <w:pict>
                    <v:group w14:anchorId="67FA54B2" id="Group 313960048" o:spid="_x0000_s1039" style="width:6.45pt;height:20.6pt;mso-position-horizontal-relative:char;mso-position-vertical-relative:line" coordsize="81937,2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">
                      <v:rect id="Rectangle 1748390146" o:spid="_x0000_s1040" style="position:absolute;left:-119420;top:33120;width:347819;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" filled="f" stroked="f">
                        <v:textbox inset="0,0,0,0">
                          <w:txbxContent>
                            <w:p w14:paraId="071A30BB" w14:textId="77777777" w:rsidR="008662BA" w:rsidRDefault="008662BA" w:rsidP="008662BA">
                              <w:r>
                                <w:rPr>
                                  <w:rFonts w:ascii="Arial" w:eastAsia="Arial" w:hAnsi="Arial" w:cs="Arial"/>
                                  <w:b/>
                                  <w:sz w:val="14"/>
                                </w:rPr>
                                <w:t>Frame</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363C9768" w14:textId="77777777" w:rsidR="008662BA" w:rsidRPr="00D57E20" w:rsidRDefault="008662BA" w:rsidP="00DA440B">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4D89453A"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Impact modified PVC-U</w:t>
            </w:r>
          </w:p>
        </w:tc>
        <w:tc>
          <w:tcPr>
            <w:tcW w:w="1686" w:type="dxa"/>
            <w:tcBorders>
              <w:top w:val="double" w:sz="11" w:space="0" w:color="000000"/>
              <w:left w:val="single" w:sz="11" w:space="0" w:color="000000"/>
              <w:bottom w:val="single" w:sz="5" w:space="0" w:color="000000"/>
              <w:right w:val="single" w:sz="11" w:space="0" w:color="000000"/>
            </w:tcBorders>
          </w:tcPr>
          <w:p w14:paraId="263190BF"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3E51BAFC" w14:textId="77777777" w:rsidTr="00DA440B">
        <w:trPr>
          <w:trHeight w:val="276"/>
        </w:trPr>
        <w:tc>
          <w:tcPr>
            <w:tcW w:w="0" w:type="auto"/>
            <w:vMerge/>
            <w:tcBorders>
              <w:top w:val="nil"/>
              <w:left w:val="single" w:sz="11" w:space="0" w:color="000000"/>
              <w:bottom w:val="nil"/>
              <w:right w:val="single" w:sz="11" w:space="0" w:color="000000"/>
            </w:tcBorders>
          </w:tcPr>
          <w:p w14:paraId="23BE5A1C"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5893A0F0"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Size</w:t>
            </w:r>
          </w:p>
        </w:tc>
        <w:tc>
          <w:tcPr>
            <w:tcW w:w="6448" w:type="dxa"/>
            <w:tcBorders>
              <w:top w:val="single" w:sz="5" w:space="0" w:color="000000"/>
              <w:left w:val="single" w:sz="5" w:space="0" w:color="000000"/>
              <w:bottom w:val="single" w:sz="5" w:space="0" w:color="000000"/>
              <w:right w:val="single" w:sz="11" w:space="0" w:color="000000"/>
            </w:tcBorders>
          </w:tcPr>
          <w:p w14:paraId="3291FCF1"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70mm (front to back) - multi-chambered</w:t>
            </w:r>
          </w:p>
        </w:tc>
        <w:tc>
          <w:tcPr>
            <w:tcW w:w="1686" w:type="dxa"/>
            <w:tcBorders>
              <w:top w:val="single" w:sz="5" w:space="0" w:color="000000"/>
              <w:left w:val="single" w:sz="11" w:space="0" w:color="000000"/>
              <w:bottom w:val="single" w:sz="5" w:space="0" w:color="000000"/>
              <w:right w:val="single" w:sz="11" w:space="0" w:color="000000"/>
            </w:tcBorders>
          </w:tcPr>
          <w:p w14:paraId="25A176A7"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4A8682C1" w14:textId="77777777" w:rsidTr="00DA440B">
        <w:trPr>
          <w:trHeight w:val="276"/>
        </w:trPr>
        <w:tc>
          <w:tcPr>
            <w:tcW w:w="0" w:type="auto"/>
            <w:vMerge/>
            <w:tcBorders>
              <w:top w:val="nil"/>
              <w:left w:val="single" w:sz="11" w:space="0" w:color="000000"/>
              <w:bottom w:val="nil"/>
              <w:right w:val="single" w:sz="11" w:space="0" w:color="000000"/>
            </w:tcBorders>
          </w:tcPr>
          <w:p w14:paraId="607F38FA"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0BB9AA16"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b/>
                <w:sz w:val="22"/>
                <w:szCs w:val="22"/>
              </w:rPr>
              <w:t xml:space="preserve">External </w:t>
            </w:r>
            <w:proofErr w:type="spellStart"/>
            <w:r w:rsidRPr="00D57E20">
              <w:rPr>
                <w:rFonts w:ascii="Arial" w:eastAsia="Arial" w:hAnsi="Arial" w:cs="Arial"/>
                <w:b/>
                <w:sz w:val="22"/>
                <w:szCs w:val="22"/>
              </w:rPr>
              <w:t>Cill</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6CBECA9B"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A Range of PVC-U </w:t>
            </w:r>
            <w:proofErr w:type="spellStart"/>
            <w:r w:rsidRPr="00D57E20">
              <w:rPr>
                <w:rFonts w:ascii="Arial" w:eastAsia="Arial" w:hAnsi="Arial" w:cs="Arial"/>
                <w:sz w:val="22"/>
                <w:szCs w:val="22"/>
              </w:rPr>
              <w:t>Cills</w:t>
            </w:r>
            <w:proofErr w:type="spellEnd"/>
            <w:r w:rsidRPr="00D57E20">
              <w:rPr>
                <w:rFonts w:ascii="Arial" w:eastAsia="Arial" w:hAnsi="Arial" w:cs="Arial"/>
                <w:sz w:val="22"/>
                <w:szCs w:val="22"/>
              </w:rPr>
              <w:t xml:space="preserve"> from 150mm to 180mm (as Project requires)</w:t>
            </w:r>
          </w:p>
        </w:tc>
        <w:tc>
          <w:tcPr>
            <w:tcW w:w="1686" w:type="dxa"/>
            <w:tcBorders>
              <w:top w:val="single" w:sz="5" w:space="0" w:color="000000"/>
              <w:left w:val="single" w:sz="11" w:space="0" w:color="000000"/>
              <w:bottom w:val="single" w:sz="5" w:space="0" w:color="000000"/>
              <w:right w:val="single" w:sz="11" w:space="0" w:color="000000"/>
            </w:tcBorders>
          </w:tcPr>
          <w:p w14:paraId="6E6F9A7C"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6366341B" w14:textId="77777777" w:rsidTr="00DA440B">
        <w:trPr>
          <w:trHeight w:val="276"/>
        </w:trPr>
        <w:tc>
          <w:tcPr>
            <w:tcW w:w="0" w:type="auto"/>
            <w:vMerge/>
            <w:tcBorders>
              <w:top w:val="nil"/>
              <w:left w:val="single" w:sz="11" w:space="0" w:color="000000"/>
              <w:bottom w:val="nil"/>
              <w:right w:val="single" w:sz="11" w:space="0" w:color="000000"/>
            </w:tcBorders>
          </w:tcPr>
          <w:p w14:paraId="2552FBC2" w14:textId="77777777" w:rsidR="008662BA" w:rsidRPr="00D57E20" w:rsidRDefault="008662BA"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7B910C8D" w14:textId="77777777" w:rsidR="008662BA" w:rsidRPr="00D57E20" w:rsidRDefault="008662BA" w:rsidP="00DA440B">
            <w:pPr>
              <w:ind w:left="427" w:right="379"/>
              <w:jc w:val="center"/>
              <w:rPr>
                <w:rFonts w:ascii="Arial" w:hAnsi="Arial" w:cs="Arial"/>
                <w:sz w:val="22"/>
                <w:szCs w:val="22"/>
              </w:rPr>
            </w:pPr>
            <w:r w:rsidRPr="00D57E20">
              <w:rPr>
                <w:rFonts w:ascii="Arial" w:eastAsia="Arial" w:hAnsi="Arial" w:cs="Arial"/>
                <w:b/>
                <w:sz w:val="22"/>
                <w:szCs w:val="22"/>
              </w:rPr>
              <w:t>Threshold Colour - Standard</w:t>
            </w:r>
          </w:p>
        </w:tc>
        <w:tc>
          <w:tcPr>
            <w:tcW w:w="6448" w:type="dxa"/>
            <w:tcBorders>
              <w:top w:val="single" w:sz="5" w:space="0" w:color="000000"/>
              <w:left w:val="single" w:sz="5" w:space="0" w:color="000000"/>
              <w:bottom w:val="single" w:sz="5" w:space="0" w:color="000000"/>
              <w:right w:val="single" w:sz="11" w:space="0" w:color="000000"/>
            </w:tcBorders>
          </w:tcPr>
          <w:p w14:paraId="069B7D9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Part M Compliant Low Aluminium </w:t>
            </w:r>
          </w:p>
        </w:tc>
        <w:tc>
          <w:tcPr>
            <w:tcW w:w="1686" w:type="dxa"/>
            <w:tcBorders>
              <w:top w:val="single" w:sz="5" w:space="0" w:color="000000"/>
              <w:left w:val="single" w:sz="11" w:space="0" w:color="000000"/>
              <w:bottom w:val="single" w:sz="5" w:space="0" w:color="000000"/>
              <w:right w:val="single" w:sz="11" w:space="0" w:color="000000"/>
            </w:tcBorders>
          </w:tcPr>
          <w:p w14:paraId="162D5017"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D1A345A" w14:textId="77777777" w:rsidTr="00DA440B">
        <w:trPr>
          <w:trHeight w:val="276"/>
        </w:trPr>
        <w:tc>
          <w:tcPr>
            <w:tcW w:w="0" w:type="auto"/>
            <w:vMerge/>
            <w:tcBorders>
              <w:top w:val="nil"/>
              <w:left w:val="single" w:sz="11" w:space="0" w:color="000000"/>
              <w:bottom w:val="nil"/>
              <w:right w:val="single" w:sz="11" w:space="0" w:color="000000"/>
            </w:tcBorders>
          </w:tcPr>
          <w:p w14:paraId="62E9E106"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416A8EA1"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2FEE7C19" w14:textId="05A14D2F"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White PVC-U inside and </w:t>
            </w:r>
            <w:r w:rsidR="00631D8B" w:rsidRPr="00D57E20">
              <w:rPr>
                <w:rFonts w:ascii="Arial" w:eastAsia="Arial" w:hAnsi="Arial" w:cs="Arial"/>
                <w:sz w:val="22"/>
                <w:szCs w:val="22"/>
              </w:rPr>
              <w:t>outside</w:t>
            </w:r>
            <w:r w:rsidRPr="00D57E20">
              <w:rPr>
                <w:rFonts w:ascii="Arial" w:eastAsia="Arial" w:hAnsi="Arial" w:cs="Arial"/>
                <w:sz w:val="22"/>
                <w:szCs w:val="22"/>
              </w:rPr>
              <w:t xml:space="preserve"> </w:t>
            </w:r>
          </w:p>
        </w:tc>
        <w:tc>
          <w:tcPr>
            <w:tcW w:w="1686" w:type="dxa"/>
            <w:tcBorders>
              <w:top w:val="single" w:sz="5" w:space="0" w:color="000000"/>
              <w:left w:val="single" w:sz="11" w:space="0" w:color="000000"/>
              <w:bottom w:val="single" w:sz="5" w:space="0" w:color="000000"/>
              <w:right w:val="single" w:sz="11" w:space="0" w:color="000000"/>
            </w:tcBorders>
          </w:tcPr>
          <w:p w14:paraId="6B1B9B1A"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6124666D" w14:textId="77777777" w:rsidTr="00DA440B">
        <w:trPr>
          <w:trHeight w:val="295"/>
        </w:trPr>
        <w:tc>
          <w:tcPr>
            <w:tcW w:w="0" w:type="auto"/>
            <w:vMerge/>
            <w:tcBorders>
              <w:top w:val="nil"/>
              <w:left w:val="single" w:sz="11" w:space="0" w:color="000000"/>
              <w:bottom w:val="double" w:sz="11" w:space="0" w:color="000000"/>
              <w:right w:val="single" w:sz="11" w:space="0" w:color="000000"/>
            </w:tcBorders>
          </w:tcPr>
          <w:p w14:paraId="11571692"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5509A984"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Reinforcement</w:t>
            </w:r>
          </w:p>
        </w:tc>
        <w:tc>
          <w:tcPr>
            <w:tcW w:w="6448" w:type="dxa"/>
            <w:tcBorders>
              <w:top w:val="single" w:sz="5" w:space="0" w:color="000000"/>
              <w:left w:val="single" w:sz="5" w:space="0" w:color="000000"/>
              <w:bottom w:val="double" w:sz="11" w:space="0" w:color="000000"/>
              <w:right w:val="single" w:sz="11" w:space="0" w:color="000000"/>
            </w:tcBorders>
          </w:tcPr>
          <w:p w14:paraId="6EB91BEB"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Reinforced in accordance with the system requirements to meet BS6375 Part 1</w:t>
            </w:r>
          </w:p>
        </w:tc>
        <w:tc>
          <w:tcPr>
            <w:tcW w:w="1686" w:type="dxa"/>
            <w:tcBorders>
              <w:top w:val="single" w:sz="5" w:space="0" w:color="000000"/>
              <w:left w:val="single" w:sz="11" w:space="0" w:color="000000"/>
              <w:bottom w:val="double" w:sz="11" w:space="0" w:color="000000"/>
              <w:right w:val="single" w:sz="11" w:space="0" w:color="000000"/>
            </w:tcBorders>
          </w:tcPr>
          <w:p w14:paraId="4E7106F3"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30976BDD" w14:textId="77777777" w:rsidTr="00DA440B">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4C7A4EBF" w14:textId="77777777" w:rsidR="008662BA" w:rsidRPr="00D57E20" w:rsidRDefault="008662BA" w:rsidP="00DA440B">
            <w:pPr>
              <w:spacing w:after="1727"/>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773D3988" wp14:editId="02D5047B">
                      <wp:extent cx="81937" cy="179663"/>
                      <wp:effectExtent l="0" t="0" r="0" b="0"/>
                      <wp:docPr id="1957721942" name="Group 1957721942"/>
                      <wp:cNvGraphicFramePr/>
                      <a:graphic xmlns:a="http://schemas.openxmlformats.org/drawingml/2006/main">
                        <a:graphicData uri="http://schemas.microsoft.com/office/word/2010/wordprocessingGroup">
                          <wpg:wgp>
                            <wpg:cNvGrpSpPr/>
                            <wpg:grpSpPr>
                              <a:xfrm>
                                <a:off x="0" y="0"/>
                                <a:ext cx="81937" cy="179663"/>
                                <a:chOff x="0" y="0"/>
                                <a:chExt cx="81937" cy="179663"/>
                              </a:xfrm>
                            </wpg:grpSpPr>
                            <wps:wsp>
                              <wps:cNvPr id="918273672" name="Rectangle 918273672"/>
                              <wps:cNvSpPr/>
                              <wps:spPr>
                                <a:xfrm rot="-5399999">
                                  <a:off x="-64987" y="5699"/>
                                  <a:ext cx="238952" cy="108977"/>
                                </a:xfrm>
                                <a:prstGeom prst="rect">
                                  <a:avLst/>
                                </a:prstGeom>
                                <a:ln>
                                  <a:noFill/>
                                </a:ln>
                              </wps:spPr>
                              <wps:txbx>
                                <w:txbxContent>
                                  <w:p w14:paraId="4057308C" w14:textId="77777777" w:rsidR="008662BA" w:rsidRDefault="008662BA" w:rsidP="008662BA">
                                    <w:r>
                                      <w:rPr>
                                        <w:rFonts w:ascii="Arial" w:eastAsia="Arial" w:hAnsi="Arial" w:cs="Arial"/>
                                        <w:b/>
                                        <w:sz w:val="14"/>
                                      </w:rPr>
                                      <w:t>Leaf</w:t>
                                    </w:r>
                                  </w:p>
                                </w:txbxContent>
                              </wps:txbx>
                              <wps:bodyPr horzOverflow="overflow" vert="horz" lIns="0" tIns="0" rIns="0" bIns="0" rtlCol="0">
                                <a:noAutofit/>
                              </wps:bodyPr>
                            </wps:wsp>
                          </wpg:wgp>
                        </a:graphicData>
                      </a:graphic>
                    </wp:inline>
                  </w:drawing>
                </mc:Choice>
                <mc:Fallback>
                  <w:pict>
                    <v:group w14:anchorId="773D3988" id="Group 1957721942" o:spid="_x0000_s1041" style="width:6.45pt;height:14.15pt;mso-position-horizontal-relative:char;mso-position-vertical-relative:line" coordsize="81937,17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">
                      <v:rect id="Rectangle 918273672" o:spid="_x0000_s1042" style="position:absolute;left:-64987;top:5699;width:238952;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" filled="f" stroked="f">
                        <v:textbox inset="0,0,0,0">
                          <w:txbxContent>
                            <w:p w14:paraId="4057308C" w14:textId="77777777" w:rsidR="008662BA" w:rsidRDefault="008662BA" w:rsidP="008662BA">
                              <w:r>
                                <w:rPr>
                                  <w:rFonts w:ascii="Arial" w:eastAsia="Arial" w:hAnsi="Arial" w:cs="Arial"/>
                                  <w:b/>
                                  <w:sz w:val="14"/>
                                </w:rPr>
                                <w:t>Leaf</w:t>
                              </w:r>
                            </w:p>
                          </w:txbxContent>
                        </v:textbox>
                      </v:rect>
                      <w10:anchorlock/>
                    </v:group>
                  </w:pict>
                </mc:Fallback>
              </mc:AlternateContent>
            </w:r>
          </w:p>
          <w:p w14:paraId="0B2BC57D" w14:textId="77777777" w:rsidR="008662BA" w:rsidRPr="00D57E20" w:rsidRDefault="008662BA"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41198FB7" wp14:editId="0CAB3FB2">
                      <wp:extent cx="81937" cy="1032387"/>
                      <wp:effectExtent l="0" t="0" r="0" b="0"/>
                      <wp:docPr id="2139307066" name="Group 2139307066"/>
                      <wp:cNvGraphicFramePr/>
                      <a:graphic xmlns:a="http://schemas.openxmlformats.org/drawingml/2006/main">
                        <a:graphicData uri="http://schemas.microsoft.com/office/word/2010/wordprocessingGroup">
                          <wpg:wgp>
                            <wpg:cNvGrpSpPr/>
                            <wpg:grpSpPr>
                              <a:xfrm>
                                <a:off x="0" y="0"/>
                                <a:ext cx="81937" cy="1032387"/>
                                <a:chOff x="0" y="0"/>
                                <a:chExt cx="81937" cy="1032387"/>
                              </a:xfrm>
                            </wpg:grpSpPr>
                            <wps:wsp>
                              <wps:cNvPr id="335894822" name="Rectangle 335894822"/>
                              <wps:cNvSpPr/>
                              <wps:spPr>
                                <a:xfrm rot="-5399999">
                                  <a:off x="-632048" y="291361"/>
                                  <a:ext cx="1373075" cy="108977"/>
                                </a:xfrm>
                                <a:prstGeom prst="rect">
                                  <a:avLst/>
                                </a:prstGeom>
                                <a:ln>
                                  <a:noFill/>
                                </a:ln>
                              </wps:spPr>
                              <wps:txbx>
                                <w:txbxContent>
                                  <w:p w14:paraId="2C0E1863" w14:textId="77777777" w:rsidR="008662BA" w:rsidRDefault="008662BA" w:rsidP="008662BA">
                                    <w:r>
                                      <w:rPr>
                                        <w:rFonts w:ascii="Arial" w:eastAsia="Arial" w:hAnsi="Arial" w:cs="Arial"/>
                                        <w:b/>
                                        <w:sz w:val="14"/>
                                      </w:rPr>
                                      <w:t>Standards / Performance</w:t>
                                    </w:r>
                                  </w:p>
                                </w:txbxContent>
                              </wps:txbx>
                              <wps:bodyPr horzOverflow="overflow" vert="horz" lIns="0" tIns="0" rIns="0" bIns="0" rtlCol="0">
                                <a:noAutofit/>
                              </wps:bodyPr>
                            </wps:wsp>
                          </wpg:wgp>
                        </a:graphicData>
                      </a:graphic>
                    </wp:inline>
                  </w:drawing>
                </mc:Choice>
                <mc:Fallback>
                  <w:pict>
                    <v:group w14:anchorId="41198FB7" id="Group 2139307066" o:spid="_x0000_s1043" style="width:6.45pt;height:81.3pt;mso-position-horizontal-relative:char;mso-position-vertical-relative:line" coordsize="819,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">
                      <v:rect id="Rectangle 335894822" o:spid="_x0000_s1044" style="position:absolute;left:-6320;top:2914;width:13729;height:10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" filled="f" stroked="f">
                        <v:textbox inset="0,0,0,0">
                          <w:txbxContent>
                            <w:p w14:paraId="2C0E1863" w14:textId="77777777" w:rsidR="008662BA" w:rsidRDefault="008662BA" w:rsidP="008662BA">
                              <w:r>
                                <w:rPr>
                                  <w:rFonts w:ascii="Arial" w:eastAsia="Arial" w:hAnsi="Arial" w:cs="Arial"/>
                                  <w:b/>
                                  <w:sz w:val="14"/>
                                </w:rPr>
                                <w:t>Standards / Performance</w:t>
                              </w:r>
                            </w:p>
                          </w:txbxContent>
                        </v:textbox>
                      </v:rect>
                      <w10:anchorlock/>
                    </v:group>
                  </w:pict>
                </mc:Fallback>
              </mc:AlternateContent>
            </w:r>
          </w:p>
        </w:tc>
        <w:tc>
          <w:tcPr>
            <w:tcW w:w="2052" w:type="dxa"/>
            <w:vMerge w:val="restart"/>
            <w:tcBorders>
              <w:top w:val="double" w:sz="11" w:space="0" w:color="000000"/>
              <w:left w:val="single" w:sz="11" w:space="0" w:color="000000"/>
              <w:bottom w:val="single" w:sz="5" w:space="0" w:color="000000"/>
              <w:right w:val="single" w:sz="5" w:space="0" w:color="000000"/>
            </w:tcBorders>
          </w:tcPr>
          <w:p w14:paraId="2944068E" w14:textId="77777777" w:rsidR="008662BA" w:rsidRPr="00D57E20" w:rsidRDefault="008662BA" w:rsidP="00DA440B">
            <w:pPr>
              <w:spacing w:after="106"/>
              <w:ind w:left="47"/>
              <w:jc w:val="center"/>
              <w:rPr>
                <w:rFonts w:ascii="Arial" w:hAnsi="Arial" w:cs="Arial"/>
                <w:sz w:val="22"/>
                <w:szCs w:val="22"/>
              </w:rPr>
            </w:pPr>
            <w:r w:rsidRPr="00D57E20">
              <w:rPr>
                <w:rFonts w:ascii="Arial" w:eastAsia="Arial" w:hAnsi="Arial" w:cs="Arial"/>
                <w:b/>
                <w:sz w:val="22"/>
                <w:szCs w:val="22"/>
              </w:rPr>
              <w:t>System</w:t>
            </w:r>
          </w:p>
          <w:p w14:paraId="31BC4DA1" w14:textId="77777777" w:rsidR="008662BA" w:rsidRPr="00D57E20" w:rsidRDefault="008662BA" w:rsidP="00DA440B">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1FFADD60"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Regency Door Range</w:t>
            </w:r>
          </w:p>
        </w:tc>
        <w:tc>
          <w:tcPr>
            <w:tcW w:w="1686" w:type="dxa"/>
            <w:tcBorders>
              <w:top w:val="double" w:sz="11" w:space="0" w:color="000000"/>
              <w:left w:val="single" w:sz="11" w:space="0" w:color="000000"/>
              <w:bottom w:val="single" w:sz="5" w:space="0" w:color="000000"/>
              <w:right w:val="single" w:sz="11" w:space="0" w:color="000000"/>
            </w:tcBorders>
          </w:tcPr>
          <w:p w14:paraId="760B7514"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FAC24D4" w14:textId="77777777" w:rsidTr="00DA440B">
        <w:trPr>
          <w:trHeight w:val="276"/>
        </w:trPr>
        <w:tc>
          <w:tcPr>
            <w:tcW w:w="0" w:type="auto"/>
            <w:vMerge/>
            <w:tcBorders>
              <w:top w:val="nil"/>
              <w:left w:val="single" w:sz="11" w:space="0" w:color="000000"/>
              <w:bottom w:val="nil"/>
              <w:right w:val="single" w:sz="11" w:space="0" w:color="000000"/>
            </w:tcBorders>
          </w:tcPr>
          <w:p w14:paraId="3C11D0D5"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1285432A"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1D6E5630"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SMC Thermoset Composite with "</w:t>
            </w:r>
            <w:proofErr w:type="spellStart"/>
            <w:r w:rsidRPr="00D57E20">
              <w:rPr>
                <w:rFonts w:ascii="Arial" w:eastAsia="Arial" w:hAnsi="Arial" w:cs="Arial"/>
                <w:sz w:val="22"/>
                <w:szCs w:val="22"/>
              </w:rPr>
              <w:t>Colourfusion</w:t>
            </w:r>
            <w:proofErr w:type="spellEnd"/>
            <w:r w:rsidRPr="00D57E20">
              <w:rPr>
                <w:rFonts w:ascii="Arial" w:eastAsia="Arial" w:hAnsi="Arial" w:cs="Arial"/>
                <w:sz w:val="22"/>
                <w:szCs w:val="22"/>
              </w:rPr>
              <w:t>" Technology</w:t>
            </w:r>
          </w:p>
        </w:tc>
        <w:tc>
          <w:tcPr>
            <w:tcW w:w="1686" w:type="dxa"/>
            <w:tcBorders>
              <w:top w:val="single" w:sz="5" w:space="0" w:color="000000"/>
              <w:left w:val="single" w:sz="11" w:space="0" w:color="000000"/>
              <w:bottom w:val="single" w:sz="5" w:space="0" w:color="000000"/>
              <w:right w:val="single" w:sz="11" w:space="0" w:color="000000"/>
            </w:tcBorders>
          </w:tcPr>
          <w:p w14:paraId="2CED1E32"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0CD0475F" w14:textId="77777777" w:rsidTr="00DA440B">
        <w:trPr>
          <w:trHeight w:val="277"/>
        </w:trPr>
        <w:tc>
          <w:tcPr>
            <w:tcW w:w="0" w:type="auto"/>
            <w:vMerge/>
            <w:tcBorders>
              <w:top w:val="nil"/>
              <w:left w:val="single" w:sz="11" w:space="0" w:color="000000"/>
              <w:bottom w:val="nil"/>
              <w:right w:val="single" w:sz="11" w:space="0" w:color="000000"/>
            </w:tcBorders>
          </w:tcPr>
          <w:p w14:paraId="2A0DA97E"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692BFD65"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Thickness</w:t>
            </w:r>
          </w:p>
        </w:tc>
        <w:tc>
          <w:tcPr>
            <w:tcW w:w="6448" w:type="dxa"/>
            <w:tcBorders>
              <w:top w:val="single" w:sz="5" w:space="0" w:color="000000"/>
              <w:left w:val="single" w:sz="5" w:space="0" w:color="000000"/>
              <w:bottom w:val="single" w:sz="5" w:space="0" w:color="000000"/>
              <w:right w:val="single" w:sz="11" w:space="0" w:color="000000"/>
            </w:tcBorders>
          </w:tcPr>
          <w:p w14:paraId="57A4F57D"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44mm (front to back)</w:t>
            </w:r>
          </w:p>
        </w:tc>
        <w:tc>
          <w:tcPr>
            <w:tcW w:w="1686" w:type="dxa"/>
            <w:tcBorders>
              <w:top w:val="single" w:sz="5" w:space="0" w:color="000000"/>
              <w:left w:val="single" w:sz="11" w:space="0" w:color="000000"/>
              <w:bottom w:val="single" w:sz="5" w:space="0" w:color="000000"/>
              <w:right w:val="single" w:sz="11" w:space="0" w:color="000000"/>
            </w:tcBorders>
          </w:tcPr>
          <w:p w14:paraId="6E6AA887"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A9888EB" w14:textId="77777777" w:rsidTr="00DA440B">
        <w:trPr>
          <w:trHeight w:val="276"/>
        </w:trPr>
        <w:tc>
          <w:tcPr>
            <w:tcW w:w="0" w:type="auto"/>
            <w:vMerge/>
            <w:tcBorders>
              <w:top w:val="nil"/>
              <w:left w:val="single" w:sz="11" w:space="0" w:color="000000"/>
              <w:bottom w:val="nil"/>
              <w:right w:val="single" w:sz="11" w:space="0" w:color="000000"/>
            </w:tcBorders>
          </w:tcPr>
          <w:p w14:paraId="2D4EB299"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3F265C11" w14:textId="77777777" w:rsidR="008662BA" w:rsidRPr="00D57E20" w:rsidRDefault="008662BA" w:rsidP="00DA440B">
            <w:pPr>
              <w:ind w:left="47"/>
              <w:jc w:val="center"/>
              <w:rPr>
                <w:rFonts w:ascii="Arial" w:hAnsi="Arial" w:cs="Arial"/>
                <w:sz w:val="22"/>
                <w:szCs w:val="22"/>
              </w:rPr>
            </w:pPr>
            <w:r w:rsidRPr="00D57E20">
              <w:rPr>
                <w:rFonts w:ascii="Arial" w:eastAsia="Arial" w:hAnsi="Arial" w:cs="Arial"/>
                <w:b/>
                <w:sz w:val="22"/>
                <w:szCs w:val="22"/>
              </w:rPr>
              <w:t>Core</w:t>
            </w:r>
          </w:p>
        </w:tc>
        <w:tc>
          <w:tcPr>
            <w:tcW w:w="6448" w:type="dxa"/>
            <w:tcBorders>
              <w:top w:val="single" w:sz="5" w:space="0" w:color="000000"/>
              <w:left w:val="single" w:sz="5" w:space="0" w:color="000000"/>
              <w:bottom w:val="single" w:sz="5" w:space="0" w:color="000000"/>
              <w:right w:val="single" w:sz="11" w:space="0" w:color="000000"/>
            </w:tcBorders>
          </w:tcPr>
          <w:p w14:paraId="3DA6D2C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High Density Closed Cell Polystyrene</w:t>
            </w:r>
          </w:p>
        </w:tc>
        <w:tc>
          <w:tcPr>
            <w:tcW w:w="1686" w:type="dxa"/>
            <w:tcBorders>
              <w:top w:val="single" w:sz="5" w:space="0" w:color="000000"/>
              <w:left w:val="single" w:sz="11" w:space="0" w:color="000000"/>
              <w:bottom w:val="single" w:sz="5" w:space="0" w:color="000000"/>
              <w:right w:val="single" w:sz="11" w:space="0" w:color="000000"/>
            </w:tcBorders>
          </w:tcPr>
          <w:p w14:paraId="43F073D5"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EA9C51C" w14:textId="77777777" w:rsidTr="00DA440B">
        <w:trPr>
          <w:trHeight w:val="276"/>
        </w:trPr>
        <w:tc>
          <w:tcPr>
            <w:tcW w:w="0" w:type="auto"/>
            <w:vMerge/>
            <w:tcBorders>
              <w:top w:val="nil"/>
              <w:left w:val="single" w:sz="11" w:space="0" w:color="000000"/>
              <w:bottom w:val="nil"/>
              <w:right w:val="single" w:sz="11" w:space="0" w:color="000000"/>
            </w:tcBorders>
          </w:tcPr>
          <w:p w14:paraId="48C997B5"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78CDC9CD" w14:textId="77777777" w:rsidR="008662BA" w:rsidRPr="00D57E20" w:rsidRDefault="008662BA" w:rsidP="00DA440B">
            <w:pPr>
              <w:ind w:left="50"/>
              <w:jc w:val="center"/>
              <w:rPr>
                <w:rFonts w:ascii="Arial" w:hAnsi="Arial" w:cs="Arial"/>
                <w:sz w:val="22"/>
                <w:szCs w:val="22"/>
              </w:rPr>
            </w:pPr>
            <w:proofErr w:type="spellStart"/>
            <w:r w:rsidRPr="00D57E20">
              <w:rPr>
                <w:rFonts w:ascii="Arial" w:eastAsia="Arial" w:hAnsi="Arial" w:cs="Arial"/>
                <w:b/>
                <w:sz w:val="22"/>
                <w:szCs w:val="22"/>
              </w:rPr>
              <w:t>Edgeguard</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09C3AF8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Installed on the Lock Hinge Style</w:t>
            </w:r>
          </w:p>
        </w:tc>
        <w:tc>
          <w:tcPr>
            <w:tcW w:w="1686" w:type="dxa"/>
            <w:tcBorders>
              <w:top w:val="single" w:sz="5" w:space="0" w:color="000000"/>
              <w:left w:val="single" w:sz="11" w:space="0" w:color="000000"/>
              <w:bottom w:val="single" w:sz="5" w:space="0" w:color="000000"/>
              <w:right w:val="single" w:sz="11" w:space="0" w:color="000000"/>
            </w:tcBorders>
          </w:tcPr>
          <w:p w14:paraId="3331201D"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28EA45A5" w14:textId="77777777" w:rsidTr="00DA440B">
        <w:trPr>
          <w:trHeight w:val="276"/>
        </w:trPr>
        <w:tc>
          <w:tcPr>
            <w:tcW w:w="0" w:type="auto"/>
            <w:vMerge/>
            <w:tcBorders>
              <w:top w:val="nil"/>
              <w:left w:val="single" w:sz="11" w:space="0" w:color="000000"/>
              <w:bottom w:val="nil"/>
              <w:right w:val="single" w:sz="11" w:space="0" w:color="000000"/>
            </w:tcBorders>
          </w:tcPr>
          <w:p w14:paraId="51FBB570"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406C63AD"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Designs</w:t>
            </w:r>
          </w:p>
        </w:tc>
        <w:tc>
          <w:tcPr>
            <w:tcW w:w="6448" w:type="dxa"/>
            <w:tcBorders>
              <w:top w:val="single" w:sz="5" w:space="0" w:color="000000"/>
              <w:left w:val="single" w:sz="5" w:space="0" w:color="000000"/>
              <w:bottom w:val="single" w:sz="5" w:space="0" w:color="000000"/>
              <w:right w:val="single" w:sz="11" w:space="0" w:color="000000"/>
            </w:tcBorders>
          </w:tcPr>
          <w:p w14:paraId="1938C375"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Resident Choice, as per selection form</w:t>
            </w:r>
          </w:p>
        </w:tc>
        <w:tc>
          <w:tcPr>
            <w:tcW w:w="1686" w:type="dxa"/>
            <w:tcBorders>
              <w:top w:val="single" w:sz="5" w:space="0" w:color="000000"/>
              <w:left w:val="single" w:sz="11" w:space="0" w:color="000000"/>
              <w:bottom w:val="single" w:sz="5" w:space="0" w:color="000000"/>
              <w:right w:val="single" w:sz="11" w:space="0" w:color="000000"/>
            </w:tcBorders>
          </w:tcPr>
          <w:p w14:paraId="31AF30A7"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09D80FED" w14:textId="77777777" w:rsidTr="00DA440B">
        <w:trPr>
          <w:trHeight w:val="276"/>
        </w:trPr>
        <w:tc>
          <w:tcPr>
            <w:tcW w:w="0" w:type="auto"/>
            <w:vMerge/>
            <w:tcBorders>
              <w:top w:val="nil"/>
              <w:left w:val="single" w:sz="11" w:space="0" w:color="000000"/>
              <w:bottom w:val="nil"/>
              <w:right w:val="single" w:sz="11" w:space="0" w:color="000000"/>
            </w:tcBorders>
          </w:tcPr>
          <w:p w14:paraId="3E7E8FA7"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1859C2CD"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Colour - Option</w:t>
            </w:r>
          </w:p>
        </w:tc>
        <w:tc>
          <w:tcPr>
            <w:tcW w:w="6448" w:type="dxa"/>
            <w:tcBorders>
              <w:top w:val="single" w:sz="5" w:space="0" w:color="000000"/>
              <w:left w:val="single" w:sz="5" w:space="0" w:color="000000"/>
              <w:bottom w:val="single" w:sz="11" w:space="0" w:color="000000"/>
              <w:right w:val="single" w:sz="11" w:space="0" w:color="000000"/>
            </w:tcBorders>
          </w:tcPr>
          <w:p w14:paraId="4692F0BD" w14:textId="67F8839F"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Resident Choice for Front Doors: Red, Blue, Green, White and Black </w:t>
            </w:r>
            <w:r w:rsidR="00472287" w:rsidRPr="00D57E20">
              <w:rPr>
                <w:rFonts w:ascii="Arial" w:eastAsia="Arial" w:hAnsi="Arial" w:cs="Arial"/>
                <w:sz w:val="22"/>
                <w:szCs w:val="22"/>
              </w:rPr>
              <w:t>- All</w:t>
            </w:r>
            <w:r w:rsidRPr="00D57E20">
              <w:rPr>
                <w:rFonts w:ascii="Arial" w:eastAsia="Arial" w:hAnsi="Arial" w:cs="Arial"/>
                <w:sz w:val="22"/>
                <w:szCs w:val="22"/>
              </w:rPr>
              <w:t xml:space="preserve"> Doors will be White Inside</w:t>
            </w:r>
          </w:p>
        </w:tc>
        <w:tc>
          <w:tcPr>
            <w:tcW w:w="1686" w:type="dxa"/>
            <w:tcBorders>
              <w:top w:val="single" w:sz="5" w:space="0" w:color="000000"/>
              <w:left w:val="single" w:sz="11" w:space="0" w:color="000000"/>
              <w:bottom w:val="single" w:sz="11" w:space="0" w:color="000000"/>
              <w:right w:val="single" w:sz="11" w:space="0" w:color="000000"/>
            </w:tcBorders>
          </w:tcPr>
          <w:p w14:paraId="0E2A5A54"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6444C45" w14:textId="77777777" w:rsidTr="00DA440B">
        <w:trPr>
          <w:trHeight w:val="276"/>
        </w:trPr>
        <w:tc>
          <w:tcPr>
            <w:tcW w:w="0" w:type="auto"/>
            <w:vMerge/>
            <w:tcBorders>
              <w:top w:val="nil"/>
              <w:left w:val="single" w:sz="11" w:space="0" w:color="000000"/>
              <w:bottom w:val="nil"/>
              <w:right w:val="single" w:sz="11" w:space="0" w:color="000000"/>
            </w:tcBorders>
          </w:tcPr>
          <w:p w14:paraId="40E7AE8B" w14:textId="77777777" w:rsidR="008662BA" w:rsidRPr="00D57E20" w:rsidRDefault="008662BA" w:rsidP="00DA440B">
            <w:pPr>
              <w:rPr>
                <w:rFonts w:ascii="Arial" w:hAnsi="Arial" w:cs="Arial"/>
                <w:sz w:val="22"/>
                <w:szCs w:val="22"/>
              </w:rPr>
            </w:pPr>
          </w:p>
        </w:tc>
        <w:tc>
          <w:tcPr>
            <w:tcW w:w="2052" w:type="dxa"/>
            <w:tcBorders>
              <w:top w:val="single" w:sz="11" w:space="0" w:color="000000"/>
              <w:left w:val="single" w:sz="11" w:space="0" w:color="000000"/>
              <w:bottom w:val="single" w:sz="5" w:space="0" w:color="000000"/>
              <w:right w:val="single" w:sz="11" w:space="0" w:color="000000"/>
            </w:tcBorders>
          </w:tcPr>
          <w:p w14:paraId="131FF439" w14:textId="77777777" w:rsidR="008662BA" w:rsidRPr="00D57E20" w:rsidRDefault="008662BA" w:rsidP="00DA440B">
            <w:pPr>
              <w:ind w:left="52"/>
              <w:jc w:val="center"/>
              <w:rPr>
                <w:rFonts w:ascii="Arial" w:hAnsi="Arial" w:cs="Arial"/>
                <w:sz w:val="22"/>
                <w:szCs w:val="22"/>
              </w:rPr>
            </w:pPr>
            <w:r w:rsidRPr="00D57E20">
              <w:rPr>
                <w:rFonts w:ascii="Arial" w:eastAsia="Arial" w:hAnsi="Arial" w:cs="Arial"/>
                <w:b/>
                <w:sz w:val="22"/>
                <w:szCs w:val="22"/>
              </w:rPr>
              <w:t>Quality</w:t>
            </w:r>
          </w:p>
        </w:tc>
        <w:tc>
          <w:tcPr>
            <w:tcW w:w="6448" w:type="dxa"/>
            <w:tcBorders>
              <w:top w:val="single" w:sz="11" w:space="0" w:color="000000"/>
              <w:left w:val="single" w:sz="11" w:space="0" w:color="000000"/>
              <w:bottom w:val="single" w:sz="5" w:space="0" w:color="000000"/>
              <w:right w:val="single" w:sz="11" w:space="0" w:color="000000"/>
            </w:tcBorders>
          </w:tcPr>
          <w:p w14:paraId="4BE8ED7F"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EN ISO 9001 Quality Management System</w:t>
            </w:r>
          </w:p>
        </w:tc>
        <w:tc>
          <w:tcPr>
            <w:tcW w:w="1686" w:type="dxa"/>
            <w:tcBorders>
              <w:top w:val="single" w:sz="11" w:space="0" w:color="000000"/>
              <w:left w:val="single" w:sz="11" w:space="0" w:color="000000"/>
              <w:bottom w:val="single" w:sz="5" w:space="0" w:color="000000"/>
              <w:right w:val="single" w:sz="11" w:space="0" w:color="000000"/>
            </w:tcBorders>
          </w:tcPr>
          <w:p w14:paraId="41EC0338"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56991B85" w14:textId="77777777" w:rsidTr="00DA440B">
        <w:trPr>
          <w:trHeight w:val="276"/>
        </w:trPr>
        <w:tc>
          <w:tcPr>
            <w:tcW w:w="0" w:type="auto"/>
            <w:vMerge/>
            <w:tcBorders>
              <w:top w:val="nil"/>
              <w:left w:val="single" w:sz="11" w:space="0" w:color="000000"/>
              <w:bottom w:val="nil"/>
              <w:right w:val="single" w:sz="11" w:space="0" w:color="000000"/>
            </w:tcBorders>
          </w:tcPr>
          <w:p w14:paraId="552EAD23"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AB4E8C9"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Environment</w:t>
            </w:r>
          </w:p>
        </w:tc>
        <w:tc>
          <w:tcPr>
            <w:tcW w:w="6448" w:type="dxa"/>
            <w:tcBorders>
              <w:top w:val="single" w:sz="5" w:space="0" w:color="000000"/>
              <w:left w:val="single" w:sz="11" w:space="0" w:color="000000"/>
              <w:bottom w:val="single" w:sz="5" w:space="0" w:color="000000"/>
              <w:right w:val="single" w:sz="11" w:space="0" w:color="000000"/>
            </w:tcBorders>
          </w:tcPr>
          <w:p w14:paraId="0953556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EN ISO 14001 Environmental Management System</w:t>
            </w:r>
          </w:p>
        </w:tc>
        <w:tc>
          <w:tcPr>
            <w:tcW w:w="1686" w:type="dxa"/>
            <w:tcBorders>
              <w:top w:val="single" w:sz="5" w:space="0" w:color="000000"/>
              <w:left w:val="single" w:sz="11" w:space="0" w:color="000000"/>
              <w:bottom w:val="single" w:sz="5" w:space="0" w:color="000000"/>
              <w:right w:val="single" w:sz="11" w:space="0" w:color="000000"/>
            </w:tcBorders>
          </w:tcPr>
          <w:p w14:paraId="5CFFA63B"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4AA4440A" w14:textId="77777777" w:rsidTr="00DA440B">
        <w:trPr>
          <w:trHeight w:val="276"/>
        </w:trPr>
        <w:tc>
          <w:tcPr>
            <w:tcW w:w="0" w:type="auto"/>
            <w:vMerge/>
            <w:tcBorders>
              <w:top w:val="nil"/>
              <w:left w:val="single" w:sz="11" w:space="0" w:color="000000"/>
              <w:bottom w:val="nil"/>
              <w:right w:val="single" w:sz="11" w:space="0" w:color="000000"/>
            </w:tcBorders>
          </w:tcPr>
          <w:p w14:paraId="4AC1A158"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157999E" w14:textId="77777777" w:rsidR="008662BA" w:rsidRPr="00D57E20" w:rsidRDefault="008662BA" w:rsidP="00DA440B">
            <w:pPr>
              <w:ind w:left="51"/>
              <w:jc w:val="center"/>
              <w:rPr>
                <w:rFonts w:ascii="Arial" w:hAnsi="Arial" w:cs="Arial"/>
                <w:sz w:val="22"/>
                <w:szCs w:val="22"/>
              </w:rPr>
            </w:pPr>
            <w:r w:rsidRPr="00D57E20">
              <w:rPr>
                <w:rFonts w:ascii="Arial" w:eastAsia="Arial" w:hAnsi="Arial" w:cs="Arial"/>
                <w:b/>
                <w:sz w:val="22"/>
                <w:szCs w:val="22"/>
              </w:rPr>
              <w:t>Health &amp; Safety</w:t>
            </w:r>
          </w:p>
        </w:tc>
        <w:tc>
          <w:tcPr>
            <w:tcW w:w="6448" w:type="dxa"/>
            <w:tcBorders>
              <w:top w:val="single" w:sz="5" w:space="0" w:color="000000"/>
              <w:left w:val="single" w:sz="11" w:space="0" w:color="000000"/>
              <w:bottom w:val="single" w:sz="5" w:space="0" w:color="000000"/>
              <w:right w:val="single" w:sz="11" w:space="0" w:color="000000"/>
            </w:tcBorders>
          </w:tcPr>
          <w:p w14:paraId="18AD046A"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EN ISO 45001 Occupational Health and Safety Management</w:t>
            </w:r>
          </w:p>
        </w:tc>
        <w:tc>
          <w:tcPr>
            <w:tcW w:w="1686" w:type="dxa"/>
            <w:tcBorders>
              <w:top w:val="single" w:sz="5" w:space="0" w:color="000000"/>
              <w:left w:val="single" w:sz="11" w:space="0" w:color="000000"/>
              <w:bottom w:val="single" w:sz="5" w:space="0" w:color="000000"/>
              <w:right w:val="single" w:sz="11" w:space="0" w:color="000000"/>
            </w:tcBorders>
          </w:tcPr>
          <w:p w14:paraId="408F0AF6"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5E830DAF" w14:textId="77777777" w:rsidTr="00DA440B">
        <w:trPr>
          <w:trHeight w:val="276"/>
        </w:trPr>
        <w:tc>
          <w:tcPr>
            <w:tcW w:w="0" w:type="auto"/>
            <w:vMerge/>
            <w:tcBorders>
              <w:top w:val="nil"/>
              <w:left w:val="single" w:sz="11" w:space="0" w:color="000000"/>
              <w:bottom w:val="nil"/>
              <w:right w:val="single" w:sz="11" w:space="0" w:color="000000"/>
            </w:tcBorders>
          </w:tcPr>
          <w:p w14:paraId="1AD30C80"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D934E50"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b/>
                <w:sz w:val="22"/>
                <w:szCs w:val="22"/>
              </w:rPr>
              <w:t>CE Marking</w:t>
            </w:r>
          </w:p>
        </w:tc>
        <w:tc>
          <w:tcPr>
            <w:tcW w:w="6448" w:type="dxa"/>
            <w:tcBorders>
              <w:top w:val="single" w:sz="5" w:space="0" w:color="000000"/>
              <w:left w:val="single" w:sz="11" w:space="0" w:color="000000"/>
              <w:bottom w:val="single" w:sz="5" w:space="0" w:color="000000"/>
              <w:right w:val="single" w:sz="11" w:space="0" w:color="000000"/>
            </w:tcBorders>
          </w:tcPr>
          <w:p w14:paraId="0730154E"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Declaration of Performance (</w:t>
            </w:r>
            <w:proofErr w:type="spellStart"/>
            <w:r w:rsidRPr="00D57E20">
              <w:rPr>
                <w:rFonts w:ascii="Arial" w:eastAsia="Arial" w:hAnsi="Arial" w:cs="Arial"/>
                <w:sz w:val="22"/>
                <w:szCs w:val="22"/>
              </w:rPr>
              <w:t>DoP</w:t>
            </w:r>
            <w:proofErr w:type="spellEnd"/>
            <w:r w:rsidRPr="00D57E20">
              <w:rPr>
                <w:rFonts w:ascii="Arial" w:eastAsia="Arial" w:hAnsi="Arial" w:cs="Arial"/>
                <w:sz w:val="22"/>
                <w:szCs w:val="22"/>
              </w:rPr>
              <w:t>) issued</w:t>
            </w:r>
          </w:p>
        </w:tc>
        <w:tc>
          <w:tcPr>
            <w:tcW w:w="1686" w:type="dxa"/>
            <w:tcBorders>
              <w:top w:val="single" w:sz="5" w:space="0" w:color="000000"/>
              <w:left w:val="single" w:sz="11" w:space="0" w:color="000000"/>
              <w:bottom w:val="single" w:sz="5" w:space="0" w:color="000000"/>
              <w:right w:val="single" w:sz="11" w:space="0" w:color="000000"/>
            </w:tcBorders>
          </w:tcPr>
          <w:p w14:paraId="5AADF453"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64F83E85" w14:textId="77777777" w:rsidTr="00DA440B">
        <w:trPr>
          <w:trHeight w:val="276"/>
        </w:trPr>
        <w:tc>
          <w:tcPr>
            <w:tcW w:w="0" w:type="auto"/>
            <w:vMerge/>
            <w:tcBorders>
              <w:top w:val="nil"/>
              <w:left w:val="single" w:sz="11" w:space="0" w:color="000000"/>
              <w:bottom w:val="nil"/>
              <w:right w:val="single" w:sz="11" w:space="0" w:color="000000"/>
            </w:tcBorders>
          </w:tcPr>
          <w:p w14:paraId="64B0E43D"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130E70D" w14:textId="77777777" w:rsidR="008662BA" w:rsidRPr="00D57E20" w:rsidRDefault="008662BA" w:rsidP="00DA440B">
            <w:pPr>
              <w:ind w:left="52"/>
              <w:jc w:val="center"/>
              <w:rPr>
                <w:rFonts w:ascii="Arial" w:hAnsi="Arial" w:cs="Arial"/>
                <w:sz w:val="22"/>
                <w:szCs w:val="22"/>
              </w:rPr>
            </w:pPr>
            <w:r w:rsidRPr="00D57E20">
              <w:rPr>
                <w:rFonts w:ascii="Arial" w:eastAsia="Arial" w:hAnsi="Arial" w:cs="Arial"/>
                <w:b/>
                <w:sz w:val="22"/>
                <w:szCs w:val="22"/>
              </w:rPr>
              <w:t>Security</w:t>
            </w:r>
          </w:p>
        </w:tc>
        <w:tc>
          <w:tcPr>
            <w:tcW w:w="6448" w:type="dxa"/>
            <w:tcBorders>
              <w:top w:val="single" w:sz="5" w:space="0" w:color="000000"/>
              <w:left w:val="single" w:sz="11" w:space="0" w:color="000000"/>
              <w:bottom w:val="single" w:sz="5" w:space="0" w:color="000000"/>
              <w:right w:val="single" w:sz="11" w:space="0" w:color="000000"/>
            </w:tcBorders>
          </w:tcPr>
          <w:p w14:paraId="7C1CD75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PAS24:2016 Enhanced Security</w:t>
            </w:r>
          </w:p>
        </w:tc>
        <w:tc>
          <w:tcPr>
            <w:tcW w:w="1686" w:type="dxa"/>
            <w:tcBorders>
              <w:top w:val="single" w:sz="5" w:space="0" w:color="000000"/>
              <w:left w:val="single" w:sz="11" w:space="0" w:color="000000"/>
              <w:bottom w:val="single" w:sz="5" w:space="0" w:color="000000"/>
              <w:right w:val="single" w:sz="11" w:space="0" w:color="000000"/>
            </w:tcBorders>
          </w:tcPr>
          <w:p w14:paraId="797DAA39"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5902EE0B" w14:textId="77777777" w:rsidTr="00DA440B">
        <w:trPr>
          <w:trHeight w:val="396"/>
        </w:trPr>
        <w:tc>
          <w:tcPr>
            <w:tcW w:w="0" w:type="auto"/>
            <w:vMerge/>
            <w:tcBorders>
              <w:top w:val="nil"/>
              <w:left w:val="single" w:sz="11" w:space="0" w:color="000000"/>
              <w:bottom w:val="nil"/>
              <w:right w:val="single" w:sz="11" w:space="0" w:color="000000"/>
            </w:tcBorders>
          </w:tcPr>
          <w:p w14:paraId="22837139" w14:textId="77777777" w:rsidR="008662BA" w:rsidRPr="00D57E20" w:rsidRDefault="008662BA"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11" w:space="0" w:color="000000"/>
            </w:tcBorders>
          </w:tcPr>
          <w:p w14:paraId="279B69AE"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b/>
                <w:sz w:val="22"/>
                <w:szCs w:val="22"/>
              </w:rPr>
              <w:t>Product</w:t>
            </w:r>
          </w:p>
        </w:tc>
        <w:tc>
          <w:tcPr>
            <w:tcW w:w="6448" w:type="dxa"/>
            <w:tcBorders>
              <w:top w:val="single" w:sz="5" w:space="0" w:color="000000"/>
              <w:left w:val="single" w:sz="11" w:space="0" w:color="000000"/>
              <w:bottom w:val="single" w:sz="5" w:space="0" w:color="000000"/>
              <w:right w:val="single" w:sz="11" w:space="0" w:color="000000"/>
            </w:tcBorders>
          </w:tcPr>
          <w:p w14:paraId="1032071D" w14:textId="77777777" w:rsidR="008662BA" w:rsidRPr="00D57E20" w:rsidRDefault="008662BA" w:rsidP="00DA440B">
            <w:pPr>
              <w:ind w:right="342"/>
              <w:rPr>
                <w:rFonts w:ascii="Arial" w:hAnsi="Arial" w:cs="Arial"/>
                <w:sz w:val="22"/>
                <w:szCs w:val="22"/>
              </w:rPr>
            </w:pPr>
            <w:r w:rsidRPr="00D57E20">
              <w:rPr>
                <w:rFonts w:ascii="Arial" w:eastAsia="Arial" w:hAnsi="Arial" w:cs="Arial"/>
                <w:sz w:val="22"/>
                <w:szCs w:val="22"/>
              </w:rPr>
              <w:t xml:space="preserve">BS 7412 Specification for windows and </w:t>
            </w:r>
            <w:proofErr w:type="spellStart"/>
            <w:r w:rsidRPr="00D57E20">
              <w:rPr>
                <w:rFonts w:ascii="Arial" w:eastAsia="Arial" w:hAnsi="Arial" w:cs="Arial"/>
                <w:sz w:val="22"/>
                <w:szCs w:val="22"/>
              </w:rPr>
              <w:t>doorset</w:t>
            </w:r>
            <w:proofErr w:type="spellEnd"/>
            <w:r w:rsidRPr="00D57E20">
              <w:rPr>
                <w:rFonts w:ascii="Arial" w:eastAsia="Arial" w:hAnsi="Arial" w:cs="Arial"/>
                <w:sz w:val="22"/>
                <w:szCs w:val="22"/>
              </w:rPr>
              <w:t xml:space="preserve"> made from </w:t>
            </w:r>
            <w:proofErr w:type="spellStart"/>
            <w:r w:rsidRPr="00D57E20">
              <w:rPr>
                <w:rFonts w:ascii="Arial" w:eastAsia="Arial" w:hAnsi="Arial" w:cs="Arial"/>
                <w:sz w:val="22"/>
                <w:szCs w:val="22"/>
              </w:rPr>
              <w:t>unplasticised</w:t>
            </w:r>
            <w:proofErr w:type="spellEnd"/>
            <w:r w:rsidRPr="00D57E20">
              <w:rPr>
                <w:rFonts w:ascii="Arial" w:eastAsia="Arial" w:hAnsi="Arial" w:cs="Arial"/>
                <w:sz w:val="22"/>
                <w:szCs w:val="22"/>
              </w:rPr>
              <w:t xml:space="preserve"> polyvinyl chloride (PVC-U) extruded hollow profiles</w:t>
            </w:r>
          </w:p>
        </w:tc>
        <w:tc>
          <w:tcPr>
            <w:tcW w:w="1686" w:type="dxa"/>
            <w:tcBorders>
              <w:top w:val="single" w:sz="5" w:space="0" w:color="000000"/>
              <w:left w:val="single" w:sz="11" w:space="0" w:color="000000"/>
              <w:bottom w:val="single" w:sz="5" w:space="0" w:color="000000"/>
              <w:right w:val="single" w:sz="11" w:space="0" w:color="000000"/>
            </w:tcBorders>
            <w:vAlign w:val="center"/>
          </w:tcPr>
          <w:p w14:paraId="6A47A146"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6E2D0CB2" w14:textId="77777777" w:rsidTr="00DA440B">
        <w:trPr>
          <w:trHeight w:val="276"/>
        </w:trPr>
        <w:tc>
          <w:tcPr>
            <w:tcW w:w="0" w:type="auto"/>
            <w:vMerge/>
            <w:tcBorders>
              <w:top w:val="nil"/>
              <w:left w:val="single" w:sz="11" w:space="0" w:color="000000"/>
              <w:bottom w:val="nil"/>
              <w:right w:val="single" w:sz="11" w:space="0" w:color="000000"/>
            </w:tcBorders>
          </w:tcPr>
          <w:p w14:paraId="60730040"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36DD7270"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687C0EB3"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6375 Part 1 - Weather Resistance</w:t>
            </w:r>
          </w:p>
        </w:tc>
        <w:tc>
          <w:tcPr>
            <w:tcW w:w="1686" w:type="dxa"/>
            <w:tcBorders>
              <w:top w:val="single" w:sz="5" w:space="0" w:color="000000"/>
              <w:left w:val="single" w:sz="11" w:space="0" w:color="000000"/>
              <w:bottom w:val="single" w:sz="5" w:space="0" w:color="000000"/>
              <w:right w:val="single" w:sz="11" w:space="0" w:color="000000"/>
            </w:tcBorders>
          </w:tcPr>
          <w:p w14:paraId="7A4CC4F6"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27CF7331" w14:textId="77777777" w:rsidTr="00DA440B">
        <w:trPr>
          <w:trHeight w:val="276"/>
        </w:trPr>
        <w:tc>
          <w:tcPr>
            <w:tcW w:w="0" w:type="auto"/>
            <w:vMerge/>
            <w:tcBorders>
              <w:top w:val="nil"/>
              <w:left w:val="single" w:sz="11" w:space="0" w:color="000000"/>
              <w:bottom w:val="nil"/>
              <w:right w:val="single" w:sz="11" w:space="0" w:color="000000"/>
            </w:tcBorders>
          </w:tcPr>
          <w:p w14:paraId="514D0844"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1342FF6F"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0C4DF9ED"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EN 12608 PVC-U Profiles</w:t>
            </w:r>
          </w:p>
        </w:tc>
        <w:tc>
          <w:tcPr>
            <w:tcW w:w="1686" w:type="dxa"/>
            <w:tcBorders>
              <w:top w:val="single" w:sz="5" w:space="0" w:color="000000"/>
              <w:left w:val="single" w:sz="11" w:space="0" w:color="000000"/>
              <w:bottom w:val="single" w:sz="5" w:space="0" w:color="000000"/>
              <w:right w:val="single" w:sz="11" w:space="0" w:color="000000"/>
            </w:tcBorders>
          </w:tcPr>
          <w:p w14:paraId="2679C035"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0D87FB12" w14:textId="77777777" w:rsidTr="00DA440B">
        <w:trPr>
          <w:trHeight w:val="276"/>
        </w:trPr>
        <w:tc>
          <w:tcPr>
            <w:tcW w:w="0" w:type="auto"/>
            <w:vMerge/>
            <w:tcBorders>
              <w:top w:val="nil"/>
              <w:left w:val="single" w:sz="11" w:space="0" w:color="000000"/>
              <w:bottom w:val="nil"/>
              <w:right w:val="single" w:sz="11" w:space="0" w:color="000000"/>
            </w:tcBorders>
          </w:tcPr>
          <w:p w14:paraId="5C82F2A5"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26A38799"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6A95C262"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EN 1279 Insulating Glass Units</w:t>
            </w:r>
          </w:p>
        </w:tc>
        <w:tc>
          <w:tcPr>
            <w:tcW w:w="1686" w:type="dxa"/>
            <w:tcBorders>
              <w:top w:val="single" w:sz="5" w:space="0" w:color="000000"/>
              <w:left w:val="single" w:sz="11" w:space="0" w:color="000000"/>
              <w:bottom w:val="single" w:sz="5" w:space="0" w:color="000000"/>
              <w:right w:val="single" w:sz="11" w:space="0" w:color="000000"/>
            </w:tcBorders>
          </w:tcPr>
          <w:p w14:paraId="0E4F2696"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70F36CD" w14:textId="77777777" w:rsidTr="00DA440B">
        <w:trPr>
          <w:trHeight w:val="276"/>
        </w:trPr>
        <w:tc>
          <w:tcPr>
            <w:tcW w:w="0" w:type="auto"/>
            <w:vMerge/>
            <w:tcBorders>
              <w:top w:val="nil"/>
              <w:left w:val="single" w:sz="11" w:space="0" w:color="000000"/>
              <w:bottom w:val="nil"/>
              <w:right w:val="single" w:sz="11" w:space="0" w:color="000000"/>
            </w:tcBorders>
          </w:tcPr>
          <w:p w14:paraId="34B7AC52"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055A83E9"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7C832502"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BS 12150 Safety Glass</w:t>
            </w:r>
          </w:p>
        </w:tc>
        <w:tc>
          <w:tcPr>
            <w:tcW w:w="1686" w:type="dxa"/>
            <w:tcBorders>
              <w:top w:val="single" w:sz="5" w:space="0" w:color="000000"/>
              <w:left w:val="single" w:sz="11" w:space="0" w:color="000000"/>
              <w:bottom w:val="single" w:sz="5" w:space="0" w:color="000000"/>
              <w:right w:val="single" w:sz="11" w:space="0" w:color="000000"/>
            </w:tcBorders>
          </w:tcPr>
          <w:p w14:paraId="4E2FB3BD"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52D42263" w14:textId="77777777" w:rsidTr="00DA440B">
        <w:trPr>
          <w:trHeight w:val="276"/>
        </w:trPr>
        <w:tc>
          <w:tcPr>
            <w:tcW w:w="0" w:type="auto"/>
            <w:vMerge/>
            <w:tcBorders>
              <w:top w:val="nil"/>
              <w:left w:val="single" w:sz="11" w:space="0" w:color="000000"/>
              <w:bottom w:val="nil"/>
              <w:right w:val="single" w:sz="11" w:space="0" w:color="000000"/>
            </w:tcBorders>
          </w:tcPr>
          <w:p w14:paraId="3DB6017B"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single" w:sz="5" w:space="0" w:color="000000"/>
              <w:right w:val="single" w:sz="11" w:space="0" w:color="000000"/>
            </w:tcBorders>
          </w:tcPr>
          <w:p w14:paraId="0A63AF91"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2D530606" w14:textId="3EA3C9FE"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EN 12150-2 Glass </w:t>
            </w:r>
            <w:r w:rsidR="00CC0CAC" w:rsidRPr="00D57E20">
              <w:rPr>
                <w:rFonts w:ascii="Arial" w:eastAsia="Arial" w:hAnsi="Arial" w:cs="Arial"/>
                <w:sz w:val="22"/>
                <w:szCs w:val="22"/>
              </w:rPr>
              <w:t>in</w:t>
            </w:r>
            <w:r w:rsidRPr="00D57E20">
              <w:rPr>
                <w:rFonts w:ascii="Arial" w:eastAsia="Arial" w:hAnsi="Arial" w:cs="Arial"/>
                <w:sz w:val="22"/>
                <w:szCs w:val="22"/>
              </w:rPr>
              <w:t xml:space="preserve"> Buildings</w:t>
            </w:r>
          </w:p>
        </w:tc>
        <w:tc>
          <w:tcPr>
            <w:tcW w:w="1686" w:type="dxa"/>
            <w:tcBorders>
              <w:top w:val="single" w:sz="5" w:space="0" w:color="000000"/>
              <w:left w:val="single" w:sz="11" w:space="0" w:color="000000"/>
              <w:bottom w:val="single" w:sz="5" w:space="0" w:color="000000"/>
              <w:right w:val="single" w:sz="11" w:space="0" w:color="000000"/>
            </w:tcBorders>
          </w:tcPr>
          <w:p w14:paraId="651ADE6F"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095369C" w14:textId="77777777" w:rsidTr="00DA440B">
        <w:trPr>
          <w:trHeight w:val="295"/>
        </w:trPr>
        <w:tc>
          <w:tcPr>
            <w:tcW w:w="0" w:type="auto"/>
            <w:vMerge/>
            <w:tcBorders>
              <w:top w:val="nil"/>
              <w:left w:val="single" w:sz="11" w:space="0" w:color="000000"/>
              <w:bottom w:val="double" w:sz="11" w:space="0" w:color="000000"/>
              <w:right w:val="single" w:sz="11" w:space="0" w:color="000000"/>
            </w:tcBorders>
          </w:tcPr>
          <w:p w14:paraId="2F38168B"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tcPr>
          <w:p w14:paraId="15C59F86"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b/>
                <w:sz w:val="22"/>
                <w:szCs w:val="22"/>
              </w:rPr>
              <w:t>Energy Performance</w:t>
            </w:r>
          </w:p>
        </w:tc>
        <w:tc>
          <w:tcPr>
            <w:tcW w:w="6448" w:type="dxa"/>
            <w:tcBorders>
              <w:top w:val="single" w:sz="5" w:space="0" w:color="000000"/>
              <w:left w:val="single" w:sz="11" w:space="0" w:color="000000"/>
              <w:bottom w:val="double" w:sz="11" w:space="0" w:color="000000"/>
              <w:right w:val="single" w:sz="11" w:space="0" w:color="000000"/>
            </w:tcBorders>
          </w:tcPr>
          <w:p w14:paraId="5985A707"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Whole Door U Value 1.1 to 1.7 U Value (Depending on Style/Configuration)</w:t>
            </w:r>
          </w:p>
        </w:tc>
        <w:tc>
          <w:tcPr>
            <w:tcW w:w="1686" w:type="dxa"/>
            <w:tcBorders>
              <w:top w:val="single" w:sz="5" w:space="0" w:color="000000"/>
              <w:left w:val="single" w:sz="11" w:space="0" w:color="000000"/>
              <w:bottom w:val="double" w:sz="11" w:space="0" w:color="000000"/>
              <w:right w:val="single" w:sz="11" w:space="0" w:color="000000"/>
            </w:tcBorders>
          </w:tcPr>
          <w:p w14:paraId="77659F17"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D3E0E72" w14:textId="77777777" w:rsidTr="00DA440B">
        <w:trPr>
          <w:trHeight w:val="295"/>
        </w:trPr>
        <w:tc>
          <w:tcPr>
            <w:tcW w:w="566" w:type="dxa"/>
            <w:vMerge w:val="restart"/>
            <w:tcBorders>
              <w:top w:val="double" w:sz="11" w:space="0" w:color="000000"/>
              <w:left w:val="single" w:sz="11" w:space="0" w:color="000000"/>
              <w:bottom w:val="single" w:sz="11" w:space="0" w:color="000000"/>
              <w:right w:val="single" w:sz="11" w:space="0" w:color="000000"/>
            </w:tcBorders>
          </w:tcPr>
          <w:p w14:paraId="475CBEE3" w14:textId="77777777" w:rsidR="008662BA" w:rsidRPr="00D57E20" w:rsidRDefault="008662BA"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20B73C79" wp14:editId="3097B943">
                      <wp:extent cx="81937" cy="339364"/>
                      <wp:effectExtent l="0" t="0" r="0" b="0"/>
                      <wp:docPr id="1298405432" name="Group 1298405432"/>
                      <wp:cNvGraphicFramePr/>
                      <a:graphic xmlns:a="http://schemas.openxmlformats.org/drawingml/2006/main">
                        <a:graphicData uri="http://schemas.microsoft.com/office/word/2010/wordprocessingGroup">
                          <wpg:wgp>
                            <wpg:cNvGrpSpPr/>
                            <wpg:grpSpPr>
                              <a:xfrm>
                                <a:off x="0" y="0"/>
                                <a:ext cx="81937" cy="339364"/>
                                <a:chOff x="0" y="0"/>
                                <a:chExt cx="81937" cy="339364"/>
                              </a:xfrm>
                            </wpg:grpSpPr>
                            <wps:wsp>
                              <wps:cNvPr id="1290982684" name="Rectangle 1290982684"/>
                              <wps:cNvSpPr/>
                              <wps:spPr>
                                <a:xfrm rot="-5399999">
                                  <a:off x="-171187" y="59198"/>
                                  <a:ext cx="451354" cy="108977"/>
                                </a:xfrm>
                                <a:prstGeom prst="rect">
                                  <a:avLst/>
                                </a:prstGeom>
                                <a:ln>
                                  <a:noFill/>
                                </a:ln>
                              </wps:spPr>
                              <wps:txbx>
                                <w:txbxContent>
                                  <w:p w14:paraId="73038949" w14:textId="77777777" w:rsidR="008662BA" w:rsidRDefault="008662BA" w:rsidP="008662BA">
                                    <w:r>
                                      <w:rPr>
                                        <w:rFonts w:ascii="Arial" w:eastAsia="Arial" w:hAnsi="Arial" w:cs="Arial"/>
                                        <w:b/>
                                        <w:sz w:val="14"/>
                                      </w:rPr>
                                      <w:t xml:space="preserve">Glazing </w:t>
                                    </w:r>
                                  </w:p>
                                </w:txbxContent>
                              </wps:txbx>
                              <wps:bodyPr horzOverflow="overflow" vert="horz" lIns="0" tIns="0" rIns="0" bIns="0" rtlCol="0">
                                <a:noAutofit/>
                              </wps:bodyPr>
                            </wps:wsp>
                          </wpg:wgp>
                        </a:graphicData>
                      </a:graphic>
                    </wp:inline>
                  </w:drawing>
                </mc:Choice>
                <mc:Fallback>
                  <w:pict>
                    <v:group w14:anchorId="20B73C79" id="Group 1298405432" o:spid="_x0000_s1045" style="width:6.45pt;height:26.7pt;mso-position-horizontal-relative:char;mso-position-vertical-relative:line" coordsize="81937,33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">
                      <v:rect id="Rectangle 1290982684" o:spid="_x0000_s1046" style="position:absolute;left:-171187;top:59198;width:451354;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" filled="f" stroked="f">
                        <v:textbox inset="0,0,0,0">
                          <w:txbxContent>
                            <w:p w14:paraId="73038949" w14:textId="77777777" w:rsidR="008662BA" w:rsidRDefault="008662BA" w:rsidP="008662BA">
                              <w:r>
                                <w:rPr>
                                  <w:rFonts w:ascii="Arial" w:eastAsia="Arial" w:hAnsi="Arial" w:cs="Arial"/>
                                  <w:b/>
                                  <w:sz w:val="14"/>
                                </w:rPr>
                                <w:t xml:space="preserve">Glazing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4C13D77E" w14:textId="77777777" w:rsidR="008662BA" w:rsidRPr="00D57E20" w:rsidRDefault="008662BA" w:rsidP="00DA440B">
            <w:pPr>
              <w:ind w:left="45"/>
              <w:jc w:val="center"/>
              <w:rPr>
                <w:rFonts w:ascii="Arial" w:hAnsi="Arial" w:cs="Arial"/>
                <w:sz w:val="22"/>
                <w:szCs w:val="22"/>
              </w:rPr>
            </w:pPr>
            <w:r w:rsidRPr="00D57E20">
              <w:rPr>
                <w:rFonts w:ascii="Arial" w:eastAsia="Arial" w:hAnsi="Arial" w:cs="Arial"/>
                <w:b/>
                <w:sz w:val="22"/>
                <w:szCs w:val="22"/>
              </w:rPr>
              <w:t>Bead System</w:t>
            </w:r>
          </w:p>
        </w:tc>
        <w:tc>
          <w:tcPr>
            <w:tcW w:w="6448" w:type="dxa"/>
            <w:tcBorders>
              <w:top w:val="double" w:sz="11" w:space="0" w:color="000000"/>
              <w:left w:val="single" w:sz="5" w:space="0" w:color="000000"/>
              <w:bottom w:val="single" w:sz="5" w:space="0" w:color="000000"/>
              <w:right w:val="single" w:sz="11" w:space="0" w:color="000000"/>
            </w:tcBorders>
          </w:tcPr>
          <w:p w14:paraId="303ECC20"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Internal "</w:t>
            </w:r>
            <w:proofErr w:type="spellStart"/>
            <w:r w:rsidRPr="00D57E20">
              <w:rPr>
                <w:rFonts w:ascii="Arial" w:eastAsia="Arial" w:hAnsi="Arial" w:cs="Arial"/>
                <w:sz w:val="22"/>
                <w:szCs w:val="22"/>
              </w:rPr>
              <w:t>Flushglaze</w:t>
            </w:r>
            <w:proofErr w:type="spellEnd"/>
            <w:r w:rsidRPr="00D57E20">
              <w:rPr>
                <w:rFonts w:ascii="Arial" w:eastAsia="Arial" w:hAnsi="Arial" w:cs="Arial"/>
                <w:sz w:val="22"/>
                <w:szCs w:val="22"/>
              </w:rPr>
              <w:t>" cassette free patented system</w:t>
            </w:r>
          </w:p>
        </w:tc>
        <w:tc>
          <w:tcPr>
            <w:tcW w:w="1686" w:type="dxa"/>
            <w:tcBorders>
              <w:top w:val="double" w:sz="11" w:space="0" w:color="000000"/>
              <w:left w:val="single" w:sz="11" w:space="0" w:color="000000"/>
              <w:bottom w:val="single" w:sz="5" w:space="0" w:color="000000"/>
              <w:right w:val="single" w:sz="11" w:space="0" w:color="000000"/>
            </w:tcBorders>
          </w:tcPr>
          <w:p w14:paraId="7429A8CF"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242CD1A0" w14:textId="77777777" w:rsidTr="00DA440B">
        <w:trPr>
          <w:trHeight w:val="276"/>
        </w:trPr>
        <w:tc>
          <w:tcPr>
            <w:tcW w:w="0" w:type="auto"/>
            <w:vMerge/>
            <w:tcBorders>
              <w:top w:val="nil"/>
              <w:left w:val="single" w:sz="11" w:space="0" w:color="000000"/>
              <w:bottom w:val="nil"/>
              <w:right w:val="single" w:sz="11" w:space="0" w:color="000000"/>
            </w:tcBorders>
          </w:tcPr>
          <w:p w14:paraId="50BD385A" w14:textId="77777777" w:rsidR="008662BA" w:rsidRPr="00D57E20" w:rsidRDefault="008662BA"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0627C82A"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b/>
                <w:sz w:val="22"/>
                <w:szCs w:val="22"/>
              </w:rPr>
              <w:t>Sealed Unit</w:t>
            </w:r>
          </w:p>
        </w:tc>
        <w:tc>
          <w:tcPr>
            <w:tcW w:w="6448" w:type="dxa"/>
            <w:tcBorders>
              <w:top w:val="single" w:sz="5" w:space="0" w:color="000000"/>
              <w:left w:val="single" w:sz="5" w:space="0" w:color="000000"/>
              <w:bottom w:val="single" w:sz="5" w:space="0" w:color="000000"/>
              <w:right w:val="single" w:sz="11" w:space="0" w:color="000000"/>
            </w:tcBorders>
          </w:tcPr>
          <w:p w14:paraId="3F36A336"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24mm Sealed Units (4-14-6.8)</w:t>
            </w:r>
          </w:p>
        </w:tc>
        <w:tc>
          <w:tcPr>
            <w:tcW w:w="1686" w:type="dxa"/>
            <w:tcBorders>
              <w:top w:val="single" w:sz="5" w:space="0" w:color="000000"/>
              <w:left w:val="single" w:sz="11" w:space="0" w:color="000000"/>
              <w:bottom w:val="single" w:sz="5" w:space="0" w:color="000000"/>
              <w:right w:val="single" w:sz="11" w:space="0" w:color="000000"/>
            </w:tcBorders>
          </w:tcPr>
          <w:p w14:paraId="2E20320C"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8FF1F72" w14:textId="77777777" w:rsidTr="00DA440B">
        <w:trPr>
          <w:trHeight w:val="276"/>
        </w:trPr>
        <w:tc>
          <w:tcPr>
            <w:tcW w:w="0" w:type="auto"/>
            <w:vMerge/>
            <w:tcBorders>
              <w:top w:val="nil"/>
              <w:left w:val="single" w:sz="11" w:space="0" w:color="000000"/>
              <w:bottom w:val="nil"/>
              <w:right w:val="single" w:sz="11" w:space="0" w:color="000000"/>
            </w:tcBorders>
          </w:tcPr>
          <w:p w14:paraId="6672A3BD"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570087D7"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4A681873"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Toughened Safety glass to Inner Pane</w:t>
            </w:r>
          </w:p>
        </w:tc>
        <w:tc>
          <w:tcPr>
            <w:tcW w:w="1686" w:type="dxa"/>
            <w:tcBorders>
              <w:top w:val="single" w:sz="5" w:space="0" w:color="000000"/>
              <w:left w:val="single" w:sz="11" w:space="0" w:color="000000"/>
              <w:bottom w:val="single" w:sz="5" w:space="0" w:color="000000"/>
              <w:right w:val="single" w:sz="11" w:space="0" w:color="000000"/>
            </w:tcBorders>
          </w:tcPr>
          <w:p w14:paraId="167EC959"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38C2739D" w14:textId="77777777" w:rsidTr="00DA440B">
        <w:trPr>
          <w:trHeight w:val="276"/>
        </w:trPr>
        <w:tc>
          <w:tcPr>
            <w:tcW w:w="0" w:type="auto"/>
            <w:vMerge/>
            <w:tcBorders>
              <w:top w:val="nil"/>
              <w:left w:val="single" w:sz="11" w:space="0" w:color="000000"/>
              <w:bottom w:val="nil"/>
              <w:right w:val="single" w:sz="11" w:space="0" w:color="000000"/>
            </w:tcBorders>
          </w:tcPr>
          <w:p w14:paraId="0E66102A"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7C86D420"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5B84CAA8"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14mm Spacer Bars</w:t>
            </w:r>
          </w:p>
        </w:tc>
        <w:tc>
          <w:tcPr>
            <w:tcW w:w="1686" w:type="dxa"/>
            <w:tcBorders>
              <w:top w:val="single" w:sz="5" w:space="0" w:color="000000"/>
              <w:left w:val="single" w:sz="11" w:space="0" w:color="000000"/>
              <w:bottom w:val="single" w:sz="5" w:space="0" w:color="000000"/>
              <w:right w:val="single" w:sz="11" w:space="0" w:color="000000"/>
            </w:tcBorders>
          </w:tcPr>
          <w:p w14:paraId="105F72C4"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0E78A69" w14:textId="77777777" w:rsidTr="00DA440B">
        <w:trPr>
          <w:trHeight w:val="276"/>
        </w:trPr>
        <w:tc>
          <w:tcPr>
            <w:tcW w:w="0" w:type="auto"/>
            <w:vMerge/>
            <w:tcBorders>
              <w:top w:val="nil"/>
              <w:left w:val="single" w:sz="11" w:space="0" w:color="000000"/>
              <w:bottom w:val="nil"/>
              <w:right w:val="single" w:sz="11" w:space="0" w:color="000000"/>
            </w:tcBorders>
          </w:tcPr>
          <w:p w14:paraId="16DA2089"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491EDAB8"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3FB9B277"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A pane of 6.8mm Laminated Glass to P1A standard, in the outer pane</w:t>
            </w:r>
          </w:p>
        </w:tc>
        <w:tc>
          <w:tcPr>
            <w:tcW w:w="1686" w:type="dxa"/>
            <w:tcBorders>
              <w:top w:val="single" w:sz="5" w:space="0" w:color="000000"/>
              <w:left w:val="single" w:sz="11" w:space="0" w:color="000000"/>
              <w:bottom w:val="single" w:sz="5" w:space="0" w:color="000000"/>
              <w:right w:val="single" w:sz="11" w:space="0" w:color="000000"/>
            </w:tcBorders>
          </w:tcPr>
          <w:p w14:paraId="52004F1A"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112F05B" w14:textId="77777777" w:rsidTr="00DA440B">
        <w:trPr>
          <w:trHeight w:val="276"/>
        </w:trPr>
        <w:tc>
          <w:tcPr>
            <w:tcW w:w="0" w:type="auto"/>
            <w:vMerge/>
            <w:tcBorders>
              <w:top w:val="nil"/>
              <w:left w:val="single" w:sz="11" w:space="0" w:color="000000"/>
              <w:bottom w:val="nil"/>
              <w:right w:val="single" w:sz="11" w:space="0" w:color="000000"/>
            </w:tcBorders>
          </w:tcPr>
          <w:p w14:paraId="7DB5C28C"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40F55DFC"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Front Doors</w:t>
            </w:r>
          </w:p>
        </w:tc>
        <w:tc>
          <w:tcPr>
            <w:tcW w:w="6448" w:type="dxa"/>
            <w:tcBorders>
              <w:top w:val="single" w:sz="5" w:space="0" w:color="000000"/>
              <w:left w:val="single" w:sz="5" w:space="0" w:color="000000"/>
              <w:bottom w:val="single" w:sz="5" w:space="0" w:color="000000"/>
              <w:right w:val="single" w:sz="11" w:space="0" w:color="000000"/>
            </w:tcBorders>
          </w:tcPr>
          <w:p w14:paraId="20236065"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 Cotswold Pattern Obscured Glazing </w:t>
            </w:r>
          </w:p>
        </w:tc>
        <w:tc>
          <w:tcPr>
            <w:tcW w:w="1686" w:type="dxa"/>
            <w:tcBorders>
              <w:top w:val="single" w:sz="5" w:space="0" w:color="000000"/>
              <w:left w:val="single" w:sz="11" w:space="0" w:color="000000"/>
              <w:bottom w:val="single" w:sz="5" w:space="0" w:color="000000"/>
              <w:right w:val="single" w:sz="11" w:space="0" w:color="000000"/>
            </w:tcBorders>
          </w:tcPr>
          <w:p w14:paraId="0835BFFD"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010A16AF" w14:textId="77777777" w:rsidTr="00DA440B">
        <w:trPr>
          <w:trHeight w:val="295"/>
        </w:trPr>
        <w:tc>
          <w:tcPr>
            <w:tcW w:w="0" w:type="auto"/>
            <w:vMerge/>
            <w:tcBorders>
              <w:top w:val="nil"/>
              <w:left w:val="single" w:sz="11" w:space="0" w:color="000000"/>
              <w:bottom w:val="single" w:sz="11" w:space="0" w:color="000000"/>
              <w:right w:val="single" w:sz="11" w:space="0" w:color="000000"/>
            </w:tcBorders>
          </w:tcPr>
          <w:p w14:paraId="1E9B8351"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4F096D00" w14:textId="77777777" w:rsidR="008662BA" w:rsidRPr="00D57E20" w:rsidRDefault="008662BA" w:rsidP="00DA440B">
            <w:pPr>
              <w:ind w:left="47"/>
              <w:jc w:val="center"/>
              <w:rPr>
                <w:rFonts w:ascii="Arial" w:hAnsi="Arial" w:cs="Arial"/>
                <w:sz w:val="22"/>
                <w:szCs w:val="22"/>
              </w:rPr>
            </w:pPr>
            <w:r w:rsidRPr="00D57E20">
              <w:rPr>
                <w:rFonts w:ascii="Arial" w:eastAsia="Arial" w:hAnsi="Arial" w:cs="Arial"/>
                <w:b/>
                <w:sz w:val="22"/>
                <w:szCs w:val="22"/>
              </w:rPr>
              <w:t>Rear Doors</w:t>
            </w:r>
          </w:p>
        </w:tc>
        <w:tc>
          <w:tcPr>
            <w:tcW w:w="6448" w:type="dxa"/>
            <w:tcBorders>
              <w:top w:val="single" w:sz="5" w:space="0" w:color="000000"/>
              <w:left w:val="single" w:sz="5" w:space="0" w:color="000000"/>
              <w:bottom w:val="double" w:sz="11" w:space="0" w:color="000000"/>
              <w:right w:val="single" w:sz="11" w:space="0" w:color="000000"/>
            </w:tcBorders>
          </w:tcPr>
          <w:p w14:paraId="37A78A24" w14:textId="1CD6D6DF"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Clear or Cotswold Pattern Obscured </w:t>
            </w:r>
            <w:r w:rsidR="00CC0CAC" w:rsidRPr="00D57E20">
              <w:rPr>
                <w:rFonts w:ascii="Arial" w:eastAsia="Arial" w:hAnsi="Arial" w:cs="Arial"/>
                <w:sz w:val="22"/>
                <w:szCs w:val="22"/>
              </w:rPr>
              <w:t>Glazing (</w:t>
            </w:r>
            <w:r w:rsidRPr="00D57E20">
              <w:rPr>
                <w:rFonts w:ascii="Arial" w:eastAsia="Arial" w:hAnsi="Arial" w:cs="Arial"/>
                <w:sz w:val="22"/>
                <w:szCs w:val="22"/>
              </w:rPr>
              <w:t>Resident Choice)</w:t>
            </w:r>
          </w:p>
        </w:tc>
        <w:tc>
          <w:tcPr>
            <w:tcW w:w="1686" w:type="dxa"/>
            <w:tcBorders>
              <w:top w:val="single" w:sz="5" w:space="0" w:color="000000"/>
              <w:left w:val="single" w:sz="11" w:space="0" w:color="000000"/>
              <w:bottom w:val="double" w:sz="11" w:space="0" w:color="000000"/>
              <w:right w:val="single" w:sz="11" w:space="0" w:color="000000"/>
            </w:tcBorders>
          </w:tcPr>
          <w:p w14:paraId="316B6B8F"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806983B" w14:textId="77777777" w:rsidTr="00DA440B">
        <w:trPr>
          <w:trHeight w:val="319"/>
        </w:trPr>
        <w:tc>
          <w:tcPr>
            <w:tcW w:w="566" w:type="dxa"/>
            <w:vMerge w:val="restart"/>
            <w:tcBorders>
              <w:top w:val="single" w:sz="11" w:space="0" w:color="000000"/>
              <w:left w:val="single" w:sz="11" w:space="0" w:color="000000"/>
              <w:bottom w:val="double" w:sz="11" w:space="0" w:color="000000"/>
              <w:right w:val="single" w:sz="11" w:space="0" w:color="000000"/>
            </w:tcBorders>
          </w:tcPr>
          <w:p w14:paraId="7B14E0DB" w14:textId="77777777" w:rsidR="008662BA" w:rsidRPr="00D57E20" w:rsidRDefault="008662BA"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47AB07DF" wp14:editId="0759C943">
                      <wp:extent cx="81937" cy="420173"/>
                      <wp:effectExtent l="0" t="0" r="0" b="0"/>
                      <wp:docPr id="705732577" name="Group 705732577"/>
                      <wp:cNvGraphicFramePr/>
                      <a:graphic xmlns:a="http://schemas.openxmlformats.org/drawingml/2006/main">
                        <a:graphicData uri="http://schemas.microsoft.com/office/word/2010/wordprocessingGroup">
                          <wpg:wgp>
                            <wpg:cNvGrpSpPr/>
                            <wpg:grpSpPr>
                              <a:xfrm>
                                <a:off x="0" y="0"/>
                                <a:ext cx="81937" cy="420173"/>
                                <a:chOff x="0" y="0"/>
                                <a:chExt cx="81937" cy="420173"/>
                              </a:xfrm>
                            </wpg:grpSpPr>
                            <wps:wsp>
                              <wps:cNvPr id="1625427016" name="Rectangle 1625427016"/>
                              <wps:cNvSpPr/>
                              <wps:spPr>
                                <a:xfrm rot="-5399999">
                                  <a:off x="-224926" y="86270"/>
                                  <a:ext cx="558830" cy="108976"/>
                                </a:xfrm>
                                <a:prstGeom prst="rect">
                                  <a:avLst/>
                                </a:prstGeom>
                                <a:ln>
                                  <a:noFill/>
                                </a:ln>
                              </wps:spPr>
                              <wps:txbx>
                                <w:txbxContent>
                                  <w:p w14:paraId="217D4AEC" w14:textId="77777777" w:rsidR="008662BA" w:rsidRDefault="008662BA" w:rsidP="008662BA">
                                    <w:r>
                                      <w:rPr>
                                        <w:rFonts w:ascii="Arial" w:eastAsia="Arial" w:hAnsi="Arial" w:cs="Arial"/>
                                        <w:b/>
                                        <w:sz w:val="14"/>
                                      </w:rPr>
                                      <w:t xml:space="preserve">Hardware </w:t>
                                    </w:r>
                                  </w:p>
                                </w:txbxContent>
                              </wps:txbx>
                              <wps:bodyPr horzOverflow="overflow" vert="horz" lIns="0" tIns="0" rIns="0" bIns="0" rtlCol="0">
                                <a:noAutofit/>
                              </wps:bodyPr>
                            </wps:wsp>
                          </wpg:wgp>
                        </a:graphicData>
                      </a:graphic>
                    </wp:inline>
                  </w:drawing>
                </mc:Choice>
                <mc:Fallback>
                  <w:pict>
                    <v:group w14:anchorId="47AB07DF" id="Group 705732577" o:spid="_x0000_s1047" style="width:6.45pt;height:33.1pt;mso-position-horizontal-relative:char;mso-position-vertical-relative:line" coordsize="81937,4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">
                      <v:rect id="Rectangle 1625427016" o:spid="_x0000_s1048" style="position:absolute;left:-224926;top:86270;width:558830;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" filled="f" stroked="f">
                        <v:textbox inset="0,0,0,0">
                          <w:txbxContent>
                            <w:p w14:paraId="217D4AEC" w14:textId="77777777" w:rsidR="008662BA" w:rsidRDefault="008662BA" w:rsidP="008662BA">
                              <w:r>
                                <w:rPr>
                                  <w:rFonts w:ascii="Arial" w:eastAsia="Arial" w:hAnsi="Arial" w:cs="Arial"/>
                                  <w:b/>
                                  <w:sz w:val="14"/>
                                </w:rPr>
                                <w:t xml:space="preserve">Hardware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11" w:space="0" w:color="000000"/>
            </w:tcBorders>
          </w:tcPr>
          <w:p w14:paraId="6B0334FB"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Handles</w:t>
            </w:r>
          </w:p>
        </w:tc>
        <w:tc>
          <w:tcPr>
            <w:tcW w:w="6448" w:type="dxa"/>
            <w:tcBorders>
              <w:top w:val="double" w:sz="11" w:space="0" w:color="000000"/>
              <w:left w:val="single" w:sz="11" w:space="0" w:color="000000"/>
              <w:bottom w:val="single" w:sz="5" w:space="0" w:color="000000"/>
              <w:right w:val="single" w:sz="11" w:space="0" w:color="000000"/>
            </w:tcBorders>
          </w:tcPr>
          <w:p w14:paraId="75147D7D"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Lever/Lever with Split Spindles to Front door, in a GAA Finish</w:t>
            </w:r>
          </w:p>
        </w:tc>
        <w:tc>
          <w:tcPr>
            <w:tcW w:w="1686" w:type="dxa"/>
            <w:tcBorders>
              <w:top w:val="double" w:sz="11" w:space="0" w:color="000000"/>
              <w:left w:val="single" w:sz="11" w:space="0" w:color="000000"/>
              <w:bottom w:val="single" w:sz="5" w:space="0" w:color="000000"/>
              <w:right w:val="single" w:sz="11" w:space="0" w:color="000000"/>
            </w:tcBorders>
          </w:tcPr>
          <w:p w14:paraId="2E1F0B70" w14:textId="77777777" w:rsidR="008662BA" w:rsidRPr="00D57E20" w:rsidRDefault="008662BA" w:rsidP="00DA440B">
            <w:pPr>
              <w:ind w:left="41"/>
              <w:jc w:val="center"/>
              <w:rPr>
                <w:rFonts w:ascii="Arial" w:hAnsi="Arial" w:cs="Arial"/>
                <w:sz w:val="22"/>
                <w:szCs w:val="22"/>
              </w:rPr>
            </w:pPr>
            <w:r w:rsidRPr="00D57E20">
              <w:rPr>
                <w:rFonts w:ascii="Arial" w:eastAsia="Arial" w:hAnsi="Arial" w:cs="Arial"/>
                <w:sz w:val="22"/>
                <w:szCs w:val="22"/>
              </w:rPr>
              <w:t>Standard</w:t>
            </w:r>
          </w:p>
        </w:tc>
      </w:tr>
      <w:tr w:rsidR="008662BA" w:rsidRPr="00D57E20" w14:paraId="5FF0DAFE" w14:textId="77777777" w:rsidTr="00DA440B">
        <w:trPr>
          <w:trHeight w:val="276"/>
        </w:trPr>
        <w:tc>
          <w:tcPr>
            <w:tcW w:w="0" w:type="auto"/>
            <w:vMerge/>
            <w:tcBorders>
              <w:top w:val="nil"/>
              <w:left w:val="single" w:sz="11" w:space="0" w:color="000000"/>
              <w:bottom w:val="nil"/>
              <w:right w:val="single" w:sz="11" w:space="0" w:color="000000"/>
            </w:tcBorders>
          </w:tcPr>
          <w:p w14:paraId="300B19C1"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34E7C094" w14:textId="77777777" w:rsidR="008662BA" w:rsidRPr="00D57E20" w:rsidRDefault="008662BA" w:rsidP="00DA440B">
            <w:pPr>
              <w:ind w:left="7"/>
              <w:jc w:val="center"/>
              <w:rPr>
                <w:rFonts w:ascii="Arial" w:hAnsi="Arial" w:cs="Arial"/>
                <w:sz w:val="22"/>
                <w:szCs w:val="22"/>
              </w:rPr>
            </w:pPr>
            <w:r w:rsidRPr="00D57E20">
              <w:rPr>
                <w:rFonts w:ascii="Arial" w:eastAsia="Arial" w:hAnsi="Arial" w:cs="Arial"/>
                <w:b/>
                <w:sz w:val="22"/>
                <w:szCs w:val="22"/>
              </w:rPr>
              <w:t xml:space="preserve">Locking System </w:t>
            </w:r>
          </w:p>
        </w:tc>
        <w:tc>
          <w:tcPr>
            <w:tcW w:w="6448" w:type="dxa"/>
            <w:tcBorders>
              <w:top w:val="single" w:sz="5" w:space="0" w:color="000000"/>
              <w:left w:val="single" w:sz="11" w:space="0" w:color="000000"/>
              <w:bottom w:val="single" w:sz="5" w:space="0" w:color="000000"/>
              <w:right w:val="single" w:sz="11" w:space="0" w:color="000000"/>
            </w:tcBorders>
          </w:tcPr>
          <w:p w14:paraId="39D3C1D6"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ERA 4 Point Multipoint system (2 hook, latch and bolt)</w:t>
            </w:r>
          </w:p>
        </w:tc>
        <w:tc>
          <w:tcPr>
            <w:tcW w:w="1686" w:type="dxa"/>
            <w:tcBorders>
              <w:top w:val="single" w:sz="5" w:space="0" w:color="000000"/>
              <w:left w:val="single" w:sz="11" w:space="0" w:color="000000"/>
              <w:bottom w:val="single" w:sz="5" w:space="0" w:color="000000"/>
              <w:right w:val="single" w:sz="11" w:space="0" w:color="000000"/>
            </w:tcBorders>
          </w:tcPr>
          <w:p w14:paraId="0BC000F1"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7FB15F0A" w14:textId="77777777" w:rsidTr="00DA440B">
        <w:trPr>
          <w:trHeight w:val="276"/>
        </w:trPr>
        <w:tc>
          <w:tcPr>
            <w:tcW w:w="0" w:type="auto"/>
            <w:vMerge/>
            <w:tcBorders>
              <w:top w:val="nil"/>
              <w:left w:val="single" w:sz="11" w:space="0" w:color="000000"/>
              <w:bottom w:val="nil"/>
              <w:right w:val="single" w:sz="11" w:space="0" w:color="000000"/>
            </w:tcBorders>
          </w:tcPr>
          <w:p w14:paraId="360E1A04"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5608D9D4" w14:textId="77777777" w:rsidR="008662BA" w:rsidRPr="00D57E20" w:rsidRDefault="008662BA" w:rsidP="00DA440B">
            <w:pPr>
              <w:ind w:left="47"/>
              <w:jc w:val="center"/>
              <w:rPr>
                <w:rFonts w:ascii="Arial" w:hAnsi="Arial" w:cs="Arial"/>
                <w:sz w:val="22"/>
                <w:szCs w:val="22"/>
              </w:rPr>
            </w:pPr>
            <w:r w:rsidRPr="00D57E20">
              <w:rPr>
                <w:rFonts w:ascii="Arial" w:eastAsia="Arial" w:hAnsi="Arial" w:cs="Arial"/>
                <w:b/>
                <w:sz w:val="22"/>
                <w:szCs w:val="22"/>
              </w:rPr>
              <w:t>Keeps</w:t>
            </w:r>
          </w:p>
        </w:tc>
        <w:tc>
          <w:tcPr>
            <w:tcW w:w="6448" w:type="dxa"/>
            <w:tcBorders>
              <w:top w:val="single" w:sz="5" w:space="0" w:color="000000"/>
              <w:left w:val="single" w:sz="11" w:space="0" w:color="000000"/>
              <w:bottom w:val="single" w:sz="5" w:space="0" w:color="000000"/>
              <w:right w:val="single" w:sz="11" w:space="0" w:color="000000"/>
            </w:tcBorders>
          </w:tcPr>
          <w:p w14:paraId="2C9973B5"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Adjustable Keep Set</w:t>
            </w:r>
          </w:p>
        </w:tc>
        <w:tc>
          <w:tcPr>
            <w:tcW w:w="1686" w:type="dxa"/>
            <w:tcBorders>
              <w:top w:val="single" w:sz="5" w:space="0" w:color="000000"/>
              <w:left w:val="single" w:sz="11" w:space="0" w:color="000000"/>
              <w:bottom w:val="single" w:sz="5" w:space="0" w:color="000000"/>
              <w:right w:val="single" w:sz="11" w:space="0" w:color="000000"/>
            </w:tcBorders>
          </w:tcPr>
          <w:p w14:paraId="15F8AA7E"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4E4089EE" w14:textId="77777777" w:rsidTr="00DA440B">
        <w:trPr>
          <w:trHeight w:val="238"/>
        </w:trPr>
        <w:tc>
          <w:tcPr>
            <w:tcW w:w="0" w:type="auto"/>
            <w:vMerge/>
            <w:tcBorders>
              <w:top w:val="nil"/>
              <w:left w:val="single" w:sz="11" w:space="0" w:color="000000"/>
              <w:bottom w:val="nil"/>
              <w:right w:val="single" w:sz="11" w:space="0" w:color="000000"/>
            </w:tcBorders>
          </w:tcPr>
          <w:p w14:paraId="5297F679"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AD752E7"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 xml:space="preserve"> Hinges</w:t>
            </w:r>
          </w:p>
        </w:tc>
        <w:tc>
          <w:tcPr>
            <w:tcW w:w="6448" w:type="dxa"/>
            <w:tcBorders>
              <w:top w:val="single" w:sz="5" w:space="0" w:color="000000"/>
              <w:left w:val="single" w:sz="11" w:space="0" w:color="000000"/>
              <w:bottom w:val="single" w:sz="5" w:space="0" w:color="000000"/>
              <w:right w:val="single" w:sz="11" w:space="0" w:color="000000"/>
            </w:tcBorders>
          </w:tcPr>
          <w:p w14:paraId="219444AE"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3 Number Hinges</w:t>
            </w:r>
          </w:p>
        </w:tc>
        <w:tc>
          <w:tcPr>
            <w:tcW w:w="1686" w:type="dxa"/>
            <w:tcBorders>
              <w:top w:val="single" w:sz="5" w:space="0" w:color="000000"/>
              <w:left w:val="single" w:sz="11" w:space="0" w:color="000000"/>
              <w:bottom w:val="single" w:sz="5" w:space="0" w:color="000000"/>
              <w:right w:val="single" w:sz="11" w:space="0" w:color="000000"/>
            </w:tcBorders>
          </w:tcPr>
          <w:p w14:paraId="501B9C1B"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3DCAA831" w14:textId="77777777" w:rsidTr="00DA440B">
        <w:trPr>
          <w:trHeight w:val="217"/>
        </w:trPr>
        <w:tc>
          <w:tcPr>
            <w:tcW w:w="0" w:type="auto"/>
            <w:vMerge/>
            <w:tcBorders>
              <w:top w:val="nil"/>
              <w:left w:val="single" w:sz="11" w:space="0" w:color="000000"/>
              <w:bottom w:val="nil"/>
              <w:right w:val="single" w:sz="11" w:space="0" w:color="000000"/>
            </w:tcBorders>
          </w:tcPr>
          <w:p w14:paraId="1CF84C4D"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7C93DB78" w14:textId="77777777" w:rsidR="008662BA" w:rsidRPr="00D57E20" w:rsidRDefault="008662BA" w:rsidP="00DA440B">
            <w:pPr>
              <w:ind w:left="50"/>
              <w:jc w:val="center"/>
              <w:rPr>
                <w:rFonts w:ascii="Arial" w:hAnsi="Arial" w:cs="Arial"/>
                <w:sz w:val="22"/>
                <w:szCs w:val="22"/>
              </w:rPr>
            </w:pPr>
            <w:r w:rsidRPr="00D57E20">
              <w:rPr>
                <w:rFonts w:ascii="Arial" w:eastAsia="Arial" w:hAnsi="Arial" w:cs="Arial"/>
                <w:b/>
                <w:sz w:val="22"/>
                <w:szCs w:val="22"/>
              </w:rPr>
              <w:t>Cylinder</w:t>
            </w:r>
          </w:p>
        </w:tc>
        <w:tc>
          <w:tcPr>
            <w:tcW w:w="6448" w:type="dxa"/>
            <w:tcBorders>
              <w:top w:val="single" w:sz="5" w:space="0" w:color="000000"/>
              <w:left w:val="single" w:sz="11" w:space="0" w:color="000000"/>
              <w:bottom w:val="single" w:sz="5" w:space="0" w:color="000000"/>
              <w:right w:val="single" w:sz="11" w:space="0" w:color="000000"/>
            </w:tcBorders>
          </w:tcPr>
          <w:p w14:paraId="4F577EF5" w14:textId="033D6989" w:rsidR="008662BA" w:rsidRPr="00D57E20" w:rsidRDefault="008662BA" w:rsidP="00DA440B">
            <w:pPr>
              <w:rPr>
                <w:rFonts w:ascii="Arial" w:hAnsi="Arial" w:cs="Arial"/>
                <w:sz w:val="22"/>
                <w:szCs w:val="22"/>
              </w:rPr>
            </w:pPr>
            <w:r w:rsidRPr="00D57E20">
              <w:rPr>
                <w:rFonts w:ascii="Arial" w:eastAsia="Arial" w:hAnsi="Arial" w:cs="Arial"/>
                <w:sz w:val="22"/>
                <w:szCs w:val="22"/>
              </w:rPr>
              <w:t>Kitemarked Anti Bump, Anti Snap with Cylinder Guard and Key/</w:t>
            </w:r>
            <w:r w:rsidR="00CC0CAC" w:rsidRPr="00D57E20">
              <w:rPr>
                <w:rFonts w:ascii="Arial" w:eastAsia="Arial" w:hAnsi="Arial" w:cs="Arial"/>
                <w:sz w:val="22"/>
                <w:szCs w:val="22"/>
              </w:rPr>
              <w:t>Thumb turn</w:t>
            </w:r>
          </w:p>
        </w:tc>
        <w:tc>
          <w:tcPr>
            <w:tcW w:w="1686" w:type="dxa"/>
            <w:tcBorders>
              <w:top w:val="single" w:sz="5" w:space="0" w:color="000000"/>
              <w:left w:val="single" w:sz="11" w:space="0" w:color="000000"/>
              <w:bottom w:val="single" w:sz="5" w:space="0" w:color="000000"/>
              <w:right w:val="single" w:sz="11" w:space="0" w:color="000000"/>
            </w:tcBorders>
          </w:tcPr>
          <w:p w14:paraId="6AAE5A4A"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95E6A51" w14:textId="77777777" w:rsidTr="00DA440B">
        <w:trPr>
          <w:trHeight w:val="276"/>
        </w:trPr>
        <w:tc>
          <w:tcPr>
            <w:tcW w:w="0" w:type="auto"/>
            <w:vMerge/>
            <w:tcBorders>
              <w:top w:val="nil"/>
              <w:left w:val="single" w:sz="11" w:space="0" w:color="000000"/>
              <w:bottom w:val="nil"/>
              <w:right w:val="single" w:sz="11" w:space="0" w:color="000000"/>
            </w:tcBorders>
          </w:tcPr>
          <w:p w14:paraId="22A33B71"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6B2C1725"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b/>
                <w:sz w:val="22"/>
                <w:szCs w:val="22"/>
              </w:rPr>
              <w:t>Letter Plate - Front Doors</w:t>
            </w:r>
          </w:p>
        </w:tc>
        <w:tc>
          <w:tcPr>
            <w:tcW w:w="6448" w:type="dxa"/>
            <w:tcBorders>
              <w:top w:val="single" w:sz="5" w:space="0" w:color="000000"/>
              <w:left w:val="single" w:sz="11" w:space="0" w:color="000000"/>
              <w:bottom w:val="single" w:sz="5" w:space="0" w:color="000000"/>
              <w:right w:val="single" w:sz="11" w:space="0" w:color="000000"/>
            </w:tcBorders>
          </w:tcPr>
          <w:p w14:paraId="1580D005"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TS008 Double draught sealed with Internal white power coated cowl </w:t>
            </w:r>
          </w:p>
        </w:tc>
        <w:tc>
          <w:tcPr>
            <w:tcW w:w="1686" w:type="dxa"/>
            <w:tcBorders>
              <w:top w:val="single" w:sz="5" w:space="0" w:color="000000"/>
              <w:left w:val="single" w:sz="11" w:space="0" w:color="000000"/>
              <w:bottom w:val="single" w:sz="5" w:space="0" w:color="000000"/>
              <w:right w:val="single" w:sz="11" w:space="0" w:color="000000"/>
            </w:tcBorders>
          </w:tcPr>
          <w:p w14:paraId="09B900C0"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2C6C552" w14:textId="77777777" w:rsidTr="00DA440B">
        <w:trPr>
          <w:trHeight w:val="276"/>
        </w:trPr>
        <w:tc>
          <w:tcPr>
            <w:tcW w:w="0" w:type="auto"/>
            <w:vMerge/>
            <w:tcBorders>
              <w:top w:val="nil"/>
              <w:left w:val="single" w:sz="11" w:space="0" w:color="000000"/>
              <w:bottom w:val="nil"/>
              <w:right w:val="single" w:sz="11" w:space="0" w:color="000000"/>
            </w:tcBorders>
          </w:tcPr>
          <w:p w14:paraId="5621717A"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5C0B3D2B"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b/>
                <w:sz w:val="22"/>
                <w:szCs w:val="22"/>
              </w:rPr>
              <w:t>Numerals - Front Doors</w:t>
            </w:r>
          </w:p>
        </w:tc>
        <w:tc>
          <w:tcPr>
            <w:tcW w:w="6448" w:type="dxa"/>
            <w:tcBorders>
              <w:top w:val="single" w:sz="5" w:space="0" w:color="000000"/>
              <w:left w:val="single" w:sz="11" w:space="0" w:color="000000"/>
              <w:bottom w:val="single" w:sz="5" w:space="0" w:color="000000"/>
              <w:right w:val="single" w:sz="11" w:space="0" w:color="000000"/>
            </w:tcBorders>
          </w:tcPr>
          <w:p w14:paraId="36369162"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75mm Aluminium,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6674329E"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57414B4B" w14:textId="77777777" w:rsidTr="00DA440B">
        <w:trPr>
          <w:trHeight w:val="276"/>
        </w:trPr>
        <w:tc>
          <w:tcPr>
            <w:tcW w:w="0" w:type="auto"/>
            <w:vMerge/>
            <w:tcBorders>
              <w:top w:val="nil"/>
              <w:left w:val="single" w:sz="11" w:space="0" w:color="000000"/>
              <w:bottom w:val="nil"/>
              <w:right w:val="single" w:sz="11" w:space="0" w:color="000000"/>
            </w:tcBorders>
          </w:tcPr>
          <w:p w14:paraId="6E8CA02C"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3E99978"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b/>
                <w:sz w:val="22"/>
                <w:szCs w:val="22"/>
              </w:rPr>
              <w:t>Door Viewer - Front Doors</w:t>
            </w:r>
          </w:p>
        </w:tc>
        <w:tc>
          <w:tcPr>
            <w:tcW w:w="6448" w:type="dxa"/>
            <w:tcBorders>
              <w:top w:val="single" w:sz="5" w:space="0" w:color="000000"/>
              <w:left w:val="single" w:sz="11" w:space="0" w:color="000000"/>
              <w:bottom w:val="single" w:sz="5" w:space="0" w:color="000000"/>
              <w:right w:val="single" w:sz="11" w:space="0" w:color="000000"/>
            </w:tcBorders>
          </w:tcPr>
          <w:p w14:paraId="53B15035"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140 Degree viewed, set within the Knocker,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545EE342"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44AE2851" w14:textId="77777777" w:rsidTr="00DA440B">
        <w:trPr>
          <w:trHeight w:val="276"/>
        </w:trPr>
        <w:tc>
          <w:tcPr>
            <w:tcW w:w="0" w:type="auto"/>
            <w:vMerge/>
            <w:tcBorders>
              <w:top w:val="nil"/>
              <w:left w:val="single" w:sz="11" w:space="0" w:color="000000"/>
              <w:bottom w:val="nil"/>
              <w:right w:val="single" w:sz="11" w:space="0" w:color="000000"/>
            </w:tcBorders>
          </w:tcPr>
          <w:p w14:paraId="7EF260CC"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3378692C" w14:textId="77777777" w:rsidR="008662BA" w:rsidRPr="00D57E20" w:rsidRDefault="008662BA" w:rsidP="00DA440B">
            <w:pPr>
              <w:ind w:left="98"/>
              <w:rPr>
                <w:rFonts w:ascii="Arial" w:hAnsi="Arial" w:cs="Arial"/>
                <w:sz w:val="22"/>
                <w:szCs w:val="22"/>
              </w:rPr>
            </w:pPr>
            <w:r w:rsidRPr="00D57E20">
              <w:rPr>
                <w:rFonts w:ascii="Arial" w:eastAsia="Arial" w:hAnsi="Arial" w:cs="Arial"/>
                <w:b/>
                <w:sz w:val="22"/>
                <w:szCs w:val="22"/>
              </w:rPr>
              <w:t>Door Knocker - Front Doors</w:t>
            </w:r>
          </w:p>
        </w:tc>
        <w:tc>
          <w:tcPr>
            <w:tcW w:w="6448" w:type="dxa"/>
            <w:tcBorders>
              <w:top w:val="single" w:sz="5" w:space="0" w:color="000000"/>
              <w:left w:val="single" w:sz="11" w:space="0" w:color="000000"/>
              <w:bottom w:val="single" w:sz="5" w:space="0" w:color="000000"/>
              <w:right w:val="single" w:sz="11" w:space="0" w:color="000000"/>
            </w:tcBorders>
          </w:tcPr>
          <w:p w14:paraId="2D678897"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URN Door Knocker,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77EFC6E5"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10793755" w14:textId="77777777" w:rsidTr="00DA440B">
        <w:trPr>
          <w:trHeight w:val="374"/>
        </w:trPr>
        <w:tc>
          <w:tcPr>
            <w:tcW w:w="0" w:type="auto"/>
            <w:vMerge/>
            <w:tcBorders>
              <w:top w:val="nil"/>
              <w:left w:val="single" w:sz="11" w:space="0" w:color="000000"/>
              <w:bottom w:val="double" w:sz="11" w:space="0" w:color="000000"/>
              <w:right w:val="single" w:sz="11" w:space="0" w:color="000000"/>
            </w:tcBorders>
          </w:tcPr>
          <w:p w14:paraId="684D7F45"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vAlign w:val="center"/>
          </w:tcPr>
          <w:p w14:paraId="00185DBA"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Safety Chain - Front Doors</w:t>
            </w:r>
          </w:p>
        </w:tc>
        <w:tc>
          <w:tcPr>
            <w:tcW w:w="6448" w:type="dxa"/>
            <w:tcBorders>
              <w:top w:val="single" w:sz="5" w:space="0" w:color="000000"/>
              <w:left w:val="single" w:sz="11" w:space="0" w:color="000000"/>
              <w:bottom w:val="double" w:sz="11" w:space="0" w:color="000000"/>
              <w:right w:val="single" w:sz="11" w:space="0" w:color="000000"/>
            </w:tcBorders>
            <w:vAlign w:val="center"/>
          </w:tcPr>
          <w:p w14:paraId="41D04C03"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Hook Type Safety Chain Colour to match Handles </w:t>
            </w:r>
          </w:p>
        </w:tc>
        <w:tc>
          <w:tcPr>
            <w:tcW w:w="1686" w:type="dxa"/>
            <w:tcBorders>
              <w:top w:val="single" w:sz="5" w:space="0" w:color="000000"/>
              <w:left w:val="single" w:sz="11" w:space="0" w:color="000000"/>
              <w:bottom w:val="double" w:sz="11" w:space="0" w:color="000000"/>
              <w:right w:val="single" w:sz="11" w:space="0" w:color="000000"/>
            </w:tcBorders>
            <w:vAlign w:val="center"/>
          </w:tcPr>
          <w:p w14:paraId="6F00E5B5"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3EA94930" w14:textId="77777777" w:rsidTr="00DA440B">
        <w:trPr>
          <w:trHeight w:val="286"/>
        </w:trPr>
        <w:tc>
          <w:tcPr>
            <w:tcW w:w="566" w:type="dxa"/>
            <w:tcBorders>
              <w:top w:val="double" w:sz="11" w:space="0" w:color="000000"/>
              <w:left w:val="single" w:sz="11" w:space="0" w:color="000000"/>
              <w:bottom w:val="single" w:sz="5" w:space="0" w:color="000000"/>
              <w:right w:val="single" w:sz="11" w:space="0" w:color="000000"/>
            </w:tcBorders>
          </w:tcPr>
          <w:p w14:paraId="154C84FC" w14:textId="77777777" w:rsidR="008662BA" w:rsidRPr="00D57E20" w:rsidRDefault="008662BA" w:rsidP="00DA440B">
            <w:pPr>
              <w:rPr>
                <w:rFonts w:ascii="Arial" w:hAnsi="Arial" w:cs="Arial"/>
                <w:sz w:val="22"/>
                <w:szCs w:val="22"/>
              </w:rPr>
            </w:pPr>
          </w:p>
        </w:tc>
        <w:tc>
          <w:tcPr>
            <w:tcW w:w="2052" w:type="dxa"/>
            <w:tcBorders>
              <w:top w:val="double" w:sz="11" w:space="0" w:color="000000"/>
              <w:left w:val="single" w:sz="11" w:space="0" w:color="000000"/>
              <w:bottom w:val="single" w:sz="5" w:space="0" w:color="000000"/>
              <w:right w:val="single" w:sz="5" w:space="0" w:color="000000"/>
            </w:tcBorders>
          </w:tcPr>
          <w:p w14:paraId="33966781" w14:textId="77777777" w:rsidR="008662BA" w:rsidRPr="00D57E20" w:rsidRDefault="008662BA" w:rsidP="00DA440B">
            <w:pPr>
              <w:ind w:left="52"/>
              <w:jc w:val="center"/>
              <w:rPr>
                <w:rFonts w:ascii="Arial" w:hAnsi="Arial" w:cs="Arial"/>
                <w:sz w:val="22"/>
                <w:szCs w:val="22"/>
              </w:rPr>
            </w:pPr>
            <w:r w:rsidRPr="00D57E20">
              <w:rPr>
                <w:rFonts w:ascii="Arial" w:eastAsia="Arial" w:hAnsi="Arial" w:cs="Arial"/>
                <w:b/>
                <w:sz w:val="22"/>
                <w:szCs w:val="22"/>
              </w:rPr>
              <w:t>Survey</w:t>
            </w:r>
          </w:p>
        </w:tc>
        <w:tc>
          <w:tcPr>
            <w:tcW w:w="6448" w:type="dxa"/>
            <w:tcBorders>
              <w:top w:val="double" w:sz="11" w:space="0" w:color="000000"/>
              <w:left w:val="single" w:sz="5" w:space="0" w:color="000000"/>
              <w:bottom w:val="single" w:sz="5" w:space="0" w:color="000000"/>
              <w:right w:val="single" w:sz="11" w:space="0" w:color="000000"/>
            </w:tcBorders>
          </w:tcPr>
          <w:p w14:paraId="2C0D7CEE"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In accordance with BS 8213 Parts 1 &amp; 4 / GGF Guidelines / System Manual</w:t>
            </w:r>
          </w:p>
        </w:tc>
        <w:tc>
          <w:tcPr>
            <w:tcW w:w="1686" w:type="dxa"/>
            <w:tcBorders>
              <w:top w:val="double" w:sz="11" w:space="0" w:color="000000"/>
              <w:left w:val="single" w:sz="11" w:space="0" w:color="000000"/>
              <w:bottom w:val="single" w:sz="5" w:space="0" w:color="000000"/>
              <w:right w:val="single" w:sz="11" w:space="0" w:color="000000"/>
            </w:tcBorders>
          </w:tcPr>
          <w:p w14:paraId="1C7E91BA"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2E3F5C98" w14:textId="77777777" w:rsidTr="00DA440B">
        <w:trPr>
          <w:trHeight w:val="266"/>
        </w:trPr>
        <w:tc>
          <w:tcPr>
            <w:tcW w:w="566" w:type="dxa"/>
            <w:tcBorders>
              <w:top w:val="single" w:sz="5" w:space="0" w:color="000000"/>
              <w:left w:val="single" w:sz="11" w:space="0" w:color="000000"/>
              <w:bottom w:val="single" w:sz="5" w:space="0" w:color="000000"/>
              <w:right w:val="single" w:sz="11" w:space="0" w:color="000000"/>
            </w:tcBorders>
          </w:tcPr>
          <w:p w14:paraId="7F698E40"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0F8328F6"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Installation</w:t>
            </w:r>
          </w:p>
        </w:tc>
        <w:tc>
          <w:tcPr>
            <w:tcW w:w="6448" w:type="dxa"/>
            <w:tcBorders>
              <w:top w:val="single" w:sz="5" w:space="0" w:color="000000"/>
              <w:left w:val="single" w:sz="5" w:space="0" w:color="000000"/>
              <w:bottom w:val="single" w:sz="5" w:space="0" w:color="000000"/>
              <w:right w:val="single" w:sz="11" w:space="0" w:color="000000"/>
            </w:tcBorders>
          </w:tcPr>
          <w:p w14:paraId="35C714A6"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In accordance with BS 8213 Part 4 / GGF Guidelines / System Manual</w:t>
            </w:r>
          </w:p>
        </w:tc>
        <w:tc>
          <w:tcPr>
            <w:tcW w:w="1686" w:type="dxa"/>
            <w:tcBorders>
              <w:top w:val="single" w:sz="5" w:space="0" w:color="000000"/>
              <w:left w:val="single" w:sz="11" w:space="0" w:color="000000"/>
              <w:bottom w:val="single" w:sz="5" w:space="0" w:color="000000"/>
              <w:right w:val="single" w:sz="11" w:space="0" w:color="000000"/>
            </w:tcBorders>
          </w:tcPr>
          <w:p w14:paraId="316FEF62" w14:textId="77777777" w:rsidR="008662BA" w:rsidRPr="00D57E20" w:rsidRDefault="008662BA" w:rsidP="00DA440B">
            <w:pPr>
              <w:ind w:left="46"/>
              <w:jc w:val="center"/>
              <w:rPr>
                <w:rFonts w:ascii="Arial" w:hAnsi="Arial" w:cs="Arial"/>
                <w:sz w:val="22"/>
                <w:szCs w:val="22"/>
              </w:rPr>
            </w:pPr>
            <w:r w:rsidRPr="00D57E20">
              <w:rPr>
                <w:rFonts w:ascii="Arial" w:eastAsia="Arial" w:hAnsi="Arial" w:cs="Arial"/>
                <w:sz w:val="22"/>
                <w:szCs w:val="22"/>
              </w:rPr>
              <w:t>Standard</w:t>
            </w:r>
          </w:p>
        </w:tc>
      </w:tr>
      <w:tr w:rsidR="008662BA" w:rsidRPr="00D57E20" w14:paraId="4C87CB2C" w14:textId="77777777" w:rsidTr="00DA440B">
        <w:trPr>
          <w:trHeight w:val="266"/>
        </w:trPr>
        <w:tc>
          <w:tcPr>
            <w:tcW w:w="566" w:type="dxa"/>
            <w:tcBorders>
              <w:top w:val="single" w:sz="5" w:space="0" w:color="000000"/>
              <w:left w:val="single" w:sz="11" w:space="0" w:color="000000"/>
              <w:bottom w:val="single" w:sz="11" w:space="0" w:color="000000"/>
              <w:right w:val="single" w:sz="11" w:space="0" w:color="000000"/>
            </w:tcBorders>
          </w:tcPr>
          <w:p w14:paraId="4FCFEC77" w14:textId="77777777" w:rsidR="008662BA" w:rsidRPr="00D57E20" w:rsidRDefault="008662BA" w:rsidP="00DA440B">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76AF6260" w14:textId="77777777" w:rsidR="008662BA" w:rsidRPr="00D57E20" w:rsidRDefault="008662BA" w:rsidP="00DA440B">
            <w:pPr>
              <w:ind w:left="49"/>
              <w:jc w:val="center"/>
              <w:rPr>
                <w:rFonts w:ascii="Arial" w:hAnsi="Arial" w:cs="Arial"/>
                <w:sz w:val="22"/>
                <w:szCs w:val="22"/>
              </w:rPr>
            </w:pPr>
            <w:r w:rsidRPr="00D57E20">
              <w:rPr>
                <w:rFonts w:ascii="Arial" w:eastAsia="Arial" w:hAnsi="Arial" w:cs="Arial"/>
                <w:b/>
                <w:sz w:val="22"/>
                <w:szCs w:val="22"/>
              </w:rPr>
              <w:t>Access</w:t>
            </w:r>
          </w:p>
        </w:tc>
        <w:tc>
          <w:tcPr>
            <w:tcW w:w="6448" w:type="dxa"/>
            <w:tcBorders>
              <w:top w:val="single" w:sz="5" w:space="0" w:color="000000"/>
              <w:left w:val="single" w:sz="5" w:space="0" w:color="000000"/>
              <w:bottom w:val="single" w:sz="11" w:space="0" w:color="000000"/>
              <w:right w:val="single" w:sz="11" w:space="0" w:color="000000"/>
            </w:tcBorders>
          </w:tcPr>
          <w:p w14:paraId="415DF237"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As Project requires, costed in line with Installation and H &amp; S requirements</w:t>
            </w:r>
          </w:p>
        </w:tc>
        <w:tc>
          <w:tcPr>
            <w:tcW w:w="1686" w:type="dxa"/>
            <w:tcBorders>
              <w:top w:val="single" w:sz="5" w:space="0" w:color="000000"/>
              <w:left w:val="single" w:sz="11" w:space="0" w:color="000000"/>
              <w:bottom w:val="single" w:sz="11" w:space="0" w:color="000000"/>
              <w:right w:val="single" w:sz="11" w:space="0" w:color="000000"/>
            </w:tcBorders>
          </w:tcPr>
          <w:p w14:paraId="4C21ECD7" w14:textId="77777777" w:rsidR="008662BA" w:rsidRPr="00D57E20" w:rsidRDefault="008662BA" w:rsidP="00DA440B">
            <w:pPr>
              <w:ind w:left="43"/>
              <w:rPr>
                <w:rFonts w:ascii="Arial" w:hAnsi="Arial" w:cs="Arial"/>
                <w:sz w:val="22"/>
                <w:szCs w:val="22"/>
              </w:rPr>
            </w:pPr>
            <w:r w:rsidRPr="00D57E20">
              <w:rPr>
                <w:rFonts w:ascii="Arial" w:eastAsia="Arial" w:hAnsi="Arial" w:cs="Arial"/>
                <w:sz w:val="22"/>
                <w:szCs w:val="22"/>
              </w:rPr>
              <w:t>Additional, when required</w:t>
            </w:r>
          </w:p>
        </w:tc>
      </w:tr>
      <w:tr w:rsidR="008662BA" w:rsidRPr="00D57E20" w14:paraId="6807AA81" w14:textId="77777777" w:rsidTr="00DA440B">
        <w:trPr>
          <w:trHeight w:val="276"/>
        </w:trPr>
        <w:tc>
          <w:tcPr>
            <w:tcW w:w="566" w:type="dxa"/>
            <w:vMerge w:val="restart"/>
            <w:tcBorders>
              <w:top w:val="single" w:sz="11" w:space="0" w:color="000000"/>
              <w:left w:val="single" w:sz="11" w:space="0" w:color="000000"/>
              <w:bottom w:val="single" w:sz="11" w:space="0" w:color="000000"/>
              <w:right w:val="single" w:sz="11" w:space="0" w:color="000000"/>
            </w:tcBorders>
          </w:tcPr>
          <w:p w14:paraId="108A3360" w14:textId="77777777" w:rsidR="008662BA" w:rsidRPr="00D57E20" w:rsidRDefault="008662BA" w:rsidP="00DA440B">
            <w:pPr>
              <w:ind w:left="111"/>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1A8ABB40" wp14:editId="573E4AA9">
                      <wp:extent cx="193189" cy="315217"/>
                      <wp:effectExtent l="0" t="0" r="0" b="0"/>
                      <wp:docPr id="729023092" name="Group 729023092"/>
                      <wp:cNvGraphicFramePr/>
                      <a:graphic xmlns:a="http://schemas.openxmlformats.org/drawingml/2006/main">
                        <a:graphicData uri="http://schemas.microsoft.com/office/word/2010/wordprocessingGroup">
                          <wpg:wgp>
                            <wpg:cNvGrpSpPr/>
                            <wpg:grpSpPr>
                              <a:xfrm>
                                <a:off x="0" y="0"/>
                                <a:ext cx="193189" cy="315217"/>
                                <a:chOff x="0" y="0"/>
                                <a:chExt cx="193189" cy="315217"/>
                              </a:xfrm>
                            </wpg:grpSpPr>
                            <wps:wsp>
                              <wps:cNvPr id="852746039" name="Rectangle 852746039"/>
                              <wps:cNvSpPr/>
                              <wps:spPr>
                                <a:xfrm rot="-5399999">
                                  <a:off x="-155130" y="51110"/>
                                  <a:ext cx="419239" cy="108976"/>
                                </a:xfrm>
                                <a:prstGeom prst="rect">
                                  <a:avLst/>
                                </a:prstGeom>
                                <a:ln>
                                  <a:noFill/>
                                </a:ln>
                              </wps:spPr>
                              <wps:txbx>
                                <w:txbxContent>
                                  <w:p w14:paraId="20DB3BBA" w14:textId="77777777" w:rsidR="008662BA" w:rsidRDefault="008662BA" w:rsidP="008662BA">
                                    <w:r>
                                      <w:rPr>
                                        <w:rFonts w:ascii="Arial" w:eastAsia="Arial" w:hAnsi="Arial" w:cs="Arial"/>
                                        <w:b/>
                                        <w:sz w:val="14"/>
                                      </w:rPr>
                                      <w:t xml:space="preserve">Supply </w:t>
                                    </w:r>
                                  </w:p>
                                </w:txbxContent>
                              </wps:txbx>
                              <wps:bodyPr horzOverflow="overflow" vert="horz" lIns="0" tIns="0" rIns="0" bIns="0" rtlCol="0">
                                <a:noAutofit/>
                              </wps:bodyPr>
                            </wps:wsp>
                            <wps:wsp>
                              <wps:cNvPr id="997681156" name="Rectangle 997681156"/>
                              <wps:cNvSpPr/>
                              <wps:spPr>
                                <a:xfrm rot="-5399999">
                                  <a:off x="4815" y="76943"/>
                                  <a:ext cx="321850" cy="108977"/>
                                </a:xfrm>
                                <a:prstGeom prst="rect">
                                  <a:avLst/>
                                </a:prstGeom>
                                <a:ln>
                                  <a:noFill/>
                                </a:ln>
                              </wps:spPr>
                              <wps:txbx>
                                <w:txbxContent>
                                  <w:p w14:paraId="2F86FBE5" w14:textId="77777777" w:rsidR="008662BA" w:rsidRDefault="008662BA" w:rsidP="008662BA">
                                    <w:r>
                                      <w:rPr>
                                        <w:rFonts w:ascii="Arial" w:eastAsia="Arial" w:hAnsi="Arial" w:cs="Arial"/>
                                        <w:b/>
                                        <w:sz w:val="14"/>
                                      </w:rPr>
                                      <w:t>Chain</w:t>
                                    </w:r>
                                  </w:p>
                                </w:txbxContent>
                              </wps:txbx>
                              <wps:bodyPr horzOverflow="overflow" vert="horz" lIns="0" tIns="0" rIns="0" bIns="0" rtlCol="0">
                                <a:noAutofit/>
                              </wps:bodyPr>
                            </wps:wsp>
                          </wpg:wgp>
                        </a:graphicData>
                      </a:graphic>
                    </wp:inline>
                  </w:drawing>
                </mc:Choice>
                <mc:Fallback>
                  <w:pict>
                    <v:group w14:anchorId="1A8ABB40" id="Group 729023092" o:spid="_x0000_s1049" style="width:15.2pt;height:24.8pt;mso-position-horizontal-relative:char;mso-position-vertical-relative:line" coordsize="193189,3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">
                      <v:rect id="Rectangle 852746039" o:spid="_x0000_s1050" style="position:absolute;left:-155130;top:51110;width:419239;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" filled="f" stroked="f">
                        <v:textbox inset="0,0,0,0">
                          <w:txbxContent>
                            <w:p w14:paraId="20DB3BBA" w14:textId="77777777" w:rsidR="008662BA" w:rsidRDefault="008662BA" w:rsidP="008662BA">
                              <w:r>
                                <w:rPr>
                                  <w:rFonts w:ascii="Arial" w:eastAsia="Arial" w:hAnsi="Arial" w:cs="Arial"/>
                                  <w:b/>
                                  <w:sz w:val="14"/>
                                </w:rPr>
                                <w:t xml:space="preserve">Supply </w:t>
                              </w:r>
                            </w:p>
                          </w:txbxContent>
                        </v:textbox>
                      </v:rect>
                      <v:rect id="Rectangle 997681156" o:spid="_x0000_s1051" style="position:absolute;left:4815;top:76943;width:321850;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" filled="f" stroked="f">
                        <v:textbox inset="0,0,0,0">
                          <w:txbxContent>
                            <w:p w14:paraId="2F86FBE5" w14:textId="77777777" w:rsidR="008662BA" w:rsidRDefault="008662BA" w:rsidP="008662BA">
                              <w:r>
                                <w:rPr>
                                  <w:rFonts w:ascii="Arial" w:eastAsia="Arial" w:hAnsi="Arial" w:cs="Arial"/>
                                  <w:b/>
                                  <w:sz w:val="14"/>
                                </w:rPr>
                                <w:t>Chain</w:t>
                              </w:r>
                            </w:p>
                          </w:txbxContent>
                        </v:textbox>
                      </v:rect>
                      <w10:anchorlock/>
                    </v:group>
                  </w:pict>
                </mc:Fallback>
              </mc:AlternateContent>
            </w:r>
          </w:p>
        </w:tc>
        <w:tc>
          <w:tcPr>
            <w:tcW w:w="2052" w:type="dxa"/>
            <w:vMerge w:val="restart"/>
            <w:tcBorders>
              <w:top w:val="single" w:sz="11" w:space="0" w:color="000000"/>
              <w:left w:val="single" w:sz="11" w:space="0" w:color="000000"/>
              <w:bottom w:val="single" w:sz="11" w:space="0" w:color="000000"/>
              <w:right w:val="single" w:sz="5" w:space="0" w:color="000000"/>
            </w:tcBorders>
          </w:tcPr>
          <w:p w14:paraId="20E19BEE" w14:textId="77777777" w:rsidR="008662BA" w:rsidRPr="00D57E20" w:rsidRDefault="008662BA" w:rsidP="00DA440B">
            <w:pPr>
              <w:rPr>
                <w:rFonts w:ascii="Arial" w:hAnsi="Arial" w:cs="Arial"/>
                <w:sz w:val="22"/>
                <w:szCs w:val="22"/>
              </w:rPr>
            </w:pPr>
          </w:p>
        </w:tc>
        <w:tc>
          <w:tcPr>
            <w:tcW w:w="6448" w:type="dxa"/>
            <w:tcBorders>
              <w:top w:val="single" w:sz="11" w:space="0" w:color="000000"/>
              <w:left w:val="single" w:sz="5" w:space="0" w:color="000000"/>
              <w:bottom w:val="single" w:sz="5" w:space="0" w:color="000000"/>
              <w:right w:val="single" w:sz="11" w:space="0" w:color="000000"/>
            </w:tcBorders>
          </w:tcPr>
          <w:p w14:paraId="0A27B9D4"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System designer </w:t>
            </w:r>
          </w:p>
        </w:tc>
        <w:tc>
          <w:tcPr>
            <w:tcW w:w="1686" w:type="dxa"/>
            <w:tcBorders>
              <w:top w:val="single" w:sz="11" w:space="0" w:color="000000"/>
              <w:left w:val="single" w:sz="11" w:space="0" w:color="000000"/>
              <w:bottom w:val="single" w:sz="5" w:space="0" w:color="000000"/>
              <w:right w:val="single" w:sz="11" w:space="0" w:color="000000"/>
            </w:tcBorders>
          </w:tcPr>
          <w:p w14:paraId="3110AE9E"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sz w:val="22"/>
                <w:szCs w:val="22"/>
              </w:rPr>
              <w:t>Unity Doors</w:t>
            </w:r>
          </w:p>
        </w:tc>
      </w:tr>
      <w:tr w:rsidR="008662BA" w:rsidRPr="00D57E20" w14:paraId="441D5B9C" w14:textId="77777777" w:rsidTr="00DA440B">
        <w:trPr>
          <w:trHeight w:val="276"/>
        </w:trPr>
        <w:tc>
          <w:tcPr>
            <w:tcW w:w="0" w:type="auto"/>
            <w:vMerge/>
            <w:tcBorders>
              <w:top w:val="nil"/>
              <w:left w:val="single" w:sz="11" w:space="0" w:color="000000"/>
              <w:bottom w:val="nil"/>
              <w:right w:val="single" w:sz="11" w:space="0" w:color="000000"/>
            </w:tcBorders>
          </w:tcPr>
          <w:p w14:paraId="0924FF2B"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6B5DC21A"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06EC431B"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Fabrication</w:t>
            </w:r>
          </w:p>
        </w:tc>
        <w:tc>
          <w:tcPr>
            <w:tcW w:w="1686" w:type="dxa"/>
            <w:tcBorders>
              <w:top w:val="single" w:sz="5" w:space="0" w:color="000000"/>
              <w:left w:val="single" w:sz="11" w:space="0" w:color="000000"/>
              <w:bottom w:val="single" w:sz="5" w:space="0" w:color="000000"/>
              <w:right w:val="single" w:sz="11" w:space="0" w:color="000000"/>
            </w:tcBorders>
          </w:tcPr>
          <w:p w14:paraId="30D70667" w14:textId="77777777" w:rsidR="008662BA" w:rsidRPr="00D57E20" w:rsidRDefault="008662BA" w:rsidP="00DA440B">
            <w:pPr>
              <w:ind w:left="48"/>
              <w:jc w:val="center"/>
              <w:rPr>
                <w:rFonts w:ascii="Arial" w:hAnsi="Arial" w:cs="Arial"/>
                <w:sz w:val="22"/>
                <w:szCs w:val="22"/>
              </w:rPr>
            </w:pPr>
            <w:r w:rsidRPr="00D57E20">
              <w:rPr>
                <w:rFonts w:ascii="Arial" w:eastAsia="Arial" w:hAnsi="Arial" w:cs="Arial"/>
                <w:sz w:val="22"/>
                <w:szCs w:val="22"/>
              </w:rPr>
              <w:t>Unity Doors</w:t>
            </w:r>
          </w:p>
        </w:tc>
      </w:tr>
      <w:tr w:rsidR="008662BA" w:rsidRPr="00D57E20" w14:paraId="05AD64A2" w14:textId="77777777" w:rsidTr="00DA440B">
        <w:trPr>
          <w:trHeight w:val="276"/>
        </w:trPr>
        <w:tc>
          <w:tcPr>
            <w:tcW w:w="0" w:type="auto"/>
            <w:vMerge/>
            <w:tcBorders>
              <w:top w:val="nil"/>
              <w:left w:val="single" w:sz="11" w:space="0" w:color="000000"/>
              <w:bottom w:val="single" w:sz="11" w:space="0" w:color="000000"/>
              <w:right w:val="single" w:sz="11" w:space="0" w:color="000000"/>
            </w:tcBorders>
          </w:tcPr>
          <w:p w14:paraId="3550405F" w14:textId="77777777" w:rsidR="008662BA" w:rsidRPr="00D57E20" w:rsidRDefault="008662BA" w:rsidP="00DA440B">
            <w:pPr>
              <w:rPr>
                <w:rFonts w:ascii="Arial" w:hAnsi="Arial" w:cs="Arial"/>
                <w:sz w:val="22"/>
                <w:szCs w:val="22"/>
              </w:rPr>
            </w:pPr>
          </w:p>
        </w:tc>
        <w:tc>
          <w:tcPr>
            <w:tcW w:w="0" w:type="auto"/>
            <w:vMerge/>
            <w:tcBorders>
              <w:top w:val="nil"/>
              <w:left w:val="single" w:sz="11" w:space="0" w:color="000000"/>
              <w:bottom w:val="single" w:sz="11" w:space="0" w:color="000000"/>
              <w:right w:val="single" w:sz="5" w:space="0" w:color="000000"/>
            </w:tcBorders>
          </w:tcPr>
          <w:p w14:paraId="62C2480A" w14:textId="77777777" w:rsidR="008662BA" w:rsidRPr="00D57E20" w:rsidRDefault="008662BA" w:rsidP="00DA440B">
            <w:pPr>
              <w:rPr>
                <w:rFonts w:ascii="Arial" w:hAnsi="Arial" w:cs="Arial"/>
                <w:sz w:val="22"/>
                <w:szCs w:val="22"/>
              </w:rPr>
            </w:pPr>
          </w:p>
        </w:tc>
        <w:tc>
          <w:tcPr>
            <w:tcW w:w="6448" w:type="dxa"/>
            <w:tcBorders>
              <w:top w:val="single" w:sz="5" w:space="0" w:color="000000"/>
              <w:left w:val="single" w:sz="5" w:space="0" w:color="000000"/>
              <w:bottom w:val="single" w:sz="11" w:space="0" w:color="000000"/>
              <w:right w:val="single" w:sz="11" w:space="0" w:color="000000"/>
            </w:tcBorders>
          </w:tcPr>
          <w:p w14:paraId="52528511" w14:textId="77777777" w:rsidR="008662BA" w:rsidRPr="00D57E20" w:rsidRDefault="008662BA" w:rsidP="00DA440B">
            <w:pPr>
              <w:rPr>
                <w:rFonts w:ascii="Arial" w:hAnsi="Arial" w:cs="Arial"/>
                <w:sz w:val="22"/>
                <w:szCs w:val="22"/>
              </w:rPr>
            </w:pPr>
            <w:r w:rsidRPr="00D57E20">
              <w:rPr>
                <w:rFonts w:ascii="Arial" w:eastAsia="Arial" w:hAnsi="Arial" w:cs="Arial"/>
                <w:sz w:val="22"/>
                <w:szCs w:val="22"/>
              </w:rPr>
              <w:t xml:space="preserve">Installer </w:t>
            </w:r>
          </w:p>
        </w:tc>
        <w:tc>
          <w:tcPr>
            <w:tcW w:w="1686" w:type="dxa"/>
            <w:tcBorders>
              <w:top w:val="single" w:sz="5" w:space="0" w:color="000000"/>
              <w:left w:val="single" w:sz="11" w:space="0" w:color="000000"/>
              <w:bottom w:val="single" w:sz="11" w:space="0" w:color="000000"/>
              <w:right w:val="single" w:sz="11" w:space="0" w:color="000000"/>
            </w:tcBorders>
          </w:tcPr>
          <w:p w14:paraId="42C7CA6C" w14:textId="77777777" w:rsidR="008662BA" w:rsidRPr="00D57E20" w:rsidRDefault="008662BA" w:rsidP="00DA440B">
            <w:pPr>
              <w:ind w:left="48"/>
              <w:jc w:val="center"/>
              <w:rPr>
                <w:rFonts w:ascii="Arial" w:hAnsi="Arial" w:cs="Arial"/>
                <w:sz w:val="22"/>
                <w:szCs w:val="22"/>
              </w:rPr>
            </w:pPr>
            <w:r w:rsidRPr="00D57E20">
              <w:rPr>
                <w:rFonts w:ascii="Arial" w:hAnsi="Arial" w:cs="Arial"/>
                <w:sz w:val="22"/>
                <w:szCs w:val="22"/>
              </w:rPr>
              <w:t>TBA</w:t>
            </w:r>
          </w:p>
        </w:tc>
      </w:tr>
    </w:tbl>
    <w:p w14:paraId="49908751" w14:textId="77777777" w:rsidR="00387D19" w:rsidRPr="00387D19" w:rsidRDefault="00387D19" w:rsidP="00387D19">
      <w:pPr>
        <w:ind w:left="709" w:right="-96" w:hanging="709"/>
        <w:jc w:val="both"/>
        <w:rPr>
          <w:rFonts w:ascii="Arial" w:hAnsi="Arial" w:cs="Arial"/>
          <w:sz w:val="22"/>
          <w:szCs w:val="22"/>
        </w:rPr>
      </w:pPr>
    </w:p>
    <w:p w14:paraId="48A401BF" w14:textId="7F8552B1" w:rsidR="00387D19" w:rsidRPr="00387D19" w:rsidRDefault="00387D19" w:rsidP="00387D19">
      <w:pPr>
        <w:ind w:right="-96"/>
        <w:jc w:val="both"/>
        <w:rPr>
          <w:rFonts w:ascii="Arial" w:hAnsi="Arial" w:cs="Arial"/>
          <w:b/>
          <w:bCs/>
          <w:sz w:val="22"/>
          <w:szCs w:val="22"/>
        </w:rPr>
      </w:pPr>
      <w:r w:rsidRPr="00387D19">
        <w:rPr>
          <w:rFonts w:ascii="Arial" w:hAnsi="Arial" w:cs="Arial"/>
          <w:b/>
          <w:bCs/>
          <w:sz w:val="22"/>
          <w:szCs w:val="22"/>
        </w:rPr>
        <w:tab/>
      </w:r>
    </w:p>
    <w:p w14:paraId="5F3FE535" w14:textId="77777777" w:rsidR="007F5306" w:rsidRDefault="007F5306" w:rsidP="00387D19">
      <w:pPr>
        <w:widowControl/>
        <w:ind w:left="1440" w:firstLine="720"/>
        <w:rPr>
          <w:rFonts w:ascii="Arial" w:hAnsi="Arial" w:cs="Arial"/>
          <w:sz w:val="22"/>
          <w:szCs w:val="22"/>
        </w:rPr>
      </w:pPr>
    </w:p>
    <w:p w14:paraId="58523282" w14:textId="77777777" w:rsidR="007F5306" w:rsidRDefault="007F5306" w:rsidP="00387D19">
      <w:pPr>
        <w:widowControl/>
        <w:ind w:left="1440" w:firstLine="720"/>
        <w:rPr>
          <w:rFonts w:ascii="Arial" w:hAnsi="Arial" w:cs="Arial"/>
          <w:sz w:val="22"/>
          <w:szCs w:val="22"/>
        </w:rPr>
      </w:pPr>
    </w:p>
    <w:p w14:paraId="1C464E28" w14:textId="77777777" w:rsidR="007F5306" w:rsidRDefault="007F5306" w:rsidP="00387D19">
      <w:pPr>
        <w:widowControl/>
        <w:ind w:left="1440" w:firstLine="720"/>
        <w:rPr>
          <w:rFonts w:ascii="Arial" w:hAnsi="Arial" w:cs="Arial"/>
          <w:sz w:val="22"/>
          <w:szCs w:val="22"/>
        </w:rPr>
      </w:pPr>
    </w:p>
    <w:p w14:paraId="035ACE6C" w14:textId="77777777" w:rsidR="007F5306" w:rsidRDefault="007F5306" w:rsidP="00387D19">
      <w:pPr>
        <w:widowControl/>
        <w:ind w:left="1440" w:firstLine="720"/>
        <w:rPr>
          <w:rFonts w:ascii="Arial" w:hAnsi="Arial" w:cs="Arial"/>
          <w:sz w:val="22"/>
          <w:szCs w:val="22"/>
        </w:rPr>
      </w:pPr>
    </w:p>
    <w:p w14:paraId="1A8E8712" w14:textId="77777777" w:rsidR="007F5306" w:rsidRDefault="007F5306" w:rsidP="00387D19">
      <w:pPr>
        <w:widowControl/>
        <w:ind w:left="1440" w:firstLine="720"/>
        <w:rPr>
          <w:rFonts w:ascii="Arial" w:hAnsi="Arial" w:cs="Arial"/>
          <w:sz w:val="22"/>
          <w:szCs w:val="22"/>
        </w:rPr>
      </w:pPr>
    </w:p>
    <w:p w14:paraId="0739A2A9" w14:textId="77777777" w:rsidR="007F5306" w:rsidRDefault="007F5306" w:rsidP="00387D19">
      <w:pPr>
        <w:widowControl/>
        <w:ind w:left="1440" w:firstLine="720"/>
        <w:rPr>
          <w:rFonts w:ascii="Arial" w:hAnsi="Arial" w:cs="Arial"/>
          <w:sz w:val="22"/>
          <w:szCs w:val="22"/>
        </w:rPr>
      </w:pPr>
    </w:p>
    <w:p w14:paraId="34A29257" w14:textId="77777777" w:rsidR="007F5306" w:rsidRDefault="007F5306" w:rsidP="00387D19">
      <w:pPr>
        <w:widowControl/>
        <w:ind w:left="1440" w:firstLine="720"/>
        <w:rPr>
          <w:rFonts w:ascii="Arial" w:hAnsi="Arial" w:cs="Arial"/>
          <w:sz w:val="22"/>
          <w:szCs w:val="22"/>
        </w:rPr>
      </w:pPr>
    </w:p>
    <w:p w14:paraId="7BC0EF08" w14:textId="77777777" w:rsidR="00D43AFE" w:rsidRDefault="00D43AFE" w:rsidP="00387D19">
      <w:pPr>
        <w:widowControl/>
        <w:ind w:left="1440" w:firstLine="720"/>
        <w:rPr>
          <w:rFonts w:ascii="Arial" w:hAnsi="Arial" w:cs="Arial"/>
          <w:sz w:val="22"/>
          <w:szCs w:val="22"/>
        </w:rPr>
      </w:pPr>
    </w:p>
    <w:p w14:paraId="7594FF1B" w14:textId="77777777" w:rsidR="00D43AFE" w:rsidRDefault="00D43AFE" w:rsidP="00387D19">
      <w:pPr>
        <w:widowControl/>
        <w:ind w:left="1440" w:firstLine="720"/>
        <w:rPr>
          <w:rFonts w:ascii="Arial" w:hAnsi="Arial" w:cs="Arial"/>
          <w:sz w:val="22"/>
          <w:szCs w:val="22"/>
        </w:rPr>
      </w:pPr>
    </w:p>
    <w:p w14:paraId="0C00AF5C" w14:textId="77777777" w:rsidR="00D43AFE" w:rsidRDefault="00D43AFE" w:rsidP="00387D19">
      <w:pPr>
        <w:widowControl/>
        <w:ind w:left="1440" w:firstLine="720"/>
        <w:rPr>
          <w:rFonts w:ascii="Arial" w:hAnsi="Arial" w:cs="Arial"/>
          <w:sz w:val="22"/>
          <w:szCs w:val="22"/>
        </w:rPr>
      </w:pPr>
    </w:p>
    <w:p w14:paraId="60FE3BB5" w14:textId="77777777" w:rsidR="00D43AFE" w:rsidRDefault="00D43AFE" w:rsidP="00387D19">
      <w:pPr>
        <w:widowControl/>
        <w:ind w:left="1440" w:firstLine="720"/>
        <w:rPr>
          <w:rFonts w:ascii="Arial" w:hAnsi="Arial" w:cs="Arial"/>
          <w:sz w:val="22"/>
          <w:szCs w:val="22"/>
        </w:rPr>
      </w:pPr>
    </w:p>
    <w:p w14:paraId="49007BE7" w14:textId="77777777" w:rsidR="00D43AFE" w:rsidRDefault="00D43AFE" w:rsidP="00387D19">
      <w:pPr>
        <w:widowControl/>
        <w:ind w:left="1440" w:firstLine="720"/>
        <w:rPr>
          <w:rFonts w:ascii="Arial" w:hAnsi="Arial" w:cs="Arial"/>
          <w:sz w:val="22"/>
          <w:szCs w:val="22"/>
        </w:rPr>
      </w:pPr>
    </w:p>
    <w:p w14:paraId="79C8A08F" w14:textId="77777777" w:rsidR="00D43AFE" w:rsidRDefault="00D43AFE" w:rsidP="00387D19">
      <w:pPr>
        <w:widowControl/>
        <w:ind w:left="1440" w:firstLine="720"/>
        <w:rPr>
          <w:rFonts w:ascii="Arial" w:hAnsi="Arial" w:cs="Arial"/>
          <w:sz w:val="22"/>
          <w:szCs w:val="22"/>
        </w:rPr>
      </w:pPr>
    </w:p>
    <w:p w14:paraId="2BFC290B" w14:textId="77777777" w:rsidR="00D43AFE" w:rsidRDefault="00D43AFE" w:rsidP="00387D19">
      <w:pPr>
        <w:widowControl/>
        <w:ind w:left="1440" w:firstLine="720"/>
        <w:rPr>
          <w:rFonts w:ascii="Arial" w:hAnsi="Arial" w:cs="Arial"/>
          <w:sz w:val="22"/>
          <w:szCs w:val="22"/>
        </w:rPr>
      </w:pPr>
    </w:p>
    <w:p w14:paraId="5CB243C5" w14:textId="77777777" w:rsidR="00D43AFE" w:rsidRDefault="00D43AFE" w:rsidP="00387D19">
      <w:pPr>
        <w:widowControl/>
        <w:ind w:left="1440" w:firstLine="720"/>
        <w:rPr>
          <w:rFonts w:ascii="Arial" w:hAnsi="Arial" w:cs="Arial"/>
          <w:sz w:val="22"/>
          <w:szCs w:val="22"/>
        </w:rPr>
      </w:pPr>
    </w:p>
    <w:p w14:paraId="28D3EE3C" w14:textId="77777777" w:rsidR="00D43AFE" w:rsidRDefault="00D43AFE" w:rsidP="00387D19">
      <w:pPr>
        <w:widowControl/>
        <w:ind w:left="1440" w:firstLine="720"/>
        <w:rPr>
          <w:rFonts w:ascii="Arial" w:hAnsi="Arial" w:cs="Arial"/>
          <w:sz w:val="22"/>
          <w:szCs w:val="22"/>
        </w:rPr>
      </w:pPr>
    </w:p>
    <w:p w14:paraId="550F88B3" w14:textId="77777777" w:rsidR="00AA5D01" w:rsidRDefault="00AA5D01" w:rsidP="00387D19">
      <w:pPr>
        <w:widowControl/>
        <w:ind w:left="1440" w:firstLine="720"/>
        <w:rPr>
          <w:rFonts w:ascii="Arial" w:hAnsi="Arial" w:cs="Arial"/>
          <w:sz w:val="22"/>
          <w:szCs w:val="22"/>
        </w:rPr>
      </w:pPr>
    </w:p>
    <w:p w14:paraId="067C9526" w14:textId="77777777" w:rsidR="004120EF" w:rsidRDefault="004120EF" w:rsidP="00387D19">
      <w:pPr>
        <w:widowControl/>
        <w:ind w:left="1440" w:firstLine="720"/>
        <w:rPr>
          <w:rFonts w:ascii="Arial" w:hAnsi="Arial" w:cs="Arial"/>
          <w:sz w:val="22"/>
          <w:szCs w:val="22"/>
        </w:rPr>
      </w:pPr>
    </w:p>
    <w:p w14:paraId="6B004E05" w14:textId="77777777" w:rsidR="004120EF" w:rsidRDefault="004120EF" w:rsidP="00387D19">
      <w:pPr>
        <w:widowControl/>
        <w:ind w:left="1440" w:firstLine="720"/>
        <w:rPr>
          <w:rFonts w:ascii="Arial" w:hAnsi="Arial" w:cs="Arial"/>
          <w:sz w:val="22"/>
          <w:szCs w:val="22"/>
        </w:rPr>
      </w:pPr>
    </w:p>
    <w:p w14:paraId="67C4568B" w14:textId="77777777" w:rsidR="004120EF" w:rsidRDefault="004120EF" w:rsidP="00387D19">
      <w:pPr>
        <w:widowControl/>
        <w:ind w:left="1440" w:firstLine="720"/>
        <w:rPr>
          <w:rFonts w:ascii="Arial" w:hAnsi="Arial" w:cs="Arial"/>
          <w:sz w:val="22"/>
          <w:szCs w:val="22"/>
        </w:rPr>
      </w:pPr>
    </w:p>
    <w:p w14:paraId="126410A4" w14:textId="77777777" w:rsidR="004120EF" w:rsidRDefault="004120EF" w:rsidP="00387D19">
      <w:pPr>
        <w:widowControl/>
        <w:ind w:left="1440" w:firstLine="720"/>
        <w:rPr>
          <w:rFonts w:ascii="Arial" w:hAnsi="Arial" w:cs="Arial"/>
          <w:sz w:val="22"/>
          <w:szCs w:val="22"/>
        </w:rPr>
      </w:pPr>
    </w:p>
    <w:p w14:paraId="43F99DED" w14:textId="77777777" w:rsidR="004120EF" w:rsidRDefault="004120EF" w:rsidP="00387D19">
      <w:pPr>
        <w:widowControl/>
        <w:ind w:left="1440" w:firstLine="720"/>
        <w:rPr>
          <w:rFonts w:ascii="Arial" w:hAnsi="Arial" w:cs="Arial"/>
          <w:sz w:val="22"/>
          <w:szCs w:val="22"/>
        </w:rPr>
      </w:pPr>
    </w:p>
    <w:p w14:paraId="73E61D53" w14:textId="77777777" w:rsidR="004120EF" w:rsidRDefault="004120EF" w:rsidP="00387D19">
      <w:pPr>
        <w:widowControl/>
        <w:ind w:left="1440" w:firstLine="720"/>
        <w:rPr>
          <w:rFonts w:ascii="Arial" w:hAnsi="Arial" w:cs="Arial"/>
          <w:sz w:val="22"/>
          <w:szCs w:val="22"/>
        </w:rPr>
      </w:pPr>
    </w:p>
    <w:p w14:paraId="3C5F143A" w14:textId="77777777" w:rsidR="004120EF" w:rsidRDefault="004120EF" w:rsidP="00387D19">
      <w:pPr>
        <w:widowControl/>
        <w:ind w:left="1440" w:firstLine="720"/>
        <w:rPr>
          <w:rFonts w:ascii="Arial" w:hAnsi="Arial" w:cs="Arial"/>
          <w:sz w:val="22"/>
          <w:szCs w:val="22"/>
        </w:rPr>
      </w:pPr>
    </w:p>
    <w:p w14:paraId="257CD9C3" w14:textId="77777777" w:rsidR="004120EF" w:rsidRDefault="004120EF" w:rsidP="00387D19">
      <w:pPr>
        <w:widowControl/>
        <w:ind w:left="1440" w:firstLine="720"/>
        <w:rPr>
          <w:rFonts w:ascii="Arial" w:hAnsi="Arial" w:cs="Arial"/>
          <w:sz w:val="22"/>
          <w:szCs w:val="22"/>
        </w:rPr>
      </w:pPr>
    </w:p>
    <w:p w14:paraId="38E9C04F" w14:textId="77777777" w:rsidR="004120EF" w:rsidRDefault="004120EF" w:rsidP="00387D19">
      <w:pPr>
        <w:widowControl/>
        <w:ind w:left="1440" w:firstLine="720"/>
        <w:rPr>
          <w:rFonts w:ascii="Arial" w:hAnsi="Arial" w:cs="Arial"/>
          <w:sz w:val="22"/>
          <w:szCs w:val="22"/>
        </w:rPr>
      </w:pPr>
    </w:p>
    <w:p w14:paraId="1D61E840" w14:textId="77777777" w:rsidR="004120EF" w:rsidRDefault="004120EF" w:rsidP="00387D19">
      <w:pPr>
        <w:widowControl/>
        <w:ind w:left="1440" w:firstLine="720"/>
        <w:rPr>
          <w:rFonts w:ascii="Arial" w:hAnsi="Arial" w:cs="Arial"/>
          <w:sz w:val="22"/>
          <w:szCs w:val="22"/>
        </w:rPr>
      </w:pPr>
    </w:p>
    <w:p w14:paraId="3513E7D8" w14:textId="77777777" w:rsidR="004120EF" w:rsidRDefault="004120EF" w:rsidP="00387D19">
      <w:pPr>
        <w:widowControl/>
        <w:ind w:left="1440" w:firstLine="720"/>
        <w:rPr>
          <w:rFonts w:ascii="Arial" w:hAnsi="Arial" w:cs="Arial"/>
          <w:sz w:val="22"/>
          <w:szCs w:val="22"/>
        </w:rPr>
      </w:pPr>
    </w:p>
    <w:p w14:paraId="674967A5" w14:textId="77777777" w:rsidR="004120EF" w:rsidRDefault="004120EF" w:rsidP="00387D19">
      <w:pPr>
        <w:widowControl/>
        <w:ind w:left="1440" w:firstLine="720"/>
        <w:rPr>
          <w:rFonts w:ascii="Arial" w:hAnsi="Arial" w:cs="Arial"/>
          <w:sz w:val="22"/>
          <w:szCs w:val="22"/>
        </w:rPr>
      </w:pPr>
    </w:p>
    <w:p w14:paraId="3346972B" w14:textId="77777777" w:rsidR="004120EF" w:rsidRDefault="004120EF" w:rsidP="00387D19">
      <w:pPr>
        <w:widowControl/>
        <w:ind w:left="1440" w:firstLine="720"/>
        <w:rPr>
          <w:rFonts w:ascii="Arial" w:hAnsi="Arial" w:cs="Arial"/>
          <w:sz w:val="22"/>
          <w:szCs w:val="22"/>
        </w:rPr>
      </w:pPr>
    </w:p>
    <w:p w14:paraId="5455EF21" w14:textId="77777777" w:rsidR="004120EF" w:rsidRDefault="004120EF" w:rsidP="00387D19">
      <w:pPr>
        <w:widowControl/>
        <w:ind w:left="1440" w:firstLine="720"/>
        <w:rPr>
          <w:rFonts w:ascii="Arial" w:hAnsi="Arial" w:cs="Arial"/>
          <w:sz w:val="22"/>
          <w:szCs w:val="22"/>
        </w:rPr>
      </w:pPr>
    </w:p>
    <w:p w14:paraId="0F0738D0" w14:textId="77777777" w:rsidR="004120EF" w:rsidRDefault="004120EF" w:rsidP="00387D19">
      <w:pPr>
        <w:widowControl/>
        <w:ind w:left="1440" w:firstLine="720"/>
        <w:rPr>
          <w:rFonts w:ascii="Arial" w:hAnsi="Arial" w:cs="Arial"/>
          <w:sz w:val="22"/>
          <w:szCs w:val="22"/>
        </w:rPr>
      </w:pPr>
    </w:p>
    <w:p w14:paraId="64C25BD2" w14:textId="77777777" w:rsidR="004120EF" w:rsidRDefault="004120EF" w:rsidP="00387D19">
      <w:pPr>
        <w:widowControl/>
        <w:ind w:left="1440" w:firstLine="720"/>
        <w:rPr>
          <w:rFonts w:ascii="Arial" w:hAnsi="Arial" w:cs="Arial"/>
          <w:sz w:val="22"/>
          <w:szCs w:val="22"/>
        </w:rPr>
      </w:pPr>
    </w:p>
    <w:p w14:paraId="122D8677" w14:textId="77777777" w:rsidR="004120EF" w:rsidRDefault="004120EF" w:rsidP="00387D19">
      <w:pPr>
        <w:widowControl/>
        <w:ind w:left="1440" w:firstLine="720"/>
        <w:rPr>
          <w:rFonts w:ascii="Arial" w:hAnsi="Arial" w:cs="Arial"/>
          <w:sz w:val="22"/>
          <w:szCs w:val="22"/>
        </w:rPr>
      </w:pPr>
    </w:p>
    <w:p w14:paraId="5CD5E47D" w14:textId="77777777" w:rsidR="004120EF" w:rsidRDefault="004120EF" w:rsidP="00387D19">
      <w:pPr>
        <w:widowControl/>
        <w:ind w:left="1440" w:firstLine="720"/>
        <w:rPr>
          <w:rFonts w:ascii="Arial" w:hAnsi="Arial" w:cs="Arial"/>
          <w:sz w:val="22"/>
          <w:szCs w:val="22"/>
        </w:rPr>
      </w:pPr>
    </w:p>
    <w:p w14:paraId="10D47833" w14:textId="77777777" w:rsidR="004120EF" w:rsidRDefault="004120EF" w:rsidP="00387D19">
      <w:pPr>
        <w:widowControl/>
        <w:ind w:left="1440" w:firstLine="720"/>
        <w:rPr>
          <w:rFonts w:ascii="Arial" w:hAnsi="Arial" w:cs="Arial"/>
          <w:sz w:val="22"/>
          <w:szCs w:val="22"/>
        </w:rPr>
      </w:pPr>
    </w:p>
    <w:p w14:paraId="1194EBEB" w14:textId="77777777" w:rsidR="004120EF" w:rsidRDefault="004120EF" w:rsidP="00387D19">
      <w:pPr>
        <w:widowControl/>
        <w:ind w:left="1440" w:firstLine="720"/>
        <w:rPr>
          <w:rFonts w:ascii="Arial" w:hAnsi="Arial" w:cs="Arial"/>
          <w:sz w:val="22"/>
          <w:szCs w:val="22"/>
        </w:rPr>
      </w:pPr>
    </w:p>
    <w:p w14:paraId="2DF34D8A" w14:textId="77777777" w:rsidR="004120EF" w:rsidRDefault="004120EF" w:rsidP="00387D19">
      <w:pPr>
        <w:widowControl/>
        <w:ind w:left="1440" w:firstLine="720"/>
        <w:rPr>
          <w:rFonts w:ascii="Arial" w:hAnsi="Arial" w:cs="Arial"/>
          <w:sz w:val="22"/>
          <w:szCs w:val="22"/>
        </w:rPr>
      </w:pPr>
    </w:p>
    <w:p w14:paraId="13C40ABD" w14:textId="77777777" w:rsidR="004120EF" w:rsidRDefault="004120EF" w:rsidP="00387D19">
      <w:pPr>
        <w:widowControl/>
        <w:ind w:left="1440" w:firstLine="720"/>
        <w:rPr>
          <w:rFonts w:ascii="Arial" w:hAnsi="Arial" w:cs="Arial"/>
          <w:sz w:val="22"/>
          <w:szCs w:val="22"/>
        </w:rPr>
      </w:pPr>
    </w:p>
    <w:p w14:paraId="4A4CE8CB" w14:textId="77777777" w:rsidR="004120EF" w:rsidRDefault="004120EF" w:rsidP="00387D19">
      <w:pPr>
        <w:widowControl/>
        <w:ind w:left="1440" w:firstLine="720"/>
        <w:rPr>
          <w:rFonts w:ascii="Arial" w:hAnsi="Arial" w:cs="Arial"/>
          <w:sz w:val="22"/>
          <w:szCs w:val="22"/>
        </w:rPr>
      </w:pPr>
    </w:p>
    <w:p w14:paraId="1E6426E7" w14:textId="77777777" w:rsidR="004120EF" w:rsidRDefault="004120EF" w:rsidP="00387D19">
      <w:pPr>
        <w:widowControl/>
        <w:ind w:left="1440" w:firstLine="720"/>
        <w:rPr>
          <w:rFonts w:ascii="Arial" w:hAnsi="Arial" w:cs="Arial"/>
          <w:sz w:val="22"/>
          <w:szCs w:val="22"/>
        </w:rPr>
      </w:pPr>
    </w:p>
    <w:p w14:paraId="2CE77EFB" w14:textId="77777777" w:rsidR="004120EF" w:rsidRDefault="004120EF" w:rsidP="00387D19">
      <w:pPr>
        <w:widowControl/>
        <w:ind w:left="1440" w:firstLine="720"/>
        <w:rPr>
          <w:rFonts w:ascii="Arial" w:hAnsi="Arial" w:cs="Arial"/>
          <w:sz w:val="22"/>
          <w:szCs w:val="22"/>
        </w:rPr>
      </w:pPr>
    </w:p>
    <w:p w14:paraId="20F56FFC" w14:textId="77777777" w:rsidR="004120EF" w:rsidRDefault="004120EF" w:rsidP="00387D19">
      <w:pPr>
        <w:widowControl/>
        <w:ind w:left="1440" w:firstLine="720"/>
        <w:rPr>
          <w:rFonts w:ascii="Arial" w:hAnsi="Arial" w:cs="Arial"/>
          <w:sz w:val="22"/>
          <w:szCs w:val="22"/>
        </w:rPr>
      </w:pPr>
    </w:p>
    <w:p w14:paraId="60D92126" w14:textId="77777777" w:rsidR="004120EF" w:rsidRDefault="004120EF" w:rsidP="00387D19">
      <w:pPr>
        <w:widowControl/>
        <w:ind w:left="1440" w:firstLine="720"/>
        <w:rPr>
          <w:rFonts w:ascii="Arial" w:hAnsi="Arial" w:cs="Arial"/>
          <w:sz w:val="22"/>
          <w:szCs w:val="22"/>
        </w:rPr>
      </w:pPr>
    </w:p>
    <w:p w14:paraId="2B10CB73" w14:textId="77777777" w:rsidR="004120EF" w:rsidRDefault="004120EF" w:rsidP="00387D19">
      <w:pPr>
        <w:widowControl/>
        <w:ind w:left="1440" w:firstLine="720"/>
        <w:rPr>
          <w:rFonts w:ascii="Arial" w:hAnsi="Arial" w:cs="Arial"/>
          <w:sz w:val="22"/>
          <w:szCs w:val="22"/>
        </w:rPr>
      </w:pPr>
    </w:p>
    <w:p w14:paraId="16754C20" w14:textId="77777777" w:rsidR="004120EF" w:rsidRDefault="004120EF" w:rsidP="00387D19">
      <w:pPr>
        <w:widowControl/>
        <w:ind w:left="1440" w:firstLine="720"/>
        <w:rPr>
          <w:rFonts w:ascii="Arial" w:hAnsi="Arial" w:cs="Arial"/>
          <w:sz w:val="22"/>
          <w:szCs w:val="22"/>
        </w:rPr>
      </w:pPr>
    </w:p>
    <w:p w14:paraId="7B65E47D" w14:textId="77777777" w:rsidR="004120EF" w:rsidRDefault="004120EF" w:rsidP="00387D19">
      <w:pPr>
        <w:widowControl/>
        <w:ind w:left="1440" w:firstLine="720"/>
        <w:rPr>
          <w:rFonts w:ascii="Arial" w:hAnsi="Arial" w:cs="Arial"/>
          <w:sz w:val="22"/>
          <w:szCs w:val="22"/>
        </w:rPr>
      </w:pPr>
    </w:p>
    <w:p w14:paraId="641787E6" w14:textId="77777777" w:rsidR="004120EF" w:rsidRDefault="004120EF" w:rsidP="00387D19">
      <w:pPr>
        <w:widowControl/>
        <w:ind w:left="1440" w:firstLine="720"/>
        <w:rPr>
          <w:rFonts w:ascii="Arial" w:hAnsi="Arial" w:cs="Arial"/>
          <w:sz w:val="22"/>
          <w:szCs w:val="22"/>
        </w:rPr>
      </w:pPr>
    </w:p>
    <w:p w14:paraId="34E881A4" w14:textId="77777777" w:rsidR="004120EF" w:rsidRDefault="004120EF" w:rsidP="00387D19">
      <w:pPr>
        <w:widowControl/>
        <w:ind w:left="1440" w:firstLine="720"/>
        <w:rPr>
          <w:rFonts w:ascii="Arial" w:hAnsi="Arial" w:cs="Arial"/>
          <w:sz w:val="22"/>
          <w:szCs w:val="22"/>
        </w:rPr>
      </w:pPr>
    </w:p>
    <w:p w14:paraId="760CC3C8" w14:textId="77777777" w:rsidR="004120EF" w:rsidRDefault="004120EF" w:rsidP="00387D19">
      <w:pPr>
        <w:widowControl/>
        <w:ind w:left="1440" w:firstLine="720"/>
        <w:rPr>
          <w:rFonts w:ascii="Arial" w:hAnsi="Arial" w:cs="Arial"/>
          <w:sz w:val="22"/>
          <w:szCs w:val="22"/>
        </w:rPr>
      </w:pPr>
    </w:p>
    <w:p w14:paraId="739BBC68" w14:textId="77777777" w:rsidR="004120EF" w:rsidRDefault="004120EF" w:rsidP="00387D19">
      <w:pPr>
        <w:widowControl/>
        <w:ind w:left="1440" w:firstLine="720"/>
        <w:rPr>
          <w:rFonts w:ascii="Arial" w:hAnsi="Arial" w:cs="Arial"/>
          <w:sz w:val="22"/>
          <w:szCs w:val="22"/>
        </w:rPr>
      </w:pPr>
    </w:p>
    <w:p w14:paraId="35833532" w14:textId="77777777" w:rsidR="004120EF" w:rsidRDefault="004120EF" w:rsidP="00387D19">
      <w:pPr>
        <w:widowControl/>
        <w:ind w:left="1440" w:firstLine="720"/>
        <w:rPr>
          <w:rFonts w:ascii="Arial" w:hAnsi="Arial" w:cs="Arial"/>
          <w:sz w:val="22"/>
          <w:szCs w:val="22"/>
        </w:rPr>
      </w:pPr>
    </w:p>
    <w:p w14:paraId="608A50DB" w14:textId="77777777" w:rsidR="004120EF" w:rsidRDefault="004120EF" w:rsidP="00387D19">
      <w:pPr>
        <w:widowControl/>
        <w:ind w:left="1440" w:firstLine="720"/>
        <w:rPr>
          <w:rFonts w:ascii="Arial" w:hAnsi="Arial" w:cs="Arial"/>
          <w:sz w:val="22"/>
          <w:szCs w:val="22"/>
        </w:rPr>
      </w:pPr>
    </w:p>
    <w:p w14:paraId="60053874" w14:textId="77777777" w:rsidR="004120EF" w:rsidRDefault="004120EF" w:rsidP="00387D19">
      <w:pPr>
        <w:widowControl/>
        <w:ind w:left="1440" w:firstLine="720"/>
        <w:rPr>
          <w:rFonts w:ascii="Arial" w:hAnsi="Arial" w:cs="Arial"/>
          <w:sz w:val="22"/>
          <w:szCs w:val="22"/>
        </w:rPr>
      </w:pPr>
    </w:p>
    <w:p w14:paraId="78B9F1D8" w14:textId="77777777" w:rsidR="004120EF" w:rsidRDefault="004120EF" w:rsidP="00387D19">
      <w:pPr>
        <w:widowControl/>
        <w:ind w:left="1440" w:firstLine="720"/>
        <w:rPr>
          <w:rFonts w:ascii="Arial" w:hAnsi="Arial" w:cs="Arial"/>
          <w:sz w:val="22"/>
          <w:szCs w:val="22"/>
        </w:rPr>
      </w:pPr>
    </w:p>
    <w:p w14:paraId="1862702A" w14:textId="77777777" w:rsidR="00AA5D01" w:rsidRDefault="00AA5D01" w:rsidP="00387D19">
      <w:pPr>
        <w:widowControl/>
        <w:ind w:left="1440" w:firstLine="720"/>
        <w:rPr>
          <w:rFonts w:ascii="Arial" w:hAnsi="Arial" w:cs="Arial"/>
          <w:sz w:val="22"/>
          <w:szCs w:val="22"/>
        </w:rPr>
      </w:pPr>
    </w:p>
    <w:p w14:paraId="248F360A" w14:textId="77777777" w:rsidR="00AA5D01" w:rsidRDefault="00AA5D01" w:rsidP="00387D19">
      <w:pPr>
        <w:widowControl/>
        <w:ind w:left="1440" w:firstLine="720"/>
        <w:rPr>
          <w:rFonts w:ascii="Arial" w:hAnsi="Arial" w:cs="Arial"/>
          <w:sz w:val="22"/>
          <w:szCs w:val="22"/>
        </w:rPr>
      </w:pPr>
    </w:p>
    <w:p w14:paraId="482B8207" w14:textId="77777777" w:rsidR="00AA5D01" w:rsidRDefault="00AA5D01" w:rsidP="00387D19">
      <w:pPr>
        <w:widowControl/>
        <w:ind w:left="1440" w:firstLine="720"/>
        <w:rPr>
          <w:rFonts w:ascii="Arial" w:hAnsi="Arial" w:cs="Arial"/>
          <w:sz w:val="22"/>
          <w:szCs w:val="22"/>
        </w:rPr>
      </w:pPr>
    </w:p>
    <w:p w14:paraId="47049A8C" w14:textId="77777777" w:rsidR="00AA5D01" w:rsidRDefault="00AA5D01" w:rsidP="00387D19">
      <w:pPr>
        <w:widowControl/>
        <w:ind w:left="1440" w:firstLine="720"/>
        <w:rPr>
          <w:rFonts w:ascii="Arial" w:hAnsi="Arial" w:cs="Arial"/>
          <w:sz w:val="22"/>
          <w:szCs w:val="22"/>
        </w:rPr>
      </w:pPr>
    </w:p>
    <w:p w14:paraId="0C88B810" w14:textId="77777777" w:rsidR="00AA5D01" w:rsidRDefault="00AA5D01" w:rsidP="00387D19">
      <w:pPr>
        <w:widowControl/>
        <w:ind w:left="1440" w:firstLine="720"/>
        <w:rPr>
          <w:rFonts w:ascii="Arial" w:hAnsi="Arial" w:cs="Arial"/>
          <w:sz w:val="22"/>
          <w:szCs w:val="22"/>
        </w:rPr>
      </w:pPr>
    </w:p>
    <w:p w14:paraId="3BAB7EDE" w14:textId="77777777" w:rsidR="00AA5D01" w:rsidRDefault="00AA5D01" w:rsidP="00387D19">
      <w:pPr>
        <w:widowControl/>
        <w:ind w:left="1440" w:firstLine="720"/>
        <w:rPr>
          <w:rFonts w:ascii="Arial" w:hAnsi="Arial" w:cs="Arial"/>
          <w:sz w:val="22"/>
          <w:szCs w:val="22"/>
        </w:rPr>
      </w:pPr>
    </w:p>
    <w:p w14:paraId="496DF330" w14:textId="77777777" w:rsidR="00AA5D01" w:rsidRDefault="00AA5D01" w:rsidP="00387D19">
      <w:pPr>
        <w:widowControl/>
        <w:ind w:left="1440" w:firstLine="720"/>
        <w:rPr>
          <w:rFonts w:ascii="Arial" w:hAnsi="Arial" w:cs="Arial"/>
          <w:sz w:val="22"/>
          <w:szCs w:val="22"/>
        </w:rPr>
      </w:pPr>
    </w:p>
    <w:p w14:paraId="0BE47DA8" w14:textId="77777777" w:rsidR="00AA5D01" w:rsidRDefault="00AA5D01" w:rsidP="00387D19">
      <w:pPr>
        <w:widowControl/>
        <w:ind w:left="1440" w:firstLine="720"/>
        <w:rPr>
          <w:rFonts w:ascii="Arial" w:hAnsi="Arial" w:cs="Arial"/>
          <w:sz w:val="22"/>
          <w:szCs w:val="22"/>
        </w:rPr>
      </w:pPr>
    </w:p>
    <w:p w14:paraId="639AB1D3" w14:textId="77777777" w:rsidR="00AA5D01" w:rsidRDefault="00AA5D01" w:rsidP="00387D19">
      <w:pPr>
        <w:widowControl/>
        <w:ind w:left="1440" w:firstLine="720"/>
        <w:rPr>
          <w:rFonts w:ascii="Arial" w:hAnsi="Arial" w:cs="Arial"/>
          <w:sz w:val="22"/>
          <w:szCs w:val="22"/>
        </w:rPr>
      </w:pPr>
    </w:p>
    <w:p w14:paraId="0E38ED6E" w14:textId="77777777" w:rsidR="00AA5D01" w:rsidRDefault="00AA5D01" w:rsidP="00387D19">
      <w:pPr>
        <w:widowControl/>
        <w:ind w:left="1440" w:firstLine="720"/>
        <w:rPr>
          <w:rFonts w:ascii="Arial" w:hAnsi="Arial" w:cs="Arial"/>
          <w:sz w:val="22"/>
          <w:szCs w:val="22"/>
        </w:rPr>
      </w:pPr>
    </w:p>
    <w:p w14:paraId="4D994B27" w14:textId="77777777" w:rsidR="00AA5D01" w:rsidRDefault="00AA5D01" w:rsidP="00387D19">
      <w:pPr>
        <w:widowControl/>
        <w:ind w:left="1440" w:firstLine="720"/>
        <w:rPr>
          <w:rFonts w:ascii="Arial" w:hAnsi="Arial" w:cs="Arial"/>
          <w:sz w:val="22"/>
          <w:szCs w:val="22"/>
        </w:rPr>
      </w:pPr>
    </w:p>
    <w:p w14:paraId="47ADD800" w14:textId="77777777" w:rsidR="00AA5D01" w:rsidRDefault="00AA5D01" w:rsidP="00387D19">
      <w:pPr>
        <w:widowControl/>
        <w:ind w:left="1440" w:firstLine="720"/>
        <w:rPr>
          <w:rFonts w:ascii="Arial" w:hAnsi="Arial" w:cs="Arial"/>
          <w:sz w:val="22"/>
          <w:szCs w:val="22"/>
        </w:rPr>
      </w:pPr>
    </w:p>
    <w:p w14:paraId="1E4C7F0E" w14:textId="77777777" w:rsidR="00AA5D01" w:rsidRDefault="00AA5D01" w:rsidP="00387D19">
      <w:pPr>
        <w:widowControl/>
        <w:ind w:left="1440" w:firstLine="720"/>
        <w:rPr>
          <w:rFonts w:ascii="Arial" w:hAnsi="Arial" w:cs="Arial"/>
          <w:sz w:val="22"/>
          <w:szCs w:val="22"/>
        </w:rPr>
      </w:pPr>
    </w:p>
    <w:p w14:paraId="1A6F490C" w14:textId="77777777" w:rsidR="007F5306" w:rsidRDefault="007F5306" w:rsidP="00387D19">
      <w:pPr>
        <w:widowControl/>
        <w:ind w:left="1440" w:firstLine="720"/>
        <w:rPr>
          <w:rFonts w:ascii="Arial" w:hAnsi="Arial" w:cs="Arial"/>
          <w:sz w:val="22"/>
          <w:szCs w:val="22"/>
        </w:rPr>
      </w:pPr>
    </w:p>
    <w:p w14:paraId="786ACD95" w14:textId="77777777" w:rsidR="007F5306" w:rsidRDefault="007F5306" w:rsidP="00387D19">
      <w:pPr>
        <w:widowControl/>
        <w:ind w:left="1440" w:firstLine="720"/>
        <w:rPr>
          <w:rFonts w:ascii="Arial" w:hAnsi="Arial" w:cs="Arial"/>
          <w:sz w:val="22"/>
          <w:szCs w:val="22"/>
        </w:rPr>
      </w:pPr>
    </w:p>
    <w:p w14:paraId="0C985345" w14:textId="77777777" w:rsidR="007F5306" w:rsidRDefault="007F5306" w:rsidP="00387D19">
      <w:pPr>
        <w:widowControl/>
        <w:ind w:left="1440" w:firstLine="720"/>
        <w:rPr>
          <w:rFonts w:ascii="Arial" w:hAnsi="Arial" w:cs="Arial"/>
          <w:sz w:val="22"/>
          <w:szCs w:val="22"/>
        </w:rPr>
      </w:pPr>
    </w:p>
    <w:p w14:paraId="76A389C3" w14:textId="25B6DF04" w:rsidR="00387D19" w:rsidRPr="00387D19" w:rsidRDefault="00817479" w:rsidP="00387D19">
      <w:pPr>
        <w:widowControl/>
        <w:ind w:left="1440" w:firstLine="720"/>
        <w:rPr>
          <w:rFonts w:ascii="Arial" w:hAnsi="Arial" w:cs="Arial"/>
          <w:b/>
          <w:sz w:val="22"/>
          <w:szCs w:val="22"/>
        </w:rPr>
      </w:pPr>
      <w:r>
        <w:rPr>
          <w:rFonts w:ascii="Arial" w:hAnsi="Arial" w:cs="Arial"/>
          <w:b/>
          <w:sz w:val="22"/>
          <w:szCs w:val="22"/>
        </w:rPr>
        <w:t>COMPOSITE</w:t>
      </w:r>
      <w:r w:rsidR="00387D19" w:rsidRPr="00C75BDA">
        <w:rPr>
          <w:rFonts w:ascii="Arial" w:hAnsi="Arial" w:cs="Arial"/>
          <w:b/>
          <w:sz w:val="22"/>
          <w:szCs w:val="22"/>
        </w:rPr>
        <w:t xml:space="preserve"> EXTERNAL DOOR-SETS AND SCREENS</w:t>
      </w:r>
      <w:r w:rsidR="00387D19" w:rsidRPr="00387D19">
        <w:rPr>
          <w:rFonts w:ascii="Arial" w:hAnsi="Arial" w:cs="Arial"/>
          <w:b/>
          <w:sz w:val="22"/>
          <w:szCs w:val="22"/>
        </w:rPr>
        <w:t xml:space="preserve"> </w:t>
      </w:r>
    </w:p>
    <w:p w14:paraId="7AE8E311" w14:textId="14F24B9A" w:rsidR="00387D19" w:rsidRPr="00387D19" w:rsidRDefault="00387D19" w:rsidP="00387D19">
      <w:pPr>
        <w:jc w:val="center"/>
        <w:rPr>
          <w:rFonts w:ascii="Arial" w:hAnsi="Arial" w:cs="Arial"/>
          <w:b/>
          <w:sz w:val="22"/>
          <w:szCs w:val="22"/>
        </w:rPr>
      </w:pPr>
      <w:r w:rsidRPr="00387D19">
        <w:rPr>
          <w:rFonts w:ascii="Arial" w:hAnsi="Arial" w:cs="Arial"/>
          <w:b/>
          <w:sz w:val="22"/>
          <w:szCs w:val="22"/>
        </w:rPr>
        <w:t>[LOWER TIER]</w:t>
      </w:r>
    </w:p>
    <w:p w14:paraId="535BEC4D" w14:textId="77777777" w:rsidR="00387D19" w:rsidRPr="00387D19" w:rsidRDefault="00387D19" w:rsidP="00387D19">
      <w:pPr>
        <w:jc w:val="center"/>
        <w:rPr>
          <w:rFonts w:ascii="Arial" w:hAnsi="Arial" w:cs="Arial"/>
          <w:b/>
          <w:sz w:val="22"/>
          <w:szCs w:val="22"/>
        </w:rPr>
      </w:pPr>
    </w:p>
    <w:p w14:paraId="088519D2" w14:textId="77777777" w:rsidR="00387D19" w:rsidRPr="00387D19" w:rsidRDefault="00387D19" w:rsidP="00387D19">
      <w:pPr>
        <w:jc w:val="center"/>
        <w:rPr>
          <w:rFonts w:ascii="Arial" w:hAnsi="Arial" w:cs="Arial"/>
          <w:b/>
          <w:sz w:val="22"/>
          <w:szCs w:val="22"/>
        </w:rPr>
      </w:pPr>
    </w:p>
    <w:p w14:paraId="753C4A94" w14:textId="77777777" w:rsidR="00387D19" w:rsidRPr="00387D19" w:rsidRDefault="00387D19" w:rsidP="00387D19">
      <w:pPr>
        <w:widowControl/>
        <w:rPr>
          <w:rFonts w:ascii="Arial" w:hAnsi="Arial" w:cs="Arial"/>
          <w:b/>
          <w:sz w:val="22"/>
          <w:szCs w:val="22"/>
        </w:rPr>
      </w:pPr>
    </w:p>
    <w:p w14:paraId="2505FFEF" w14:textId="77777777" w:rsidR="00387D19" w:rsidRPr="00387D19" w:rsidRDefault="00387D19" w:rsidP="00387D19">
      <w:pPr>
        <w:widowControl/>
        <w:rPr>
          <w:rFonts w:ascii="Arial" w:hAnsi="Arial" w:cs="Arial"/>
          <w:b/>
          <w:sz w:val="22"/>
          <w:szCs w:val="22"/>
        </w:rPr>
      </w:pPr>
      <w:r w:rsidRPr="00387D19">
        <w:rPr>
          <w:rFonts w:ascii="Arial" w:hAnsi="Arial" w:cs="Arial"/>
          <w:b/>
          <w:sz w:val="22"/>
          <w:szCs w:val="22"/>
        </w:rPr>
        <w:br w:type="page"/>
      </w:r>
    </w:p>
    <w:p w14:paraId="72384A83" w14:textId="110EFC0A" w:rsidR="00387D19" w:rsidRPr="00387D19" w:rsidRDefault="00817479" w:rsidP="00464954">
      <w:pPr>
        <w:ind w:firstLine="720"/>
        <w:rPr>
          <w:rFonts w:ascii="Arial" w:hAnsi="Arial" w:cs="Arial"/>
          <w:b/>
          <w:sz w:val="22"/>
          <w:szCs w:val="22"/>
        </w:rPr>
      </w:pPr>
      <w:r>
        <w:rPr>
          <w:rFonts w:ascii="Arial" w:hAnsi="Arial" w:cs="Arial"/>
          <w:b/>
          <w:sz w:val="22"/>
          <w:szCs w:val="22"/>
        </w:rPr>
        <w:lastRenderedPageBreak/>
        <w:t>COMPOSITE</w:t>
      </w:r>
      <w:r w:rsidR="00387D19" w:rsidRPr="00387D19">
        <w:rPr>
          <w:rFonts w:ascii="Arial" w:hAnsi="Arial" w:cs="Arial"/>
          <w:b/>
          <w:sz w:val="22"/>
          <w:szCs w:val="22"/>
        </w:rPr>
        <w:t xml:space="preserve"> ENTRANCE DOOR-SETS AND SCREENS </w:t>
      </w:r>
    </w:p>
    <w:p w14:paraId="748F89DC" w14:textId="77777777" w:rsidR="00387D19" w:rsidRPr="00387D19" w:rsidRDefault="00387D19" w:rsidP="00387D19">
      <w:pPr>
        <w:rPr>
          <w:rFonts w:ascii="Arial" w:hAnsi="Arial" w:cs="Arial"/>
          <w:b/>
          <w:sz w:val="22"/>
          <w:szCs w:val="22"/>
        </w:rPr>
      </w:pPr>
    </w:p>
    <w:p w14:paraId="41A8A9F1" w14:textId="77777777" w:rsidR="00387D19" w:rsidRPr="00387D19" w:rsidRDefault="00387D19" w:rsidP="00387D19">
      <w:pPr>
        <w:tabs>
          <w:tab w:val="left" w:pos="720"/>
        </w:tabs>
        <w:rPr>
          <w:rFonts w:ascii="Arial" w:hAnsi="Arial" w:cs="Arial"/>
          <w:b/>
          <w:sz w:val="22"/>
          <w:szCs w:val="22"/>
        </w:rPr>
      </w:pPr>
      <w:r w:rsidRPr="00387D19">
        <w:rPr>
          <w:rFonts w:ascii="Arial" w:hAnsi="Arial" w:cs="Arial"/>
          <w:b/>
          <w:sz w:val="22"/>
          <w:szCs w:val="22"/>
        </w:rPr>
        <w:tab/>
        <w:t>General</w:t>
      </w:r>
    </w:p>
    <w:p w14:paraId="7E8C677A" w14:textId="77777777" w:rsidR="00387D19" w:rsidRPr="00387D19" w:rsidRDefault="00387D19" w:rsidP="00387D19">
      <w:pPr>
        <w:tabs>
          <w:tab w:val="left" w:pos="810"/>
        </w:tabs>
        <w:rPr>
          <w:rFonts w:ascii="Arial" w:hAnsi="Arial" w:cs="Arial"/>
          <w:b/>
          <w:sz w:val="22"/>
          <w:szCs w:val="22"/>
        </w:rPr>
      </w:pPr>
    </w:p>
    <w:p w14:paraId="6B6AA6DC" w14:textId="1ACA238B" w:rsidR="00387D19" w:rsidRPr="00387D19" w:rsidRDefault="00387D19" w:rsidP="00387D19">
      <w:pPr>
        <w:ind w:left="720" w:hanging="720"/>
        <w:jc w:val="both"/>
        <w:rPr>
          <w:rFonts w:ascii="Arial" w:hAnsi="Arial" w:cs="Arial"/>
          <w:sz w:val="22"/>
          <w:szCs w:val="22"/>
        </w:rPr>
      </w:pPr>
      <w:r w:rsidRPr="00387D19">
        <w:rPr>
          <w:rFonts w:ascii="Arial" w:hAnsi="Arial" w:cs="Arial"/>
          <w:sz w:val="22"/>
          <w:szCs w:val="22"/>
        </w:rPr>
        <w:t>001</w:t>
      </w:r>
      <w:r w:rsidRPr="00387D19">
        <w:rPr>
          <w:rFonts w:ascii="Arial" w:hAnsi="Arial" w:cs="Arial"/>
          <w:sz w:val="22"/>
          <w:szCs w:val="22"/>
        </w:rPr>
        <w:tab/>
        <w:t>This section is to be read in conjunction with the general specification for ‘</w:t>
      </w:r>
      <w:r w:rsidR="00CC0CAC" w:rsidRPr="00387D19">
        <w:rPr>
          <w:rFonts w:ascii="Arial" w:hAnsi="Arial" w:cs="Arial"/>
          <w:sz w:val="22"/>
          <w:szCs w:val="22"/>
        </w:rPr>
        <w:t>Replacement External</w:t>
      </w:r>
      <w:r w:rsidRPr="00387D19">
        <w:rPr>
          <w:rFonts w:ascii="Arial" w:hAnsi="Arial" w:cs="Arial"/>
          <w:sz w:val="22"/>
          <w:szCs w:val="22"/>
        </w:rPr>
        <w:t xml:space="preserve"> Doors – Surveying and Installation’ and ‘Replacement External Doors – General’.</w:t>
      </w:r>
    </w:p>
    <w:p w14:paraId="7590235B" w14:textId="77777777" w:rsidR="00387D19" w:rsidRPr="00387D19" w:rsidRDefault="00387D19" w:rsidP="00387D19">
      <w:pPr>
        <w:tabs>
          <w:tab w:val="left" w:pos="810"/>
        </w:tabs>
        <w:rPr>
          <w:rFonts w:ascii="Arial" w:hAnsi="Arial" w:cs="Arial"/>
          <w:b/>
          <w:sz w:val="22"/>
          <w:szCs w:val="22"/>
        </w:rPr>
      </w:pPr>
    </w:p>
    <w:p w14:paraId="35A94761" w14:textId="0E6D9FD1"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002</w:t>
      </w:r>
      <w:r w:rsidRPr="00387D19">
        <w:rPr>
          <w:rFonts w:ascii="Arial" w:hAnsi="Arial" w:cs="Arial"/>
          <w:sz w:val="22"/>
          <w:szCs w:val="22"/>
        </w:rPr>
        <w:tab/>
        <w:t xml:space="preserve">This Specification is intended to describe the performance criteria to be obtained for the manufacture, supply and installation of inward opening </w:t>
      </w:r>
      <w:r w:rsidR="00817479">
        <w:rPr>
          <w:rFonts w:ascii="Arial" w:hAnsi="Arial" w:cs="Arial"/>
          <w:sz w:val="22"/>
          <w:szCs w:val="22"/>
        </w:rPr>
        <w:t>Composite</w:t>
      </w:r>
      <w:r w:rsidRPr="00387D19">
        <w:rPr>
          <w:rFonts w:ascii="Arial" w:hAnsi="Arial" w:cs="Arial"/>
          <w:sz w:val="22"/>
          <w:szCs w:val="22"/>
        </w:rPr>
        <w:t xml:space="preserve"> doors and frames and associated PVC-u windows.  Service Provider’s must ensure that their proposed system completely satisfies all the relevant standards detailed.</w:t>
      </w:r>
    </w:p>
    <w:p w14:paraId="3A242EAD" w14:textId="77777777" w:rsidR="00387D19" w:rsidRPr="00387D19" w:rsidRDefault="00387D19" w:rsidP="00387D19">
      <w:pPr>
        <w:tabs>
          <w:tab w:val="left" w:pos="810"/>
        </w:tabs>
        <w:ind w:left="720" w:hanging="720"/>
        <w:jc w:val="both"/>
        <w:rPr>
          <w:rFonts w:ascii="Arial" w:hAnsi="Arial" w:cs="Arial"/>
          <w:sz w:val="22"/>
          <w:szCs w:val="22"/>
        </w:rPr>
      </w:pPr>
    </w:p>
    <w:p w14:paraId="191F85E8" w14:textId="2FDCB079"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caps/>
          <w:sz w:val="22"/>
          <w:szCs w:val="22"/>
        </w:rPr>
        <w:t>003</w:t>
      </w:r>
      <w:r w:rsidRPr="00387D19">
        <w:rPr>
          <w:rFonts w:ascii="Arial" w:hAnsi="Arial" w:cs="Arial"/>
          <w:caps/>
          <w:sz w:val="22"/>
          <w:szCs w:val="22"/>
        </w:rPr>
        <w:tab/>
      </w:r>
      <w:r w:rsidRPr="00387D19">
        <w:rPr>
          <w:rFonts w:ascii="Arial" w:hAnsi="Arial" w:cs="Arial"/>
          <w:sz w:val="22"/>
          <w:szCs w:val="22"/>
        </w:rPr>
        <w:t xml:space="preserve">This Specification is applicable to ALL Properties and the Service Provider’s price must cover the location of all Properties and doors being renewed. </w:t>
      </w:r>
      <w:r w:rsidR="00CC0CAC" w:rsidRPr="00387D19">
        <w:rPr>
          <w:rFonts w:ascii="Arial" w:hAnsi="Arial" w:cs="Arial"/>
          <w:sz w:val="22"/>
          <w:szCs w:val="22"/>
        </w:rPr>
        <w:t>Generally,</w:t>
      </w:r>
      <w:r w:rsidRPr="00387D19">
        <w:rPr>
          <w:rFonts w:ascii="Arial" w:hAnsi="Arial" w:cs="Arial"/>
          <w:sz w:val="22"/>
          <w:szCs w:val="22"/>
        </w:rPr>
        <w:t xml:space="preserve"> Properties will be occupied </w:t>
      </w:r>
      <w:proofErr w:type="gramStart"/>
      <w:r w:rsidRPr="00387D19">
        <w:rPr>
          <w:rFonts w:ascii="Arial" w:hAnsi="Arial" w:cs="Arial"/>
          <w:sz w:val="22"/>
          <w:szCs w:val="22"/>
        </w:rPr>
        <w:t>during the course of</w:t>
      </w:r>
      <w:proofErr w:type="gramEnd"/>
      <w:r w:rsidRPr="00387D19">
        <w:rPr>
          <w:rFonts w:ascii="Arial" w:hAnsi="Arial" w:cs="Arial"/>
          <w:sz w:val="22"/>
          <w:szCs w:val="22"/>
        </w:rPr>
        <w:t xml:space="preserve"> the Works.</w:t>
      </w:r>
    </w:p>
    <w:p w14:paraId="6960CDB3" w14:textId="77777777" w:rsidR="00387D19" w:rsidRPr="00387D19" w:rsidRDefault="00387D19" w:rsidP="00387D19">
      <w:pPr>
        <w:tabs>
          <w:tab w:val="left" w:pos="810"/>
        </w:tabs>
        <w:jc w:val="both"/>
        <w:rPr>
          <w:rFonts w:ascii="Arial" w:hAnsi="Arial" w:cs="Arial"/>
          <w:sz w:val="22"/>
          <w:szCs w:val="22"/>
        </w:rPr>
      </w:pPr>
    </w:p>
    <w:p w14:paraId="41C0439D" w14:textId="5E977D4B"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004</w:t>
      </w:r>
      <w:r w:rsidRPr="00387D19">
        <w:rPr>
          <w:rFonts w:ascii="Arial" w:hAnsi="Arial" w:cs="Arial"/>
          <w:sz w:val="22"/>
          <w:szCs w:val="22"/>
        </w:rPr>
        <w:tab/>
        <w:t xml:space="preserve">This Specification describes works in detail however not all items of work will be applicable to each Property, nor is work referred to exhaustive.  All doors, frames, fanlights and sidelights must pass testing to PAS 24 and must be “Secured </w:t>
      </w:r>
      <w:r w:rsidR="00CC0CAC" w:rsidRPr="00387D19">
        <w:rPr>
          <w:rFonts w:ascii="Arial" w:hAnsi="Arial" w:cs="Arial"/>
          <w:sz w:val="22"/>
          <w:szCs w:val="22"/>
        </w:rPr>
        <w:t>by</w:t>
      </w:r>
      <w:r w:rsidRPr="00387D19">
        <w:rPr>
          <w:rFonts w:ascii="Arial" w:hAnsi="Arial" w:cs="Arial"/>
          <w:sz w:val="22"/>
          <w:szCs w:val="22"/>
        </w:rPr>
        <w:t xml:space="preserve"> Design” certified. All certification documents are to be forwarded to the Client’s Representative and kept updated – this must include the test certificate, report and list of tested ironmongery with product manufacturer’s names, types etc. Evidence of compliance with PAS 24 (Specification for Enhanced security requirements for door-sets and windows in the UK) will be a condition of acceptance of completion.</w:t>
      </w:r>
    </w:p>
    <w:p w14:paraId="07EEB3FB" w14:textId="77777777" w:rsidR="00387D19" w:rsidRPr="00387D19" w:rsidRDefault="00387D19" w:rsidP="00387D19">
      <w:pPr>
        <w:tabs>
          <w:tab w:val="left" w:pos="810"/>
        </w:tabs>
        <w:ind w:left="720" w:hanging="720"/>
        <w:jc w:val="both"/>
        <w:rPr>
          <w:rFonts w:ascii="Arial" w:hAnsi="Arial" w:cs="Arial"/>
          <w:sz w:val="22"/>
          <w:szCs w:val="22"/>
        </w:rPr>
      </w:pPr>
    </w:p>
    <w:p w14:paraId="6B7B64C5"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ab/>
        <w:t>All doors must achieve Building Control standard of Maximum U-Value = 1.8W/m</w:t>
      </w:r>
      <w:r w:rsidRPr="00387D19">
        <w:rPr>
          <w:rFonts w:ascii="Arial" w:hAnsi="Arial" w:cs="Arial"/>
          <w:sz w:val="22"/>
          <w:szCs w:val="22"/>
          <w:vertAlign w:val="superscript"/>
        </w:rPr>
        <w:t>2</w:t>
      </w:r>
      <w:r w:rsidRPr="00387D19">
        <w:rPr>
          <w:rFonts w:ascii="Arial" w:hAnsi="Arial" w:cs="Arial"/>
          <w:sz w:val="22"/>
          <w:szCs w:val="22"/>
        </w:rPr>
        <w:t>K.</w:t>
      </w:r>
    </w:p>
    <w:p w14:paraId="77D5C96E" w14:textId="77777777" w:rsidR="00387D19" w:rsidRPr="00387D19" w:rsidRDefault="00387D19" w:rsidP="00387D19">
      <w:pPr>
        <w:tabs>
          <w:tab w:val="left" w:pos="810"/>
        </w:tabs>
        <w:jc w:val="both"/>
        <w:rPr>
          <w:rFonts w:ascii="Arial" w:hAnsi="Arial" w:cs="Arial"/>
          <w:sz w:val="22"/>
          <w:szCs w:val="22"/>
        </w:rPr>
      </w:pPr>
    </w:p>
    <w:p w14:paraId="5F9D8881"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005</w:t>
      </w:r>
      <w:r w:rsidRPr="00387D19">
        <w:rPr>
          <w:rFonts w:ascii="Arial" w:hAnsi="Arial" w:cs="Arial"/>
          <w:sz w:val="22"/>
          <w:szCs w:val="22"/>
        </w:rPr>
        <w:tab/>
        <w:t>Only products defined herein shall be used; alternative products will not be acceptable unless agreed with Client’s Representative.</w:t>
      </w:r>
    </w:p>
    <w:p w14:paraId="398AAD55" w14:textId="77777777" w:rsidR="00387D19" w:rsidRPr="00387D19" w:rsidRDefault="00387D19" w:rsidP="00387D19">
      <w:pPr>
        <w:tabs>
          <w:tab w:val="left" w:pos="810"/>
        </w:tabs>
        <w:ind w:left="720" w:hanging="720"/>
        <w:jc w:val="both"/>
        <w:rPr>
          <w:rFonts w:ascii="Arial" w:hAnsi="Arial" w:cs="Arial"/>
          <w:sz w:val="22"/>
          <w:szCs w:val="22"/>
        </w:rPr>
      </w:pPr>
    </w:p>
    <w:p w14:paraId="18286202" w14:textId="2D898FCD"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ab/>
        <w:t xml:space="preserve">Stiles and rails to be engineered timber edge bonded with 1.5mm or high strength engineered double plastic composite. Skins to be transfer moulded and U.V. stable, thickness of skin is determined by the door manufacture and </w:t>
      </w:r>
      <w:proofErr w:type="gramStart"/>
      <w:r w:rsidRPr="00387D19">
        <w:rPr>
          <w:rFonts w:ascii="Arial" w:hAnsi="Arial" w:cs="Arial"/>
          <w:sz w:val="22"/>
          <w:szCs w:val="22"/>
        </w:rPr>
        <w:t>as a result of</w:t>
      </w:r>
      <w:proofErr w:type="gramEnd"/>
      <w:r w:rsidRPr="00387D19">
        <w:rPr>
          <w:rFonts w:ascii="Arial" w:hAnsi="Arial" w:cs="Arial"/>
          <w:sz w:val="22"/>
          <w:szCs w:val="22"/>
        </w:rPr>
        <w:t xml:space="preserve"> PAS 24 testing. Bonding agent is to be moisture cure polyurethane adhesive with core of 39mm CFC free rigid foam insulation.</w:t>
      </w:r>
    </w:p>
    <w:p w14:paraId="6044AF2E" w14:textId="77777777" w:rsidR="00387D19" w:rsidRPr="00387D19" w:rsidRDefault="00387D19" w:rsidP="00387D19">
      <w:pPr>
        <w:tabs>
          <w:tab w:val="left" w:pos="810"/>
        </w:tabs>
        <w:ind w:left="720" w:hanging="720"/>
        <w:jc w:val="both"/>
        <w:rPr>
          <w:rFonts w:ascii="Arial" w:hAnsi="Arial" w:cs="Arial"/>
          <w:sz w:val="22"/>
          <w:szCs w:val="22"/>
        </w:rPr>
      </w:pPr>
    </w:p>
    <w:p w14:paraId="46016A5A"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ab/>
        <w:t>Door glazing to be double glazed laminated glass fitted in separate glazing cassette mechanically fixed to sub-frame and internally beaded.</w:t>
      </w:r>
    </w:p>
    <w:p w14:paraId="3F59D517" w14:textId="77777777" w:rsidR="00387D19" w:rsidRPr="00387D19" w:rsidRDefault="00387D19" w:rsidP="00387D19">
      <w:pPr>
        <w:tabs>
          <w:tab w:val="left" w:pos="810"/>
        </w:tabs>
        <w:jc w:val="both"/>
        <w:rPr>
          <w:rFonts w:ascii="Arial" w:hAnsi="Arial" w:cs="Arial"/>
          <w:b/>
          <w:sz w:val="22"/>
          <w:szCs w:val="22"/>
        </w:rPr>
      </w:pPr>
    </w:p>
    <w:p w14:paraId="74509763"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006</w:t>
      </w:r>
      <w:r w:rsidRPr="00387D19">
        <w:rPr>
          <w:rFonts w:ascii="Arial" w:hAnsi="Arial" w:cs="Arial"/>
          <w:b/>
          <w:sz w:val="22"/>
          <w:szCs w:val="22"/>
        </w:rPr>
        <w:tab/>
      </w:r>
      <w:r w:rsidRPr="00387D19">
        <w:rPr>
          <w:rFonts w:ascii="Arial" w:hAnsi="Arial" w:cs="Arial"/>
          <w:sz w:val="22"/>
          <w:szCs w:val="22"/>
        </w:rPr>
        <w:t>The Service Provider is to arrange access with the Customer to carry out a pre-manufacture site survey as recommended by the British Plastics Federation Code of Practice for the Survey of PVC-u Window sets, current edition.  This survey will include the provision of a pro-forma questionnaire offering the available options from which the Customers can choose.</w:t>
      </w:r>
    </w:p>
    <w:p w14:paraId="52CCAE78" w14:textId="77777777" w:rsidR="00387D19" w:rsidRPr="00387D19" w:rsidRDefault="00387D19" w:rsidP="00387D19">
      <w:pPr>
        <w:tabs>
          <w:tab w:val="left" w:pos="810"/>
        </w:tabs>
        <w:rPr>
          <w:rFonts w:ascii="Arial" w:hAnsi="Arial" w:cs="Arial"/>
          <w:sz w:val="22"/>
          <w:szCs w:val="22"/>
        </w:rPr>
      </w:pPr>
    </w:p>
    <w:p w14:paraId="114E1507"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ab/>
        <w:t>The visit will include:</w:t>
      </w:r>
    </w:p>
    <w:p w14:paraId="7B896270" w14:textId="77777777" w:rsidR="00387D19" w:rsidRPr="00387D19" w:rsidRDefault="00387D19" w:rsidP="00387D19">
      <w:pPr>
        <w:widowControl/>
        <w:numPr>
          <w:ilvl w:val="0"/>
          <w:numId w:val="30"/>
        </w:numPr>
        <w:contextualSpacing/>
        <w:rPr>
          <w:rFonts w:ascii="Arial" w:hAnsi="Arial" w:cs="Arial"/>
          <w:sz w:val="22"/>
          <w:szCs w:val="22"/>
        </w:rPr>
      </w:pPr>
      <w:r w:rsidRPr="00387D19">
        <w:rPr>
          <w:rFonts w:ascii="Arial" w:hAnsi="Arial" w:cs="Arial"/>
          <w:sz w:val="22"/>
          <w:szCs w:val="22"/>
        </w:rPr>
        <w:t xml:space="preserve">consulting with the Customer about choices, </w:t>
      </w:r>
    </w:p>
    <w:p w14:paraId="60926C08" w14:textId="77777777" w:rsidR="00387D19" w:rsidRPr="00387D19" w:rsidRDefault="00387D19" w:rsidP="00387D19">
      <w:pPr>
        <w:widowControl/>
        <w:numPr>
          <w:ilvl w:val="0"/>
          <w:numId w:val="30"/>
        </w:numPr>
        <w:contextualSpacing/>
        <w:rPr>
          <w:rFonts w:ascii="Arial" w:hAnsi="Arial" w:cs="Arial"/>
          <w:sz w:val="22"/>
          <w:szCs w:val="22"/>
        </w:rPr>
      </w:pPr>
      <w:r w:rsidRPr="00387D19">
        <w:rPr>
          <w:rFonts w:ascii="Arial" w:hAnsi="Arial" w:cs="Arial"/>
          <w:sz w:val="22"/>
          <w:szCs w:val="22"/>
        </w:rPr>
        <w:t>taking measurements sufficient to prepare scale drawings</w:t>
      </w:r>
    </w:p>
    <w:p w14:paraId="6C4746CB" w14:textId="77777777" w:rsidR="00387D19" w:rsidRPr="00387D19" w:rsidRDefault="00387D19" w:rsidP="00387D19">
      <w:pPr>
        <w:widowControl/>
        <w:numPr>
          <w:ilvl w:val="0"/>
          <w:numId w:val="30"/>
        </w:numPr>
        <w:contextualSpacing/>
        <w:rPr>
          <w:rFonts w:ascii="Arial" w:hAnsi="Arial" w:cs="Arial"/>
          <w:sz w:val="22"/>
          <w:szCs w:val="22"/>
        </w:rPr>
      </w:pPr>
      <w:r w:rsidRPr="00387D19">
        <w:rPr>
          <w:rFonts w:ascii="Arial" w:hAnsi="Arial" w:cs="Arial"/>
          <w:sz w:val="22"/>
          <w:szCs w:val="22"/>
        </w:rPr>
        <w:t>scheduling Customer fittings and their condition</w:t>
      </w:r>
    </w:p>
    <w:p w14:paraId="453FACDA" w14:textId="6D258C8B" w:rsidR="000D5380" w:rsidRPr="000D5380" w:rsidRDefault="00387D19" w:rsidP="00176A4A">
      <w:pPr>
        <w:widowControl/>
        <w:numPr>
          <w:ilvl w:val="0"/>
          <w:numId w:val="30"/>
        </w:numPr>
        <w:contextualSpacing/>
        <w:rPr>
          <w:rFonts w:ascii="Arial" w:hAnsi="Arial" w:cs="Arial"/>
          <w:sz w:val="22"/>
          <w:szCs w:val="22"/>
        </w:rPr>
      </w:pPr>
      <w:r w:rsidRPr="000D5380">
        <w:rPr>
          <w:rFonts w:ascii="Arial" w:hAnsi="Arial" w:cs="Arial"/>
          <w:sz w:val="22"/>
          <w:szCs w:val="22"/>
        </w:rPr>
        <w:t>any other site condition that may affect installation</w:t>
      </w:r>
    </w:p>
    <w:p w14:paraId="718EC518" w14:textId="77777777" w:rsidR="000D5380" w:rsidRPr="00387D19" w:rsidRDefault="000D5380" w:rsidP="00387D19">
      <w:pPr>
        <w:tabs>
          <w:tab w:val="left" w:pos="810"/>
        </w:tabs>
        <w:rPr>
          <w:rFonts w:ascii="Arial" w:hAnsi="Arial" w:cs="Arial"/>
          <w:sz w:val="22"/>
          <w:szCs w:val="22"/>
        </w:rPr>
      </w:pPr>
    </w:p>
    <w:p w14:paraId="70292D4F" w14:textId="00607059" w:rsidR="000D5380" w:rsidRDefault="000D5380" w:rsidP="000D5380">
      <w:pPr>
        <w:tabs>
          <w:tab w:val="left" w:pos="810"/>
        </w:tabs>
        <w:ind w:left="720" w:hanging="720"/>
        <w:rPr>
          <w:rFonts w:ascii="Arial" w:hAnsi="Arial" w:cs="Arial"/>
          <w:sz w:val="22"/>
          <w:szCs w:val="22"/>
        </w:rPr>
      </w:pPr>
      <w:r>
        <w:rPr>
          <w:rFonts w:ascii="Arial" w:hAnsi="Arial" w:cs="Arial"/>
          <w:sz w:val="22"/>
          <w:szCs w:val="22"/>
        </w:rPr>
        <w:tab/>
      </w:r>
      <w:r w:rsidRPr="00387D19">
        <w:rPr>
          <w:rFonts w:ascii="Arial" w:hAnsi="Arial" w:cs="Arial"/>
          <w:sz w:val="22"/>
          <w:szCs w:val="22"/>
        </w:rPr>
        <w:t xml:space="preserve">Customers are to be given a choice of 5 front door types as </w:t>
      </w:r>
      <w:r w:rsidR="00D224F0">
        <w:rPr>
          <w:rFonts w:ascii="Arial" w:hAnsi="Arial" w:cs="Arial"/>
          <w:sz w:val="22"/>
          <w:szCs w:val="22"/>
        </w:rPr>
        <w:t>per Door Styles Section.</w:t>
      </w:r>
      <w:r w:rsidRPr="00387D19">
        <w:rPr>
          <w:rFonts w:ascii="Arial" w:hAnsi="Arial" w:cs="Arial"/>
          <w:sz w:val="22"/>
          <w:szCs w:val="22"/>
        </w:rPr>
        <w:t xml:space="preserve"> </w:t>
      </w:r>
    </w:p>
    <w:p w14:paraId="5FE625CB" w14:textId="77777777" w:rsidR="00D224F0" w:rsidRDefault="00D224F0" w:rsidP="000D5380">
      <w:pPr>
        <w:tabs>
          <w:tab w:val="left" w:pos="810"/>
        </w:tabs>
        <w:ind w:left="720" w:hanging="720"/>
        <w:rPr>
          <w:rFonts w:ascii="Arial" w:hAnsi="Arial" w:cs="Arial"/>
          <w:sz w:val="22"/>
          <w:szCs w:val="22"/>
        </w:rPr>
      </w:pPr>
    </w:p>
    <w:p w14:paraId="37EB7D65" w14:textId="77777777" w:rsidR="00D224F0" w:rsidRDefault="00D224F0" w:rsidP="000D5380">
      <w:pPr>
        <w:tabs>
          <w:tab w:val="left" w:pos="810"/>
        </w:tabs>
        <w:ind w:left="720" w:hanging="720"/>
        <w:rPr>
          <w:rFonts w:ascii="Arial" w:hAnsi="Arial" w:cs="Arial"/>
          <w:sz w:val="22"/>
          <w:szCs w:val="22"/>
        </w:rPr>
      </w:pPr>
    </w:p>
    <w:p w14:paraId="2088F399" w14:textId="77777777" w:rsidR="00D224F0" w:rsidRDefault="00D224F0" w:rsidP="000D5380">
      <w:pPr>
        <w:tabs>
          <w:tab w:val="left" w:pos="810"/>
        </w:tabs>
        <w:ind w:left="720" w:hanging="720"/>
        <w:rPr>
          <w:rFonts w:ascii="Arial" w:hAnsi="Arial" w:cs="Arial"/>
          <w:sz w:val="22"/>
          <w:szCs w:val="22"/>
        </w:rPr>
      </w:pPr>
    </w:p>
    <w:p w14:paraId="39E1DEED" w14:textId="77777777" w:rsidR="00D224F0" w:rsidRDefault="00D224F0" w:rsidP="000D5380">
      <w:pPr>
        <w:tabs>
          <w:tab w:val="left" w:pos="810"/>
        </w:tabs>
        <w:ind w:left="720" w:hanging="720"/>
        <w:rPr>
          <w:rFonts w:ascii="Arial" w:hAnsi="Arial" w:cs="Arial"/>
          <w:sz w:val="22"/>
          <w:szCs w:val="22"/>
        </w:rPr>
      </w:pPr>
    </w:p>
    <w:p w14:paraId="7CC87722" w14:textId="77777777" w:rsidR="00D224F0" w:rsidRDefault="00D224F0" w:rsidP="000D5380">
      <w:pPr>
        <w:tabs>
          <w:tab w:val="left" w:pos="810"/>
        </w:tabs>
        <w:ind w:left="720" w:hanging="720"/>
        <w:rPr>
          <w:rFonts w:ascii="Arial" w:hAnsi="Arial" w:cs="Arial"/>
          <w:sz w:val="22"/>
          <w:szCs w:val="22"/>
        </w:rPr>
      </w:pPr>
    </w:p>
    <w:p w14:paraId="64626ADD" w14:textId="77777777" w:rsidR="00D224F0" w:rsidRDefault="00D224F0" w:rsidP="000D5380">
      <w:pPr>
        <w:tabs>
          <w:tab w:val="left" w:pos="810"/>
        </w:tabs>
        <w:ind w:left="720" w:hanging="720"/>
        <w:rPr>
          <w:rFonts w:ascii="Arial" w:hAnsi="Arial" w:cs="Arial"/>
          <w:sz w:val="22"/>
          <w:szCs w:val="22"/>
        </w:rPr>
      </w:pPr>
    </w:p>
    <w:p w14:paraId="5F0D38EC" w14:textId="77777777" w:rsidR="00D224F0" w:rsidRPr="00387D19" w:rsidRDefault="00D224F0" w:rsidP="000D5380">
      <w:pPr>
        <w:tabs>
          <w:tab w:val="left" w:pos="810"/>
        </w:tabs>
        <w:ind w:left="720" w:hanging="720"/>
        <w:rPr>
          <w:rFonts w:ascii="Arial" w:hAnsi="Arial" w:cs="Arial"/>
          <w:sz w:val="22"/>
          <w:szCs w:val="22"/>
        </w:rPr>
      </w:pPr>
    </w:p>
    <w:p w14:paraId="6DF41EE3" w14:textId="175C2660" w:rsidR="008A02C5" w:rsidRPr="00387D19" w:rsidRDefault="000D5380" w:rsidP="000D5380">
      <w:pPr>
        <w:widowControl/>
        <w:rPr>
          <w:rFonts w:ascii="Arial" w:hAnsi="Arial" w:cs="Arial"/>
          <w:b/>
          <w:i/>
          <w:sz w:val="22"/>
          <w:szCs w:val="22"/>
        </w:rPr>
      </w:pPr>
      <w:r w:rsidRPr="00387D19">
        <w:rPr>
          <w:rFonts w:ascii="Arial" w:hAnsi="Arial" w:cs="Arial"/>
          <w:sz w:val="22"/>
          <w:szCs w:val="22"/>
        </w:rPr>
        <w:tab/>
      </w:r>
    </w:p>
    <w:p w14:paraId="297F763E" w14:textId="61BD8349" w:rsidR="00387D19" w:rsidRPr="00387D19" w:rsidRDefault="000D5380" w:rsidP="00147DFD">
      <w:pPr>
        <w:widowControl/>
        <w:rPr>
          <w:rFonts w:ascii="Arial" w:hAnsi="Arial" w:cs="Arial"/>
          <w:sz w:val="22"/>
          <w:szCs w:val="22"/>
        </w:rPr>
      </w:pPr>
      <w:r>
        <w:rPr>
          <w:rFonts w:ascii="Arial" w:hAnsi="Arial" w:cs="Arial"/>
          <w:sz w:val="22"/>
          <w:szCs w:val="22"/>
        </w:rPr>
        <w:lastRenderedPageBreak/>
        <w:t>0</w:t>
      </w:r>
      <w:r w:rsidR="00387D19" w:rsidRPr="00387D19">
        <w:rPr>
          <w:rFonts w:ascii="Arial" w:hAnsi="Arial" w:cs="Arial"/>
          <w:sz w:val="22"/>
          <w:szCs w:val="22"/>
        </w:rPr>
        <w:t>07</w:t>
      </w:r>
      <w:r w:rsidR="00387D19" w:rsidRPr="00387D19">
        <w:rPr>
          <w:rFonts w:ascii="Arial" w:hAnsi="Arial" w:cs="Arial"/>
          <w:sz w:val="22"/>
          <w:szCs w:val="22"/>
        </w:rPr>
        <w:tab/>
        <w:t xml:space="preserve">Customers </w:t>
      </w:r>
      <w:r w:rsidR="00147DFD" w:rsidRPr="00387D19">
        <w:rPr>
          <w:rFonts w:ascii="Arial" w:hAnsi="Arial" w:cs="Arial"/>
          <w:sz w:val="22"/>
          <w:szCs w:val="22"/>
        </w:rPr>
        <w:t xml:space="preserve">choice options </w:t>
      </w:r>
      <w:r w:rsidR="00387D19" w:rsidRPr="00387D19">
        <w:rPr>
          <w:rFonts w:ascii="Arial" w:hAnsi="Arial" w:cs="Arial"/>
          <w:sz w:val="22"/>
          <w:szCs w:val="22"/>
        </w:rPr>
        <w:t xml:space="preserve">as table below. </w:t>
      </w:r>
      <w:r w:rsidR="00387D19" w:rsidRPr="00387D19">
        <w:rPr>
          <w:rFonts w:ascii="Arial" w:hAnsi="Arial" w:cs="Arial"/>
          <w:sz w:val="22"/>
          <w:szCs w:val="22"/>
        </w:rPr>
        <w:tab/>
      </w:r>
    </w:p>
    <w:p w14:paraId="19E7F7BA" w14:textId="77777777" w:rsidR="00387D19" w:rsidRPr="00387D19" w:rsidRDefault="00387D19" w:rsidP="00387D19">
      <w:pPr>
        <w:tabs>
          <w:tab w:val="left" w:pos="810"/>
        </w:tabs>
        <w:rPr>
          <w:rFonts w:ascii="Arial" w:hAnsi="Arial" w:cs="Arial"/>
          <w:sz w:val="22"/>
          <w:szCs w:val="22"/>
        </w:rPr>
      </w:pP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50"/>
        <w:gridCol w:w="2520"/>
      </w:tblGrid>
      <w:tr w:rsidR="00387D19" w:rsidRPr="00387D19" w14:paraId="249D1119" w14:textId="77777777" w:rsidTr="00387D19">
        <w:tc>
          <w:tcPr>
            <w:tcW w:w="2070" w:type="dxa"/>
            <w:tcBorders>
              <w:top w:val="single" w:sz="4" w:space="0" w:color="auto"/>
              <w:left w:val="single" w:sz="4" w:space="0" w:color="auto"/>
              <w:bottom w:val="single" w:sz="4" w:space="0" w:color="auto"/>
              <w:right w:val="single" w:sz="4" w:space="0" w:color="auto"/>
            </w:tcBorders>
            <w:hideMark/>
          </w:tcPr>
          <w:p w14:paraId="73174DD2" w14:textId="77777777" w:rsidR="00387D19" w:rsidRPr="00387D19" w:rsidRDefault="00387D19" w:rsidP="00387D19">
            <w:pPr>
              <w:tabs>
                <w:tab w:val="left" w:pos="810"/>
              </w:tabs>
              <w:rPr>
                <w:rFonts w:ascii="Arial" w:hAnsi="Arial" w:cs="Arial"/>
                <w:b/>
                <w:sz w:val="22"/>
                <w:szCs w:val="22"/>
              </w:rPr>
            </w:pPr>
            <w:r w:rsidRPr="00387D19">
              <w:rPr>
                <w:rFonts w:ascii="Arial" w:hAnsi="Arial" w:cs="Arial"/>
                <w:b/>
                <w:sz w:val="22"/>
                <w:szCs w:val="22"/>
              </w:rPr>
              <w:t>Element</w:t>
            </w:r>
          </w:p>
        </w:tc>
        <w:tc>
          <w:tcPr>
            <w:tcW w:w="2250" w:type="dxa"/>
            <w:tcBorders>
              <w:top w:val="single" w:sz="4" w:space="0" w:color="auto"/>
              <w:left w:val="single" w:sz="4" w:space="0" w:color="auto"/>
              <w:bottom w:val="single" w:sz="4" w:space="0" w:color="auto"/>
              <w:right w:val="single" w:sz="4" w:space="0" w:color="auto"/>
            </w:tcBorders>
            <w:hideMark/>
          </w:tcPr>
          <w:p w14:paraId="6011546B" w14:textId="77777777" w:rsidR="00387D19" w:rsidRPr="00387D19" w:rsidRDefault="00387D19" w:rsidP="00387D19">
            <w:pPr>
              <w:tabs>
                <w:tab w:val="left" w:pos="810"/>
              </w:tabs>
              <w:rPr>
                <w:rFonts w:ascii="Arial" w:hAnsi="Arial" w:cs="Arial"/>
                <w:b/>
                <w:sz w:val="22"/>
                <w:szCs w:val="22"/>
              </w:rPr>
            </w:pPr>
            <w:r w:rsidRPr="00387D19">
              <w:rPr>
                <w:rFonts w:ascii="Arial" w:hAnsi="Arial" w:cs="Arial"/>
                <w:b/>
                <w:sz w:val="22"/>
                <w:szCs w:val="22"/>
              </w:rPr>
              <w:t>Location</w:t>
            </w:r>
          </w:p>
        </w:tc>
        <w:tc>
          <w:tcPr>
            <w:tcW w:w="2520" w:type="dxa"/>
            <w:tcBorders>
              <w:top w:val="single" w:sz="4" w:space="0" w:color="auto"/>
              <w:left w:val="single" w:sz="4" w:space="0" w:color="auto"/>
              <w:bottom w:val="single" w:sz="4" w:space="0" w:color="auto"/>
              <w:right w:val="single" w:sz="4" w:space="0" w:color="auto"/>
            </w:tcBorders>
            <w:hideMark/>
          </w:tcPr>
          <w:p w14:paraId="13E072B4" w14:textId="77777777" w:rsidR="00387D19" w:rsidRPr="00387D19" w:rsidRDefault="00387D19" w:rsidP="00387D19">
            <w:pPr>
              <w:tabs>
                <w:tab w:val="left" w:pos="810"/>
              </w:tabs>
              <w:rPr>
                <w:rFonts w:ascii="Arial" w:hAnsi="Arial" w:cs="Arial"/>
                <w:b/>
                <w:sz w:val="22"/>
                <w:szCs w:val="22"/>
              </w:rPr>
            </w:pPr>
            <w:r w:rsidRPr="00387D19">
              <w:rPr>
                <w:rFonts w:ascii="Arial" w:hAnsi="Arial" w:cs="Arial"/>
                <w:b/>
                <w:sz w:val="22"/>
                <w:szCs w:val="22"/>
              </w:rPr>
              <w:t>Options</w:t>
            </w:r>
          </w:p>
        </w:tc>
      </w:tr>
      <w:tr w:rsidR="00387D19" w:rsidRPr="00387D19" w14:paraId="55268487" w14:textId="77777777" w:rsidTr="00387D19">
        <w:tc>
          <w:tcPr>
            <w:tcW w:w="2070" w:type="dxa"/>
            <w:vMerge w:val="restart"/>
            <w:tcBorders>
              <w:top w:val="single" w:sz="4" w:space="0" w:color="auto"/>
              <w:left w:val="single" w:sz="4" w:space="0" w:color="auto"/>
              <w:bottom w:val="single" w:sz="4" w:space="0" w:color="auto"/>
              <w:right w:val="single" w:sz="4" w:space="0" w:color="auto"/>
            </w:tcBorders>
            <w:hideMark/>
          </w:tcPr>
          <w:p w14:paraId="38A5BE47" w14:textId="77777777" w:rsidR="00387D19" w:rsidRPr="00387D19" w:rsidRDefault="00387D19" w:rsidP="00387D19">
            <w:pPr>
              <w:tabs>
                <w:tab w:val="left" w:pos="810"/>
              </w:tabs>
              <w:rPr>
                <w:rFonts w:ascii="Arial" w:hAnsi="Arial" w:cs="Arial"/>
                <w:sz w:val="22"/>
                <w:szCs w:val="22"/>
              </w:rPr>
            </w:pPr>
            <w:r w:rsidRPr="00387D19">
              <w:rPr>
                <w:rFonts w:ascii="Arial" w:hAnsi="Arial" w:cs="Arial"/>
                <w:sz w:val="22"/>
                <w:szCs w:val="22"/>
              </w:rPr>
              <w:t>Colour</w:t>
            </w:r>
          </w:p>
        </w:tc>
        <w:tc>
          <w:tcPr>
            <w:tcW w:w="2250" w:type="dxa"/>
            <w:vMerge w:val="restart"/>
            <w:tcBorders>
              <w:top w:val="single" w:sz="4" w:space="0" w:color="auto"/>
              <w:left w:val="single" w:sz="4" w:space="0" w:color="auto"/>
              <w:bottom w:val="single" w:sz="4" w:space="0" w:color="auto"/>
              <w:right w:val="single" w:sz="4" w:space="0" w:color="auto"/>
            </w:tcBorders>
            <w:hideMark/>
          </w:tcPr>
          <w:p w14:paraId="49818D99" w14:textId="77777777" w:rsidR="00387D19" w:rsidRPr="00387D19" w:rsidRDefault="00387D19" w:rsidP="00387D19">
            <w:pPr>
              <w:tabs>
                <w:tab w:val="left" w:pos="810"/>
              </w:tabs>
              <w:rPr>
                <w:rFonts w:ascii="Arial" w:hAnsi="Arial" w:cs="Arial"/>
                <w:sz w:val="22"/>
                <w:szCs w:val="22"/>
              </w:rPr>
            </w:pPr>
            <w:r w:rsidRPr="00387D19">
              <w:rPr>
                <w:rFonts w:ascii="Arial" w:hAnsi="Arial" w:cs="Arial"/>
                <w:sz w:val="22"/>
                <w:szCs w:val="22"/>
              </w:rPr>
              <w:t>Front/Rear Door</w:t>
            </w:r>
          </w:p>
        </w:tc>
        <w:tc>
          <w:tcPr>
            <w:tcW w:w="2520" w:type="dxa"/>
            <w:tcBorders>
              <w:top w:val="single" w:sz="4" w:space="0" w:color="auto"/>
              <w:left w:val="single" w:sz="4" w:space="0" w:color="auto"/>
              <w:bottom w:val="single" w:sz="4" w:space="0" w:color="auto"/>
              <w:right w:val="single" w:sz="4" w:space="0" w:color="auto"/>
            </w:tcBorders>
            <w:hideMark/>
          </w:tcPr>
          <w:p w14:paraId="1903748B" w14:textId="77777777" w:rsidR="00387D19" w:rsidRDefault="00387D19" w:rsidP="00387D19">
            <w:pPr>
              <w:tabs>
                <w:tab w:val="left" w:pos="810"/>
              </w:tabs>
              <w:rPr>
                <w:rFonts w:ascii="Arial" w:hAnsi="Arial" w:cs="Arial"/>
                <w:sz w:val="22"/>
                <w:szCs w:val="22"/>
              </w:rPr>
            </w:pPr>
            <w:r w:rsidRPr="00387D19">
              <w:rPr>
                <w:rFonts w:ascii="Arial" w:hAnsi="Arial" w:cs="Arial"/>
                <w:sz w:val="22"/>
                <w:szCs w:val="22"/>
              </w:rPr>
              <w:t>White (RAL 9003)</w:t>
            </w:r>
          </w:p>
          <w:p w14:paraId="0A21FE54" w14:textId="61523E4D" w:rsidR="00131F56" w:rsidRPr="00387D19" w:rsidRDefault="00131F56" w:rsidP="00387D19">
            <w:pPr>
              <w:tabs>
                <w:tab w:val="left" w:pos="810"/>
              </w:tabs>
              <w:rPr>
                <w:rFonts w:ascii="Arial" w:hAnsi="Arial" w:cs="Arial"/>
                <w:sz w:val="22"/>
                <w:szCs w:val="22"/>
              </w:rPr>
            </w:pPr>
            <w:r w:rsidRPr="00A25D31">
              <w:rPr>
                <w:rFonts w:ascii="Arial" w:hAnsi="Arial" w:cs="Arial"/>
                <w:sz w:val="22"/>
                <w:szCs w:val="22"/>
              </w:rPr>
              <w:t>Black (RAL</w:t>
            </w:r>
            <w:r>
              <w:rPr>
                <w:rFonts w:ascii="Arial" w:hAnsi="Arial" w:cs="Arial"/>
                <w:sz w:val="22"/>
                <w:szCs w:val="22"/>
              </w:rPr>
              <w:t xml:space="preserve"> </w:t>
            </w:r>
            <w:r w:rsidR="00A25D31">
              <w:rPr>
                <w:rFonts w:ascii="Arial" w:hAnsi="Arial" w:cs="Arial"/>
                <w:sz w:val="22"/>
                <w:szCs w:val="22"/>
              </w:rPr>
              <w:t>9005)</w:t>
            </w:r>
          </w:p>
        </w:tc>
      </w:tr>
      <w:tr w:rsidR="00387D19" w:rsidRPr="00387D19" w14:paraId="015E579D" w14:textId="77777777" w:rsidTr="00387D19">
        <w:tc>
          <w:tcPr>
            <w:tcW w:w="0" w:type="auto"/>
            <w:vMerge/>
            <w:tcBorders>
              <w:top w:val="single" w:sz="4" w:space="0" w:color="auto"/>
              <w:left w:val="single" w:sz="4" w:space="0" w:color="auto"/>
              <w:bottom w:val="single" w:sz="4" w:space="0" w:color="auto"/>
              <w:right w:val="single" w:sz="4" w:space="0" w:color="auto"/>
            </w:tcBorders>
            <w:vAlign w:val="center"/>
            <w:hideMark/>
          </w:tcPr>
          <w:p w14:paraId="41B708BB" w14:textId="77777777" w:rsidR="00387D19" w:rsidRPr="00387D19" w:rsidRDefault="00387D19" w:rsidP="00387D19">
            <w:pPr>
              <w:widowControl/>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6D809" w14:textId="77777777" w:rsidR="00387D19" w:rsidRPr="00387D19" w:rsidRDefault="00387D19" w:rsidP="00387D19">
            <w:pPr>
              <w:widowControl/>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hideMark/>
          </w:tcPr>
          <w:p w14:paraId="3E2A8C8A" w14:textId="77777777" w:rsidR="00387D19" w:rsidRPr="00387D19" w:rsidRDefault="00387D19" w:rsidP="00387D19">
            <w:pPr>
              <w:tabs>
                <w:tab w:val="left" w:pos="810"/>
              </w:tabs>
              <w:rPr>
                <w:rFonts w:ascii="Arial" w:hAnsi="Arial" w:cs="Arial"/>
                <w:sz w:val="22"/>
                <w:szCs w:val="22"/>
              </w:rPr>
            </w:pPr>
            <w:r w:rsidRPr="00387D19">
              <w:rPr>
                <w:rFonts w:ascii="Arial" w:hAnsi="Arial" w:cs="Arial"/>
                <w:sz w:val="22"/>
                <w:szCs w:val="22"/>
              </w:rPr>
              <w:t>Blue (RAL 5004)</w:t>
            </w:r>
          </w:p>
        </w:tc>
      </w:tr>
      <w:tr w:rsidR="00387D19" w:rsidRPr="00387D19" w14:paraId="484B885C" w14:textId="77777777" w:rsidTr="00387D19">
        <w:tc>
          <w:tcPr>
            <w:tcW w:w="0" w:type="auto"/>
            <w:vMerge/>
            <w:tcBorders>
              <w:top w:val="single" w:sz="4" w:space="0" w:color="auto"/>
              <w:left w:val="single" w:sz="4" w:space="0" w:color="auto"/>
              <w:bottom w:val="single" w:sz="4" w:space="0" w:color="auto"/>
              <w:right w:val="single" w:sz="4" w:space="0" w:color="auto"/>
            </w:tcBorders>
            <w:vAlign w:val="center"/>
            <w:hideMark/>
          </w:tcPr>
          <w:p w14:paraId="1B53CE78" w14:textId="77777777" w:rsidR="00387D19" w:rsidRPr="00387D19" w:rsidRDefault="00387D19" w:rsidP="00387D19">
            <w:pPr>
              <w:widowControl/>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4A06B" w14:textId="77777777" w:rsidR="00387D19" w:rsidRPr="00387D19" w:rsidRDefault="00387D19" w:rsidP="00387D19">
            <w:pPr>
              <w:widowControl/>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hideMark/>
          </w:tcPr>
          <w:p w14:paraId="0D2B1183" w14:textId="77777777" w:rsidR="00387D19" w:rsidRPr="00387D19" w:rsidRDefault="00387D19" w:rsidP="00387D19">
            <w:pPr>
              <w:tabs>
                <w:tab w:val="left" w:pos="810"/>
              </w:tabs>
              <w:rPr>
                <w:rFonts w:ascii="Arial" w:hAnsi="Arial" w:cs="Arial"/>
                <w:sz w:val="22"/>
                <w:szCs w:val="22"/>
              </w:rPr>
            </w:pPr>
            <w:r w:rsidRPr="00387D19">
              <w:rPr>
                <w:rFonts w:ascii="Arial" w:hAnsi="Arial" w:cs="Arial"/>
                <w:sz w:val="22"/>
                <w:szCs w:val="22"/>
              </w:rPr>
              <w:t>Red (RAL 3002)</w:t>
            </w:r>
          </w:p>
        </w:tc>
      </w:tr>
      <w:tr w:rsidR="00131F56" w:rsidRPr="00387D19" w14:paraId="16B50093" w14:textId="77777777" w:rsidTr="00387D19">
        <w:tc>
          <w:tcPr>
            <w:tcW w:w="0" w:type="auto"/>
            <w:vMerge/>
            <w:tcBorders>
              <w:top w:val="single" w:sz="4" w:space="0" w:color="auto"/>
              <w:left w:val="single" w:sz="4" w:space="0" w:color="auto"/>
              <w:bottom w:val="single" w:sz="4" w:space="0" w:color="auto"/>
              <w:right w:val="single" w:sz="4" w:space="0" w:color="auto"/>
            </w:tcBorders>
            <w:vAlign w:val="center"/>
            <w:hideMark/>
          </w:tcPr>
          <w:p w14:paraId="14BB0CFD" w14:textId="77777777" w:rsidR="00131F56" w:rsidRPr="00387D19" w:rsidRDefault="00131F56" w:rsidP="00131F56">
            <w:pPr>
              <w:widowControl/>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DF809" w14:textId="77777777" w:rsidR="00131F56" w:rsidRPr="00387D19" w:rsidRDefault="00131F56" w:rsidP="00131F56">
            <w:pPr>
              <w:widowControl/>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hideMark/>
          </w:tcPr>
          <w:p w14:paraId="52515EF7" w14:textId="20F7C762"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Green (RAL 6009)</w:t>
            </w:r>
          </w:p>
        </w:tc>
      </w:tr>
      <w:tr w:rsidR="00131F56" w:rsidRPr="00387D19" w14:paraId="60AA5022" w14:textId="77777777" w:rsidTr="00387D19">
        <w:tc>
          <w:tcPr>
            <w:tcW w:w="2070" w:type="dxa"/>
            <w:vMerge w:val="restart"/>
            <w:tcBorders>
              <w:top w:val="single" w:sz="4" w:space="0" w:color="auto"/>
              <w:left w:val="single" w:sz="4" w:space="0" w:color="auto"/>
              <w:bottom w:val="single" w:sz="4" w:space="0" w:color="auto"/>
              <w:right w:val="single" w:sz="4" w:space="0" w:color="auto"/>
            </w:tcBorders>
            <w:hideMark/>
          </w:tcPr>
          <w:p w14:paraId="38E3CEE2"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Glazing</w:t>
            </w:r>
          </w:p>
        </w:tc>
        <w:tc>
          <w:tcPr>
            <w:tcW w:w="2250" w:type="dxa"/>
            <w:tcBorders>
              <w:top w:val="single" w:sz="4" w:space="0" w:color="auto"/>
              <w:left w:val="single" w:sz="4" w:space="0" w:color="auto"/>
              <w:bottom w:val="single" w:sz="4" w:space="0" w:color="auto"/>
              <w:right w:val="single" w:sz="4" w:space="0" w:color="auto"/>
            </w:tcBorders>
            <w:hideMark/>
          </w:tcPr>
          <w:p w14:paraId="168498E2"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Front</w:t>
            </w:r>
          </w:p>
        </w:tc>
        <w:tc>
          <w:tcPr>
            <w:tcW w:w="2520" w:type="dxa"/>
            <w:tcBorders>
              <w:top w:val="single" w:sz="4" w:space="0" w:color="auto"/>
              <w:left w:val="single" w:sz="4" w:space="0" w:color="auto"/>
              <w:bottom w:val="single" w:sz="4" w:space="0" w:color="auto"/>
              <w:right w:val="single" w:sz="4" w:space="0" w:color="auto"/>
            </w:tcBorders>
            <w:hideMark/>
          </w:tcPr>
          <w:p w14:paraId="77E9D557"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Obscure - Cotswold</w:t>
            </w:r>
          </w:p>
        </w:tc>
      </w:tr>
      <w:tr w:rsidR="00131F56" w:rsidRPr="00387D19" w14:paraId="116FA727" w14:textId="77777777" w:rsidTr="00387D19">
        <w:tc>
          <w:tcPr>
            <w:tcW w:w="0" w:type="auto"/>
            <w:vMerge/>
            <w:tcBorders>
              <w:top w:val="single" w:sz="4" w:space="0" w:color="auto"/>
              <w:left w:val="single" w:sz="4" w:space="0" w:color="auto"/>
              <w:bottom w:val="single" w:sz="4" w:space="0" w:color="auto"/>
              <w:right w:val="single" w:sz="4" w:space="0" w:color="auto"/>
            </w:tcBorders>
            <w:vAlign w:val="center"/>
            <w:hideMark/>
          </w:tcPr>
          <w:p w14:paraId="00D106FD" w14:textId="77777777" w:rsidR="00131F56" w:rsidRPr="00387D19" w:rsidRDefault="00131F56" w:rsidP="00131F56">
            <w:pPr>
              <w:widowControl/>
              <w:rPr>
                <w:rFonts w:ascii="Arial" w:hAnsi="Arial" w:cs="Arial"/>
                <w:sz w:val="22"/>
                <w:szCs w:val="22"/>
              </w:rPr>
            </w:pPr>
          </w:p>
        </w:tc>
        <w:tc>
          <w:tcPr>
            <w:tcW w:w="2250" w:type="dxa"/>
            <w:tcBorders>
              <w:top w:val="single" w:sz="4" w:space="0" w:color="auto"/>
              <w:left w:val="single" w:sz="4" w:space="0" w:color="auto"/>
              <w:bottom w:val="single" w:sz="4" w:space="0" w:color="auto"/>
              <w:right w:val="single" w:sz="4" w:space="0" w:color="auto"/>
            </w:tcBorders>
            <w:hideMark/>
          </w:tcPr>
          <w:p w14:paraId="6E05DB31"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Rear</w:t>
            </w:r>
          </w:p>
        </w:tc>
        <w:tc>
          <w:tcPr>
            <w:tcW w:w="2520" w:type="dxa"/>
            <w:tcBorders>
              <w:top w:val="single" w:sz="4" w:space="0" w:color="auto"/>
              <w:left w:val="single" w:sz="4" w:space="0" w:color="auto"/>
              <w:bottom w:val="single" w:sz="4" w:space="0" w:color="auto"/>
              <w:right w:val="single" w:sz="4" w:space="0" w:color="auto"/>
            </w:tcBorders>
            <w:hideMark/>
          </w:tcPr>
          <w:p w14:paraId="71B6EB59"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Clear only</w:t>
            </w:r>
          </w:p>
        </w:tc>
      </w:tr>
      <w:tr w:rsidR="00131F56" w:rsidRPr="00387D19" w14:paraId="26DC6BE7" w14:textId="77777777" w:rsidTr="00387D19">
        <w:tc>
          <w:tcPr>
            <w:tcW w:w="2070" w:type="dxa"/>
            <w:tcBorders>
              <w:top w:val="single" w:sz="4" w:space="0" w:color="auto"/>
              <w:left w:val="single" w:sz="4" w:space="0" w:color="auto"/>
              <w:bottom w:val="single" w:sz="4" w:space="0" w:color="auto"/>
              <w:right w:val="single" w:sz="4" w:space="0" w:color="auto"/>
            </w:tcBorders>
            <w:hideMark/>
          </w:tcPr>
          <w:p w14:paraId="036C335A"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Ironmongery</w:t>
            </w:r>
          </w:p>
        </w:tc>
        <w:tc>
          <w:tcPr>
            <w:tcW w:w="2250" w:type="dxa"/>
            <w:tcBorders>
              <w:top w:val="single" w:sz="4" w:space="0" w:color="auto"/>
              <w:left w:val="single" w:sz="4" w:space="0" w:color="auto"/>
              <w:bottom w:val="single" w:sz="4" w:space="0" w:color="auto"/>
              <w:right w:val="single" w:sz="4" w:space="0" w:color="auto"/>
            </w:tcBorders>
            <w:hideMark/>
          </w:tcPr>
          <w:p w14:paraId="68FAAF4D"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Front/Rear</w:t>
            </w:r>
          </w:p>
        </w:tc>
        <w:tc>
          <w:tcPr>
            <w:tcW w:w="2520" w:type="dxa"/>
            <w:tcBorders>
              <w:top w:val="single" w:sz="4" w:space="0" w:color="auto"/>
              <w:left w:val="single" w:sz="4" w:space="0" w:color="auto"/>
              <w:bottom w:val="single" w:sz="4" w:space="0" w:color="auto"/>
              <w:right w:val="single" w:sz="4" w:space="0" w:color="auto"/>
            </w:tcBorders>
            <w:hideMark/>
          </w:tcPr>
          <w:p w14:paraId="7424123C"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Gold/brass</w:t>
            </w:r>
          </w:p>
        </w:tc>
      </w:tr>
      <w:tr w:rsidR="00131F56" w:rsidRPr="00387D19" w14:paraId="5F819B10" w14:textId="77777777" w:rsidTr="00387D19">
        <w:tc>
          <w:tcPr>
            <w:tcW w:w="2070" w:type="dxa"/>
            <w:tcBorders>
              <w:top w:val="single" w:sz="4" w:space="0" w:color="auto"/>
              <w:left w:val="single" w:sz="4" w:space="0" w:color="auto"/>
              <w:bottom w:val="single" w:sz="4" w:space="0" w:color="auto"/>
              <w:right w:val="single" w:sz="4" w:space="0" w:color="auto"/>
            </w:tcBorders>
            <w:hideMark/>
          </w:tcPr>
          <w:p w14:paraId="71244A2B"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Surface Finish</w:t>
            </w:r>
          </w:p>
        </w:tc>
        <w:tc>
          <w:tcPr>
            <w:tcW w:w="2250" w:type="dxa"/>
            <w:tcBorders>
              <w:top w:val="single" w:sz="4" w:space="0" w:color="auto"/>
              <w:left w:val="single" w:sz="4" w:space="0" w:color="auto"/>
              <w:bottom w:val="single" w:sz="4" w:space="0" w:color="auto"/>
              <w:right w:val="single" w:sz="4" w:space="0" w:color="auto"/>
            </w:tcBorders>
            <w:hideMark/>
          </w:tcPr>
          <w:p w14:paraId="183E37E1"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Front/Rear</w:t>
            </w:r>
          </w:p>
        </w:tc>
        <w:tc>
          <w:tcPr>
            <w:tcW w:w="2520" w:type="dxa"/>
            <w:tcBorders>
              <w:top w:val="single" w:sz="4" w:space="0" w:color="auto"/>
              <w:left w:val="single" w:sz="4" w:space="0" w:color="auto"/>
              <w:bottom w:val="single" w:sz="4" w:space="0" w:color="auto"/>
              <w:right w:val="single" w:sz="4" w:space="0" w:color="auto"/>
            </w:tcBorders>
            <w:hideMark/>
          </w:tcPr>
          <w:p w14:paraId="25F267B7" w14:textId="77777777" w:rsidR="00131F56" w:rsidRPr="00387D19" w:rsidRDefault="00131F56" w:rsidP="00131F56">
            <w:pPr>
              <w:tabs>
                <w:tab w:val="left" w:pos="810"/>
              </w:tabs>
              <w:rPr>
                <w:rFonts w:ascii="Arial" w:hAnsi="Arial" w:cs="Arial"/>
                <w:sz w:val="22"/>
                <w:szCs w:val="22"/>
              </w:rPr>
            </w:pPr>
            <w:r w:rsidRPr="00387D19">
              <w:rPr>
                <w:rFonts w:ascii="Arial" w:hAnsi="Arial" w:cs="Arial"/>
                <w:sz w:val="22"/>
                <w:szCs w:val="22"/>
              </w:rPr>
              <w:t>Wood grain effect</w:t>
            </w:r>
          </w:p>
        </w:tc>
      </w:tr>
    </w:tbl>
    <w:p w14:paraId="0A26AEE0" w14:textId="77777777" w:rsidR="00387D19" w:rsidRPr="00387D19" w:rsidRDefault="00387D19" w:rsidP="00387D19">
      <w:pPr>
        <w:tabs>
          <w:tab w:val="left" w:pos="810"/>
        </w:tabs>
        <w:rPr>
          <w:rFonts w:ascii="Arial" w:hAnsi="Arial" w:cs="Arial"/>
          <w:sz w:val="22"/>
          <w:szCs w:val="22"/>
        </w:rPr>
      </w:pPr>
    </w:p>
    <w:p w14:paraId="090F76BC"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008</w:t>
      </w:r>
      <w:r w:rsidRPr="00387D19">
        <w:rPr>
          <w:rFonts w:ascii="Arial" w:hAnsi="Arial" w:cs="Arial"/>
          <w:sz w:val="22"/>
          <w:szCs w:val="22"/>
        </w:rPr>
        <w:tab/>
        <w:t xml:space="preserve">All screen/door styles must be in accordance with modern casement design where possible, allowing for exceptions where fire egress casements are necessary. Unusual aesthetic arrangements are to be referred to the Client’s Representative for decision.  </w:t>
      </w:r>
    </w:p>
    <w:p w14:paraId="314AB5FB" w14:textId="77777777" w:rsidR="00387D19" w:rsidRPr="00387D19" w:rsidRDefault="00387D19" w:rsidP="00387D19">
      <w:pPr>
        <w:widowControl/>
        <w:rPr>
          <w:rFonts w:ascii="Arial" w:hAnsi="Arial" w:cs="Arial"/>
          <w:sz w:val="22"/>
          <w:szCs w:val="22"/>
        </w:rPr>
      </w:pPr>
    </w:p>
    <w:p w14:paraId="1A34340E" w14:textId="77777777" w:rsidR="00387D19" w:rsidRPr="00387D19" w:rsidRDefault="00387D19" w:rsidP="00387D19">
      <w:pPr>
        <w:tabs>
          <w:tab w:val="left" w:pos="810"/>
        </w:tabs>
        <w:ind w:left="720" w:hanging="720"/>
        <w:jc w:val="both"/>
        <w:rPr>
          <w:rFonts w:ascii="Arial" w:hAnsi="Arial" w:cs="Arial"/>
          <w:sz w:val="22"/>
          <w:szCs w:val="22"/>
        </w:rPr>
      </w:pPr>
      <w:r w:rsidRPr="00387D19">
        <w:rPr>
          <w:rFonts w:ascii="Arial" w:hAnsi="Arial" w:cs="Arial"/>
          <w:sz w:val="22"/>
          <w:szCs w:val="22"/>
        </w:rPr>
        <w:t>009</w:t>
      </w:r>
      <w:r w:rsidRPr="00387D19">
        <w:rPr>
          <w:rFonts w:ascii="Arial" w:hAnsi="Arial" w:cs="Arial"/>
          <w:sz w:val="22"/>
          <w:szCs w:val="22"/>
        </w:rPr>
        <w:tab/>
        <w:t>All component parts are to be British Standard "Kite marked", or BBA approved or equivalent, verification of which to be supplied on request by the Client’s Representative.</w:t>
      </w:r>
    </w:p>
    <w:p w14:paraId="5FBDB6B4" w14:textId="77777777" w:rsidR="00387D19" w:rsidRPr="00387D19" w:rsidRDefault="00387D19" w:rsidP="00387D19">
      <w:pPr>
        <w:rPr>
          <w:rFonts w:ascii="Arial" w:hAnsi="Arial" w:cs="Arial"/>
          <w:sz w:val="22"/>
          <w:szCs w:val="22"/>
        </w:rPr>
      </w:pPr>
    </w:p>
    <w:p w14:paraId="0C170B62"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010</w:t>
      </w:r>
      <w:r w:rsidRPr="00387D19">
        <w:rPr>
          <w:rFonts w:ascii="Arial" w:hAnsi="Arial" w:cs="Arial"/>
          <w:sz w:val="22"/>
          <w:szCs w:val="22"/>
        </w:rPr>
        <w:tab/>
        <w:t>PAS 24 certification from the Manufacturer and Service Provider must be provided to the Client’s Representative before manufacture.</w:t>
      </w:r>
    </w:p>
    <w:p w14:paraId="6B1C68F8" w14:textId="77777777" w:rsidR="00387D19" w:rsidRPr="00387D19" w:rsidRDefault="00387D19" w:rsidP="00387D19">
      <w:pPr>
        <w:tabs>
          <w:tab w:val="left" w:pos="810"/>
          <w:tab w:val="left" w:pos="1440"/>
        </w:tabs>
        <w:rPr>
          <w:rFonts w:ascii="Arial" w:hAnsi="Arial" w:cs="Arial"/>
          <w:sz w:val="22"/>
          <w:szCs w:val="22"/>
        </w:rPr>
      </w:pPr>
    </w:p>
    <w:p w14:paraId="3BF3DF0A"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011</w:t>
      </w:r>
      <w:r w:rsidRPr="00387D19">
        <w:rPr>
          <w:rFonts w:ascii="Arial" w:hAnsi="Arial" w:cs="Arial"/>
          <w:sz w:val="22"/>
          <w:szCs w:val="22"/>
        </w:rPr>
        <w:tab/>
        <w:t xml:space="preserve">The sidelight/screen types are to be as existing in respect of configuration and opening lights.  However, sidelight/screens in conservation areas, areas of outstanding natural beauty or historic buildings must be discussed with the Client’s Representative for likely planning approval issues.  </w:t>
      </w:r>
    </w:p>
    <w:p w14:paraId="15C060AC"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10495864"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012</w:t>
      </w:r>
      <w:r w:rsidRPr="00387D19">
        <w:rPr>
          <w:rFonts w:ascii="Arial" w:hAnsi="Arial" w:cs="Arial"/>
          <w:sz w:val="22"/>
          <w:szCs w:val="22"/>
        </w:rPr>
        <w:tab/>
        <w:t xml:space="preserve">Design drawings are to be prepared by the Service Provider prior to manufacture.  A copy is to be supplied to the Client’s Representative before manufacture commences. </w:t>
      </w:r>
    </w:p>
    <w:p w14:paraId="68D0A6C1"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279A1D52"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013</w:t>
      </w:r>
      <w:r w:rsidRPr="00387D19">
        <w:rPr>
          <w:rFonts w:ascii="Arial" w:hAnsi="Arial" w:cs="Arial"/>
          <w:sz w:val="22"/>
          <w:szCs w:val="22"/>
        </w:rPr>
        <w:tab/>
        <w:t>The Service Provider will be required to carry out a pilot installation prior to full commencement of the Work, to ascertain the correct provision and detailing of the installation.</w:t>
      </w:r>
    </w:p>
    <w:p w14:paraId="5E639925"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2DF70FC9" w14:textId="77777777" w:rsidR="00387D19" w:rsidRPr="00387D19" w:rsidRDefault="00387D19" w:rsidP="00387D19">
      <w:pPr>
        <w:tabs>
          <w:tab w:val="left" w:pos="810"/>
          <w:tab w:val="left" w:pos="1440"/>
        </w:tabs>
        <w:ind w:left="720" w:hanging="720"/>
        <w:jc w:val="both"/>
        <w:rPr>
          <w:rFonts w:ascii="Arial" w:hAnsi="Arial" w:cs="Arial"/>
          <w:b/>
          <w:sz w:val="22"/>
          <w:szCs w:val="22"/>
        </w:rPr>
      </w:pPr>
      <w:r w:rsidRPr="00387D19">
        <w:rPr>
          <w:rFonts w:ascii="Arial" w:hAnsi="Arial" w:cs="Arial"/>
          <w:b/>
          <w:sz w:val="22"/>
          <w:szCs w:val="22"/>
        </w:rPr>
        <w:tab/>
        <w:t>Programme and Security</w:t>
      </w:r>
    </w:p>
    <w:p w14:paraId="7A2568B5" w14:textId="77777777" w:rsidR="00387D19" w:rsidRPr="00387D19" w:rsidRDefault="00387D19" w:rsidP="00387D19">
      <w:pPr>
        <w:tabs>
          <w:tab w:val="left" w:pos="810"/>
          <w:tab w:val="left" w:pos="1440"/>
        </w:tabs>
        <w:ind w:left="720" w:hanging="720"/>
        <w:jc w:val="both"/>
        <w:rPr>
          <w:rFonts w:ascii="Arial" w:hAnsi="Arial" w:cs="Arial"/>
          <w:b/>
          <w:sz w:val="22"/>
          <w:szCs w:val="22"/>
        </w:rPr>
      </w:pPr>
    </w:p>
    <w:p w14:paraId="082EEE07"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014</w:t>
      </w:r>
      <w:r w:rsidRPr="00387D19">
        <w:rPr>
          <w:rFonts w:ascii="Arial" w:hAnsi="Arial" w:cs="Arial"/>
          <w:sz w:val="22"/>
          <w:szCs w:val="22"/>
        </w:rPr>
        <w:tab/>
        <w:t>In the case of numerous installations a programme for the Works is to be prepared by the Service Provider and agreed by the Client’s Representative, before Work commences.</w:t>
      </w:r>
    </w:p>
    <w:p w14:paraId="0B6E4934"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20FB0E62" w14:textId="5BB759FA" w:rsid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015</w:t>
      </w:r>
      <w:r w:rsidRPr="00387D19">
        <w:rPr>
          <w:rFonts w:ascii="Arial" w:hAnsi="Arial" w:cs="Arial"/>
          <w:sz w:val="22"/>
          <w:szCs w:val="22"/>
        </w:rPr>
        <w:tab/>
        <w:t xml:space="preserve">Provide 14 days’ </w:t>
      </w:r>
      <w:r w:rsidR="001A04FF" w:rsidRPr="00387D19">
        <w:rPr>
          <w:rFonts w:ascii="Arial" w:hAnsi="Arial" w:cs="Arial"/>
          <w:sz w:val="22"/>
          <w:szCs w:val="22"/>
        </w:rPr>
        <w:t>notice and</w:t>
      </w:r>
      <w:r w:rsidRPr="00387D19">
        <w:rPr>
          <w:rFonts w:ascii="Arial" w:hAnsi="Arial" w:cs="Arial"/>
          <w:sz w:val="22"/>
          <w:szCs w:val="22"/>
        </w:rPr>
        <w:t xml:space="preserve"> agree the timing of the Works with each Customer. When undertaking </w:t>
      </w:r>
      <w:r w:rsidR="001A04FF" w:rsidRPr="00387D19">
        <w:rPr>
          <w:rFonts w:ascii="Arial" w:hAnsi="Arial" w:cs="Arial"/>
          <w:sz w:val="22"/>
          <w:szCs w:val="22"/>
        </w:rPr>
        <w:t>Works,</w:t>
      </w:r>
      <w:r w:rsidRPr="00387D19">
        <w:rPr>
          <w:rFonts w:ascii="Arial" w:hAnsi="Arial" w:cs="Arial"/>
          <w:sz w:val="22"/>
          <w:szCs w:val="22"/>
        </w:rPr>
        <w:t xml:space="preserve"> they need to be carried out as quickly as possible,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reinstate all facilities as soon as is possible.  Full security, wind and weather tightness must be provided at the end of each working day in each occupied Property to suit the Customer’s/Client’s needs.  </w:t>
      </w:r>
    </w:p>
    <w:p w14:paraId="693287B9" w14:textId="77777777" w:rsidR="00817479" w:rsidRPr="00387D19" w:rsidRDefault="00817479" w:rsidP="00387D19">
      <w:pPr>
        <w:tabs>
          <w:tab w:val="left" w:pos="810"/>
          <w:tab w:val="left" w:pos="1440"/>
        </w:tabs>
        <w:ind w:left="720" w:hanging="720"/>
        <w:jc w:val="both"/>
        <w:rPr>
          <w:rFonts w:ascii="Arial" w:hAnsi="Arial" w:cs="Arial"/>
          <w:sz w:val="22"/>
          <w:szCs w:val="22"/>
        </w:rPr>
      </w:pPr>
    </w:p>
    <w:p w14:paraId="5A638BCF"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016</w:t>
      </w:r>
      <w:r w:rsidRPr="00387D19">
        <w:rPr>
          <w:rFonts w:ascii="Arial" w:hAnsi="Arial" w:cs="Arial"/>
          <w:sz w:val="22"/>
          <w:szCs w:val="22"/>
        </w:rPr>
        <w:tab/>
        <w:t xml:space="preserve">The installation of a door and frame, fanlights and sidelights must be carried out in one continuous operation within the working day.  The security, wind and weather tightness of the Property must not be compromised at any time. </w:t>
      </w:r>
    </w:p>
    <w:p w14:paraId="37F7659B"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2901CA3F"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017</w:t>
      </w:r>
      <w:r w:rsidRPr="00387D19">
        <w:rPr>
          <w:rFonts w:ascii="Arial" w:hAnsi="Arial" w:cs="Arial"/>
          <w:sz w:val="22"/>
          <w:szCs w:val="22"/>
        </w:rPr>
        <w:tab/>
        <w:t>All making good of the structure and fabric must be carried out within one working day following the installation of the door etc., Any making good will not be left outstanding over weekends without the permission of the Customers and the Client’s Representative.</w:t>
      </w:r>
    </w:p>
    <w:p w14:paraId="44B88BAF"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76D38646"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018</w:t>
      </w:r>
      <w:r w:rsidRPr="00387D19">
        <w:rPr>
          <w:rFonts w:ascii="Arial" w:hAnsi="Arial" w:cs="Arial"/>
          <w:sz w:val="22"/>
          <w:szCs w:val="22"/>
        </w:rPr>
        <w:tab/>
        <w:t xml:space="preserve">The Client’s Representative is also to be notified of the proposed commencement and completion dates, and proposed date for completion inspection once all the Works are </w:t>
      </w:r>
      <w:proofErr w:type="gramStart"/>
      <w:r w:rsidRPr="00387D19">
        <w:rPr>
          <w:rFonts w:ascii="Arial" w:hAnsi="Arial" w:cs="Arial"/>
          <w:sz w:val="22"/>
          <w:szCs w:val="22"/>
        </w:rPr>
        <w:t>completely finished</w:t>
      </w:r>
      <w:proofErr w:type="gramEnd"/>
      <w:r w:rsidRPr="00387D19">
        <w:rPr>
          <w:rFonts w:ascii="Arial" w:hAnsi="Arial" w:cs="Arial"/>
          <w:sz w:val="22"/>
          <w:szCs w:val="22"/>
        </w:rPr>
        <w:t xml:space="preserve"> including any snagging by the Service Provider.</w:t>
      </w:r>
    </w:p>
    <w:p w14:paraId="2BD31322"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5B91C1D0"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019</w:t>
      </w:r>
      <w:r w:rsidRPr="00387D19">
        <w:rPr>
          <w:rFonts w:ascii="Arial" w:hAnsi="Arial" w:cs="Arial"/>
          <w:sz w:val="22"/>
          <w:szCs w:val="22"/>
        </w:rPr>
        <w:tab/>
        <w:t xml:space="preserve">The Service Provider is to agree a maximum number of Properties to be worked on at any one time before the Works programme begins (to suit number of Properties/Contract Period </w:t>
      </w:r>
      <w:r w:rsidRPr="00387D19">
        <w:rPr>
          <w:rFonts w:ascii="Arial" w:hAnsi="Arial" w:cs="Arial"/>
          <w:sz w:val="22"/>
          <w:szCs w:val="22"/>
        </w:rPr>
        <w:lastRenderedPageBreak/>
        <w:t>available).</w:t>
      </w:r>
    </w:p>
    <w:p w14:paraId="01C526D4"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036F3377"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020</w:t>
      </w:r>
      <w:r w:rsidRPr="00387D19">
        <w:rPr>
          <w:rFonts w:ascii="Arial" w:hAnsi="Arial" w:cs="Arial"/>
          <w:sz w:val="22"/>
          <w:szCs w:val="22"/>
        </w:rPr>
        <w:tab/>
        <w:t>A Property must be 100% complete prior to commencing on further Properties above the agreed maximum and each completed Property must be signed off by the Customer and the Client’s Representative.</w:t>
      </w:r>
    </w:p>
    <w:p w14:paraId="5C16024C"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5362F291" w14:textId="77777777" w:rsidR="00387D19" w:rsidRPr="00387D19" w:rsidRDefault="00387D19" w:rsidP="00387D19">
      <w:pPr>
        <w:tabs>
          <w:tab w:val="left" w:pos="810"/>
          <w:tab w:val="left" w:pos="1440"/>
        </w:tabs>
        <w:ind w:left="720" w:hanging="720"/>
        <w:jc w:val="both"/>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Protection</w:t>
      </w:r>
    </w:p>
    <w:p w14:paraId="160094D9" w14:textId="77777777" w:rsidR="00387D19" w:rsidRPr="00387D19" w:rsidRDefault="00387D19" w:rsidP="00387D19">
      <w:pPr>
        <w:tabs>
          <w:tab w:val="left" w:pos="810"/>
          <w:tab w:val="left" w:pos="1440"/>
        </w:tabs>
        <w:ind w:left="720" w:hanging="720"/>
        <w:jc w:val="both"/>
        <w:rPr>
          <w:rFonts w:ascii="Arial" w:hAnsi="Arial" w:cs="Arial"/>
          <w:b/>
          <w:sz w:val="22"/>
          <w:szCs w:val="22"/>
        </w:rPr>
      </w:pPr>
    </w:p>
    <w:p w14:paraId="2F5AF916"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021</w:t>
      </w:r>
      <w:r w:rsidRPr="00387D19">
        <w:rPr>
          <w:rFonts w:ascii="Arial" w:hAnsi="Arial" w:cs="Arial"/>
          <w:sz w:val="22"/>
          <w:szCs w:val="22"/>
        </w:rPr>
        <w:tab/>
        <w:t xml:space="preserve">Allow for protection of floor coverings, furniture and Customers belongings throughout the duration of the Works.  Include for moving furniture, Customers belongings and everything necessary </w:t>
      </w:r>
      <w:proofErr w:type="gramStart"/>
      <w:r w:rsidRPr="00387D19">
        <w:rPr>
          <w:rFonts w:ascii="Arial" w:hAnsi="Arial" w:cs="Arial"/>
          <w:sz w:val="22"/>
          <w:szCs w:val="22"/>
        </w:rPr>
        <w:t>in order to</w:t>
      </w:r>
      <w:proofErr w:type="gramEnd"/>
      <w:r w:rsidRPr="00387D19">
        <w:rPr>
          <w:rFonts w:ascii="Arial" w:hAnsi="Arial" w:cs="Arial"/>
          <w:sz w:val="22"/>
          <w:szCs w:val="22"/>
        </w:rPr>
        <w:t xml:space="preserve"> carry out the Works and minimise disturbance to the Customers as far as possible.  On completion of the Works place all previously moved furniture and belongings in locations agreed with the Customers.  Dust sheets must be </w:t>
      </w:r>
      <w:proofErr w:type="gramStart"/>
      <w:r w:rsidRPr="00387D19">
        <w:rPr>
          <w:rFonts w:ascii="Arial" w:hAnsi="Arial" w:cs="Arial"/>
          <w:sz w:val="22"/>
          <w:szCs w:val="22"/>
        </w:rPr>
        <w:t>used at all times</w:t>
      </w:r>
      <w:proofErr w:type="gramEnd"/>
      <w:r w:rsidRPr="00387D19">
        <w:rPr>
          <w:rFonts w:ascii="Arial" w:hAnsi="Arial" w:cs="Arial"/>
          <w:sz w:val="22"/>
          <w:szCs w:val="22"/>
        </w:rPr>
        <w:t xml:space="preserve"> during the Works to prevent any damage. </w:t>
      </w:r>
    </w:p>
    <w:p w14:paraId="501299EE"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74A8309A"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022</w:t>
      </w:r>
      <w:r w:rsidRPr="00387D19">
        <w:rPr>
          <w:rFonts w:ascii="Arial" w:hAnsi="Arial" w:cs="Arial"/>
          <w:sz w:val="22"/>
          <w:szCs w:val="22"/>
        </w:rPr>
        <w:tab/>
        <w:t>The Service Provider will be responsible to any damage to carpets or Customers belongings therefore it is recommended the Service Provider undertakes a schedule of condition and agree this with the Customer prior to undertaking any Works.  It is therefore considered prudent, to take photographs of any damaged Customer’s belongings within the vicinity of the Work prior to commencement, and where appropriate to obtain a signed disclaimer.</w:t>
      </w:r>
    </w:p>
    <w:p w14:paraId="735D686C"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617BE766" w14:textId="77777777" w:rsidR="00387D19" w:rsidRPr="00387D19" w:rsidRDefault="00387D19" w:rsidP="00387D19">
      <w:pPr>
        <w:tabs>
          <w:tab w:val="left" w:pos="810"/>
          <w:tab w:val="left" w:pos="1440"/>
        </w:tabs>
        <w:ind w:left="720" w:hanging="720"/>
        <w:jc w:val="both"/>
        <w:rPr>
          <w:rFonts w:ascii="Arial" w:hAnsi="Arial" w:cs="Arial"/>
          <w:b/>
          <w:sz w:val="22"/>
          <w:szCs w:val="22"/>
        </w:rPr>
      </w:pPr>
      <w:r w:rsidRPr="00387D19">
        <w:rPr>
          <w:rFonts w:ascii="Arial" w:hAnsi="Arial" w:cs="Arial"/>
          <w:b/>
          <w:sz w:val="22"/>
          <w:szCs w:val="22"/>
        </w:rPr>
        <w:tab/>
        <w:t>Stripping Out</w:t>
      </w:r>
    </w:p>
    <w:p w14:paraId="6969311C" w14:textId="77777777" w:rsidR="00387D19" w:rsidRPr="00387D19" w:rsidRDefault="00387D19" w:rsidP="00387D19">
      <w:pPr>
        <w:tabs>
          <w:tab w:val="left" w:pos="810"/>
          <w:tab w:val="left" w:pos="1440"/>
        </w:tabs>
        <w:ind w:left="720" w:hanging="720"/>
        <w:jc w:val="both"/>
        <w:rPr>
          <w:rFonts w:ascii="Arial" w:hAnsi="Arial" w:cs="Arial"/>
          <w:b/>
          <w:sz w:val="22"/>
          <w:szCs w:val="22"/>
        </w:rPr>
      </w:pPr>
    </w:p>
    <w:p w14:paraId="038DDF16"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023</w:t>
      </w:r>
      <w:r w:rsidRPr="00387D19">
        <w:rPr>
          <w:rFonts w:ascii="Arial" w:hAnsi="Arial" w:cs="Arial"/>
          <w:sz w:val="22"/>
          <w:szCs w:val="22"/>
        </w:rPr>
        <w:tab/>
        <w:t>Carefully remove existing doors, frames, sills, fanlights, sidelights and all associated fixings and prepare existing openings to receive the new installation.  Dispose of all unwanted material and recycle were possible.</w:t>
      </w:r>
    </w:p>
    <w:p w14:paraId="74B3EF49"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35EFA860"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024</w:t>
      </w:r>
      <w:r w:rsidRPr="00387D19">
        <w:rPr>
          <w:rFonts w:ascii="Arial" w:hAnsi="Arial" w:cs="Arial"/>
          <w:sz w:val="22"/>
          <w:szCs w:val="22"/>
        </w:rPr>
        <w:tab/>
        <w:t>Take care to carefully remove remaining Customer fixtures and store to one side for reinstalling and refix on completion.</w:t>
      </w:r>
    </w:p>
    <w:p w14:paraId="461B313C"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1C3C93C8"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025</w:t>
      </w:r>
      <w:r w:rsidRPr="00387D19">
        <w:rPr>
          <w:rFonts w:ascii="Arial" w:hAnsi="Arial" w:cs="Arial"/>
          <w:b/>
          <w:sz w:val="22"/>
          <w:szCs w:val="22"/>
        </w:rPr>
        <w:tab/>
      </w:r>
      <w:r w:rsidRPr="00387D19">
        <w:rPr>
          <w:rFonts w:ascii="Arial" w:hAnsi="Arial" w:cs="Arial"/>
          <w:sz w:val="22"/>
          <w:szCs w:val="22"/>
        </w:rPr>
        <w:t>Carefully remove coatings, panelling, tiles or sheeting of any kind from adjacent walls and ceilings generally back to the plastered surfaces.  Make good, repair or replaster to receive new fittings, tiles and decoration.</w:t>
      </w:r>
    </w:p>
    <w:p w14:paraId="5AFE0FFC"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5FB81674"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026</w:t>
      </w:r>
      <w:r w:rsidRPr="00387D19">
        <w:rPr>
          <w:rFonts w:ascii="Arial" w:hAnsi="Arial" w:cs="Arial"/>
          <w:sz w:val="22"/>
          <w:szCs w:val="22"/>
        </w:rPr>
        <w:tab/>
        <w:t>After the removal of the existing door, frame, sill, fanlight and sidelight the Service Provider is to carefully cut back any internal or external flooring, finishing’s, cladding, wallpaper and decorations to allow for the installation of the new frames etc.  The Service Provider is responsible for making good all structures, finishing’s and decorations up to 100mm from the face of the frame or sill.</w:t>
      </w:r>
    </w:p>
    <w:p w14:paraId="34424D2A"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6E9702BF" w14:textId="77777777" w:rsidR="00387D19" w:rsidRPr="00387D19" w:rsidRDefault="00387D19" w:rsidP="00387D19">
      <w:pPr>
        <w:tabs>
          <w:tab w:val="left" w:pos="810"/>
          <w:tab w:val="left" w:pos="1440"/>
        </w:tabs>
        <w:ind w:left="720" w:hanging="720"/>
        <w:jc w:val="both"/>
        <w:rPr>
          <w:rFonts w:ascii="Arial" w:hAnsi="Arial" w:cs="Arial"/>
          <w:b/>
          <w:bCs/>
          <w:sz w:val="22"/>
          <w:szCs w:val="22"/>
        </w:rPr>
      </w:pPr>
      <w:r w:rsidRPr="00387D19">
        <w:rPr>
          <w:rFonts w:ascii="Arial" w:hAnsi="Arial" w:cs="Arial"/>
          <w:b/>
          <w:sz w:val="22"/>
          <w:szCs w:val="22"/>
        </w:rPr>
        <w:tab/>
        <w:t xml:space="preserve">Replacement Doors - </w:t>
      </w:r>
      <w:r w:rsidRPr="00387D19">
        <w:rPr>
          <w:rFonts w:ascii="Arial" w:hAnsi="Arial" w:cs="Arial"/>
          <w:b/>
          <w:bCs/>
          <w:sz w:val="22"/>
          <w:szCs w:val="22"/>
        </w:rPr>
        <w:t>General</w:t>
      </w:r>
    </w:p>
    <w:p w14:paraId="325145F5" w14:textId="77777777" w:rsidR="00387D19" w:rsidRPr="00387D19" w:rsidRDefault="00387D19" w:rsidP="00387D19">
      <w:pPr>
        <w:tabs>
          <w:tab w:val="left" w:pos="810"/>
          <w:tab w:val="left" w:pos="1440"/>
        </w:tabs>
        <w:ind w:left="720" w:hanging="720"/>
        <w:jc w:val="both"/>
        <w:rPr>
          <w:rFonts w:ascii="Arial" w:hAnsi="Arial" w:cs="Arial"/>
          <w:b/>
          <w:bCs/>
          <w:sz w:val="22"/>
          <w:szCs w:val="22"/>
        </w:rPr>
      </w:pPr>
    </w:p>
    <w:p w14:paraId="72F5A97C"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027</w:t>
      </w:r>
      <w:r w:rsidRPr="00387D19">
        <w:rPr>
          <w:rFonts w:ascii="Arial" w:hAnsi="Arial" w:cs="Arial"/>
          <w:sz w:val="22"/>
          <w:szCs w:val="22"/>
        </w:rPr>
        <w:tab/>
        <w:t>The Service Provider must ensure that all door-sets and their installation fully satisfy the relevant standards detailed.</w:t>
      </w:r>
    </w:p>
    <w:p w14:paraId="59634850"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50DA1980" w14:textId="77777777" w:rsidR="00387D19" w:rsidRPr="00387D19" w:rsidRDefault="00387D19" w:rsidP="00387D19">
      <w:pPr>
        <w:tabs>
          <w:tab w:val="left" w:pos="810"/>
          <w:tab w:val="left" w:pos="1440"/>
        </w:tabs>
        <w:ind w:left="720" w:hanging="720"/>
        <w:jc w:val="both"/>
        <w:rPr>
          <w:rFonts w:ascii="Arial" w:hAnsi="Arial" w:cs="Arial"/>
          <w:sz w:val="22"/>
          <w:szCs w:val="22"/>
        </w:rPr>
      </w:pPr>
      <w:r w:rsidRPr="00387D19">
        <w:rPr>
          <w:rFonts w:ascii="Arial" w:hAnsi="Arial" w:cs="Arial"/>
          <w:sz w:val="22"/>
          <w:szCs w:val="22"/>
        </w:rPr>
        <w:t>028</w:t>
      </w:r>
      <w:r w:rsidRPr="00387D19">
        <w:rPr>
          <w:rFonts w:ascii="Arial" w:hAnsi="Arial" w:cs="Arial"/>
          <w:sz w:val="22"/>
          <w:szCs w:val="22"/>
        </w:rPr>
        <w:tab/>
        <w:t>Manufacture, fabrication and installation should be suitable in all respects for: Low Rise Domestic Structures</w:t>
      </w:r>
    </w:p>
    <w:p w14:paraId="5A1127AE" w14:textId="77777777" w:rsidR="00387D19" w:rsidRPr="00387D19" w:rsidRDefault="00387D19" w:rsidP="00387D19">
      <w:pPr>
        <w:tabs>
          <w:tab w:val="left" w:pos="810"/>
          <w:tab w:val="left" w:pos="1440"/>
        </w:tabs>
        <w:ind w:left="720" w:hanging="720"/>
        <w:jc w:val="both"/>
        <w:rPr>
          <w:rFonts w:ascii="Arial" w:hAnsi="Arial" w:cs="Arial"/>
          <w:sz w:val="22"/>
          <w:szCs w:val="22"/>
        </w:rPr>
      </w:pPr>
    </w:p>
    <w:p w14:paraId="5F2C126E"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029</w:t>
      </w:r>
      <w:r w:rsidRPr="00387D19">
        <w:rPr>
          <w:rFonts w:ascii="Arial" w:hAnsi="Arial" w:cs="Arial"/>
          <w:sz w:val="22"/>
          <w:szCs w:val="22"/>
        </w:rPr>
        <w:tab/>
      </w:r>
      <w:r w:rsidRPr="00387D19">
        <w:rPr>
          <w:rFonts w:ascii="Arial" w:hAnsi="Arial" w:cs="Arial"/>
          <w:b/>
          <w:sz w:val="22"/>
          <w:szCs w:val="22"/>
        </w:rPr>
        <w:t>Important Note:</w:t>
      </w:r>
      <w:r w:rsidRPr="00387D19">
        <w:rPr>
          <w:rFonts w:ascii="Arial" w:hAnsi="Arial" w:cs="Arial"/>
          <w:sz w:val="22"/>
          <w:szCs w:val="22"/>
        </w:rPr>
        <w:t xml:space="preserve"> Dimensions, if shown, are for guidance only and the Service Provider is responsible for taking all necessary site dimensions to ensure that door-sets are manufactured to fit accurately and properly.</w:t>
      </w:r>
    </w:p>
    <w:p w14:paraId="38CBE618" w14:textId="77777777" w:rsidR="00387D19" w:rsidRPr="00387D19" w:rsidRDefault="00387D19" w:rsidP="00387D19">
      <w:pPr>
        <w:tabs>
          <w:tab w:val="left" w:pos="720"/>
          <w:tab w:val="left" w:pos="1440"/>
        </w:tabs>
        <w:rPr>
          <w:rFonts w:ascii="Arial" w:hAnsi="Arial" w:cs="Arial"/>
          <w:sz w:val="22"/>
          <w:szCs w:val="22"/>
        </w:rPr>
      </w:pPr>
    </w:p>
    <w:p w14:paraId="01470249" w14:textId="77777777" w:rsidR="00387D19" w:rsidRPr="00387D19" w:rsidRDefault="00387D19" w:rsidP="00387D19">
      <w:pPr>
        <w:tabs>
          <w:tab w:val="left" w:pos="720"/>
          <w:tab w:val="left" w:pos="1440"/>
        </w:tabs>
        <w:ind w:left="720" w:hanging="720"/>
        <w:rPr>
          <w:rFonts w:ascii="Arial" w:hAnsi="Arial" w:cs="Arial"/>
          <w:sz w:val="22"/>
          <w:szCs w:val="22"/>
        </w:rPr>
      </w:pPr>
      <w:r w:rsidRPr="00387D19">
        <w:rPr>
          <w:rFonts w:ascii="Arial" w:hAnsi="Arial" w:cs="Arial"/>
          <w:sz w:val="22"/>
          <w:szCs w:val="22"/>
        </w:rPr>
        <w:t>030</w:t>
      </w:r>
      <w:r w:rsidRPr="00387D19">
        <w:rPr>
          <w:rFonts w:ascii="Arial" w:hAnsi="Arial" w:cs="Arial"/>
          <w:sz w:val="22"/>
          <w:szCs w:val="22"/>
        </w:rPr>
        <w:tab/>
        <w:t>No frame extensions or make up pieces are to be used to compensate for incorrectly measured openings.</w:t>
      </w:r>
    </w:p>
    <w:p w14:paraId="1C2F5CA6" w14:textId="77777777" w:rsidR="00387D19" w:rsidRPr="00387D19" w:rsidRDefault="00387D19" w:rsidP="00387D19">
      <w:pPr>
        <w:tabs>
          <w:tab w:val="left" w:pos="720"/>
          <w:tab w:val="left" w:pos="1440"/>
        </w:tabs>
        <w:rPr>
          <w:rFonts w:ascii="Arial" w:hAnsi="Arial" w:cs="Arial"/>
          <w:sz w:val="22"/>
          <w:szCs w:val="22"/>
        </w:rPr>
      </w:pPr>
    </w:p>
    <w:p w14:paraId="600213A3" w14:textId="0CB6521E"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031</w:t>
      </w:r>
      <w:r w:rsidRPr="00387D19">
        <w:rPr>
          <w:rFonts w:ascii="Arial" w:hAnsi="Arial" w:cs="Arial"/>
          <w:sz w:val="22"/>
          <w:szCs w:val="22"/>
        </w:rPr>
        <w:tab/>
        <w:t xml:space="preserve">Fire doors are to have been tested (at a UKAS accredited test facility) to BS 476-22 or BS EN 1634 and BS 8214.  Fire doors are to have achieved fire resistance integrity </w:t>
      </w:r>
      <w:proofErr w:type="gramStart"/>
      <w:r w:rsidRPr="00387D19">
        <w:rPr>
          <w:rFonts w:ascii="Arial" w:hAnsi="Arial" w:cs="Arial"/>
          <w:sz w:val="22"/>
          <w:szCs w:val="22"/>
        </w:rPr>
        <w:t>in excess of</w:t>
      </w:r>
      <w:proofErr w:type="gramEnd"/>
      <w:r w:rsidRPr="00387D19">
        <w:rPr>
          <w:rFonts w:ascii="Arial" w:hAnsi="Arial" w:cs="Arial"/>
          <w:sz w:val="22"/>
          <w:szCs w:val="22"/>
        </w:rPr>
        <w:t xml:space="preserve"> 30 minutes and a door-set classification of FD30S. On completion of installation, the Client’s Representative is to be furnished with 2 copies of </w:t>
      </w:r>
      <w:r w:rsidRPr="00387D19">
        <w:rPr>
          <w:rFonts w:ascii="Arial" w:hAnsi="Arial" w:cs="Arial"/>
          <w:sz w:val="22"/>
          <w:szCs w:val="22"/>
          <w:u w:val="single"/>
        </w:rPr>
        <w:t xml:space="preserve">all documents within clause 032 of the Fire Door–Sets section. Fire door to be individually referenced, marked and tagged by the fire </w:t>
      </w:r>
      <w:r w:rsidRPr="00387D19">
        <w:rPr>
          <w:rFonts w:ascii="Arial" w:hAnsi="Arial" w:cs="Arial"/>
          <w:sz w:val="22"/>
          <w:szCs w:val="22"/>
          <w:u w:val="single"/>
        </w:rPr>
        <w:lastRenderedPageBreak/>
        <w:t xml:space="preserve">door manufacture, whereby they are </w:t>
      </w:r>
      <w:r w:rsidR="001A04FF" w:rsidRPr="00387D19">
        <w:rPr>
          <w:rFonts w:ascii="Arial" w:hAnsi="Arial" w:cs="Arial"/>
          <w:sz w:val="22"/>
          <w:szCs w:val="22"/>
          <w:u w:val="single"/>
        </w:rPr>
        <w:t>keeping</w:t>
      </w:r>
      <w:r w:rsidRPr="00387D19">
        <w:rPr>
          <w:rFonts w:ascii="Arial" w:hAnsi="Arial" w:cs="Arial"/>
          <w:sz w:val="22"/>
          <w:szCs w:val="22"/>
          <w:u w:val="single"/>
        </w:rPr>
        <w:t xml:space="preserve"> records of all fire doors supplied and present monthly updates to the Client’s Representative with the monthly reports.</w:t>
      </w:r>
    </w:p>
    <w:p w14:paraId="4AB8368F" w14:textId="77777777" w:rsidR="00387D19" w:rsidRPr="00387D19" w:rsidRDefault="00387D19" w:rsidP="00387D19">
      <w:pPr>
        <w:widowControl/>
        <w:rPr>
          <w:rFonts w:ascii="Arial" w:hAnsi="Arial" w:cs="Arial"/>
          <w:sz w:val="22"/>
          <w:szCs w:val="22"/>
        </w:rPr>
      </w:pPr>
    </w:p>
    <w:p w14:paraId="1811E21F"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Construction of Door and Frame</w:t>
      </w:r>
    </w:p>
    <w:p w14:paraId="011C6E65" w14:textId="77777777" w:rsidR="00387D19" w:rsidRPr="00387D19" w:rsidRDefault="00387D19" w:rsidP="00387D19">
      <w:pPr>
        <w:tabs>
          <w:tab w:val="left" w:pos="720"/>
          <w:tab w:val="left" w:pos="1440"/>
        </w:tabs>
        <w:jc w:val="both"/>
        <w:rPr>
          <w:rFonts w:ascii="Arial" w:hAnsi="Arial" w:cs="Arial"/>
          <w:b/>
          <w:sz w:val="22"/>
          <w:szCs w:val="22"/>
        </w:rPr>
      </w:pPr>
    </w:p>
    <w:p w14:paraId="3AC3D5D5" w14:textId="21935AF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032</w:t>
      </w:r>
      <w:r w:rsidRPr="00387D19">
        <w:rPr>
          <w:rFonts w:ascii="Arial" w:hAnsi="Arial" w:cs="Arial"/>
          <w:sz w:val="22"/>
          <w:szCs w:val="22"/>
        </w:rPr>
        <w:tab/>
        <w:t xml:space="preserve">Door </w:t>
      </w:r>
      <w:proofErr w:type="spellStart"/>
      <w:r w:rsidRPr="00387D19">
        <w:rPr>
          <w:rFonts w:ascii="Arial" w:hAnsi="Arial" w:cs="Arial"/>
          <w:sz w:val="22"/>
          <w:szCs w:val="22"/>
        </w:rPr>
        <w:t>leafs</w:t>
      </w:r>
      <w:proofErr w:type="spellEnd"/>
      <w:r w:rsidRPr="00387D19">
        <w:rPr>
          <w:rFonts w:ascii="Arial" w:hAnsi="Arial" w:cs="Arial"/>
          <w:sz w:val="22"/>
          <w:szCs w:val="22"/>
        </w:rPr>
        <w:t xml:space="preserve"> shall be constructed with minimum 4mm high gloss through coloured external Skins, manufactured from gel coat to BS 3532, coloured to BS 5252, and one layer of 300gm chopped strand matt and 2 layers of 450gm chopped strand matt to BS EN 14118, fully saturated with high heat distortion isophthalic / DCPD polyester resin conforming to BS 3532 type C. Skins shall fully encapsulate a jointed timber frame manufactured from prepared material kiln dried to BS 4978, and resin laminated CFC free polyurethane foam core. The above may be </w:t>
      </w:r>
      <w:r w:rsidR="00093802" w:rsidRPr="00387D19">
        <w:rPr>
          <w:rFonts w:ascii="Arial" w:hAnsi="Arial" w:cs="Arial"/>
          <w:sz w:val="22"/>
          <w:szCs w:val="22"/>
        </w:rPr>
        <w:t>overruled</w:t>
      </w:r>
      <w:r w:rsidRPr="00387D19">
        <w:rPr>
          <w:rFonts w:ascii="Arial" w:hAnsi="Arial" w:cs="Arial"/>
          <w:sz w:val="22"/>
          <w:szCs w:val="22"/>
        </w:rPr>
        <w:t>/enhanced by testing to PAS24 (and fire testing. as above. in the case of fire doors).</w:t>
      </w:r>
    </w:p>
    <w:p w14:paraId="05EF2E9D" w14:textId="77777777" w:rsidR="00387D19" w:rsidRPr="00387D19" w:rsidRDefault="00387D19" w:rsidP="00387D19">
      <w:pPr>
        <w:tabs>
          <w:tab w:val="left" w:pos="720"/>
          <w:tab w:val="left" w:pos="1440"/>
        </w:tabs>
        <w:jc w:val="both"/>
        <w:rPr>
          <w:rFonts w:ascii="Arial" w:hAnsi="Arial" w:cs="Arial"/>
          <w:sz w:val="22"/>
          <w:szCs w:val="22"/>
        </w:rPr>
      </w:pPr>
    </w:p>
    <w:p w14:paraId="43DC00FF" w14:textId="2B8E4F9D"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033</w:t>
      </w:r>
      <w:r w:rsidRPr="00387D19">
        <w:rPr>
          <w:rFonts w:ascii="Arial" w:hAnsi="Arial" w:cs="Arial"/>
          <w:sz w:val="22"/>
          <w:szCs w:val="22"/>
        </w:rPr>
        <w:tab/>
        <w:t xml:space="preserve">Door frames shall be of moulded manufacture generally to the same specification as the door leaf and have a non-staining EPDM compression seal gasket and secondary angled blade neoprene stop </w:t>
      </w:r>
      <w:r w:rsidR="00093802" w:rsidRPr="00387D19">
        <w:rPr>
          <w:rFonts w:ascii="Arial" w:hAnsi="Arial" w:cs="Arial"/>
          <w:sz w:val="22"/>
          <w:szCs w:val="22"/>
        </w:rPr>
        <w:t>seal.</w:t>
      </w:r>
    </w:p>
    <w:p w14:paraId="6A1F06CF" w14:textId="77777777" w:rsidR="00387D19" w:rsidRPr="00387D19" w:rsidRDefault="00387D19" w:rsidP="00387D19">
      <w:pPr>
        <w:tabs>
          <w:tab w:val="left" w:pos="720"/>
          <w:tab w:val="left" w:pos="1440"/>
        </w:tabs>
        <w:jc w:val="both"/>
        <w:rPr>
          <w:rFonts w:ascii="Arial" w:hAnsi="Arial" w:cs="Arial"/>
          <w:sz w:val="22"/>
          <w:szCs w:val="22"/>
        </w:rPr>
      </w:pPr>
    </w:p>
    <w:p w14:paraId="43551AAD" w14:textId="108397C2"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034</w:t>
      </w:r>
      <w:r w:rsidRPr="00387D19">
        <w:rPr>
          <w:rFonts w:ascii="Arial" w:hAnsi="Arial" w:cs="Arial"/>
          <w:sz w:val="22"/>
          <w:szCs w:val="22"/>
        </w:rPr>
        <w:tab/>
        <w:t xml:space="preserve">Door sills, where required for non-wheelchair required access, shall be of </w:t>
      </w:r>
      <w:r w:rsidR="00093802" w:rsidRPr="00387D19">
        <w:rPr>
          <w:rFonts w:ascii="Arial" w:hAnsi="Arial" w:cs="Arial"/>
          <w:sz w:val="22"/>
          <w:szCs w:val="22"/>
        </w:rPr>
        <w:t>moulded manufacture</w:t>
      </w:r>
      <w:r w:rsidRPr="00387D19">
        <w:rPr>
          <w:rFonts w:ascii="Arial" w:hAnsi="Arial" w:cs="Arial"/>
          <w:sz w:val="22"/>
          <w:szCs w:val="22"/>
        </w:rPr>
        <w:t xml:space="preserve"> generally to the same specification as the door leaf. They shall be 50mm in height, 150mm in width and designed to accept an approved threshold.</w:t>
      </w:r>
    </w:p>
    <w:p w14:paraId="32ED32C5" w14:textId="77777777" w:rsidR="00387D19" w:rsidRPr="00387D19" w:rsidRDefault="00387D19" w:rsidP="00387D19">
      <w:pPr>
        <w:tabs>
          <w:tab w:val="left" w:pos="720"/>
          <w:tab w:val="left" w:pos="1440"/>
        </w:tabs>
        <w:jc w:val="both"/>
        <w:rPr>
          <w:rFonts w:ascii="Arial" w:hAnsi="Arial" w:cs="Arial"/>
          <w:sz w:val="22"/>
          <w:szCs w:val="22"/>
        </w:rPr>
      </w:pPr>
    </w:p>
    <w:p w14:paraId="50C173D3" w14:textId="77777777" w:rsidR="00387D19" w:rsidRPr="00387D19" w:rsidRDefault="00387D19" w:rsidP="00387D19">
      <w:pPr>
        <w:tabs>
          <w:tab w:val="left" w:pos="720"/>
          <w:tab w:val="left" w:pos="1440"/>
        </w:tabs>
        <w:jc w:val="both"/>
        <w:rPr>
          <w:rFonts w:ascii="Arial" w:hAnsi="Arial" w:cs="Arial"/>
          <w:b/>
          <w:bCs/>
          <w:sz w:val="22"/>
          <w:szCs w:val="22"/>
        </w:rPr>
      </w:pPr>
      <w:r w:rsidRPr="00387D19">
        <w:rPr>
          <w:rFonts w:ascii="Arial" w:hAnsi="Arial" w:cs="Arial"/>
          <w:sz w:val="22"/>
          <w:szCs w:val="22"/>
        </w:rPr>
        <w:tab/>
      </w:r>
      <w:r w:rsidRPr="00387D19">
        <w:rPr>
          <w:rFonts w:ascii="Arial" w:hAnsi="Arial" w:cs="Arial"/>
          <w:b/>
          <w:bCs/>
          <w:sz w:val="22"/>
          <w:szCs w:val="22"/>
        </w:rPr>
        <w:t>Threshold to Front Doors</w:t>
      </w:r>
    </w:p>
    <w:p w14:paraId="288551B3" w14:textId="77777777" w:rsidR="00387D19" w:rsidRPr="00387D19" w:rsidRDefault="00387D19" w:rsidP="00387D19">
      <w:pPr>
        <w:tabs>
          <w:tab w:val="left" w:pos="720"/>
          <w:tab w:val="left" w:pos="1440"/>
        </w:tabs>
        <w:jc w:val="both"/>
        <w:rPr>
          <w:rFonts w:ascii="Arial" w:hAnsi="Arial" w:cs="Arial"/>
          <w:b/>
          <w:bCs/>
          <w:sz w:val="22"/>
          <w:szCs w:val="22"/>
        </w:rPr>
      </w:pPr>
    </w:p>
    <w:p w14:paraId="1D9C1706" w14:textId="77777777" w:rsidR="00387D19" w:rsidRPr="00387D19" w:rsidRDefault="00387D19" w:rsidP="00387D19">
      <w:pPr>
        <w:widowControl/>
        <w:ind w:left="720" w:hanging="720"/>
        <w:jc w:val="both"/>
        <w:rPr>
          <w:rFonts w:ascii="Arial" w:hAnsi="Arial" w:cs="Arial"/>
          <w:color w:val="000000"/>
          <w:sz w:val="22"/>
          <w:szCs w:val="22"/>
        </w:rPr>
      </w:pPr>
      <w:r w:rsidRPr="00387D19">
        <w:rPr>
          <w:rFonts w:ascii="Arial" w:hAnsi="Arial" w:cs="Arial"/>
          <w:sz w:val="22"/>
          <w:szCs w:val="22"/>
        </w:rPr>
        <w:t>035</w:t>
      </w:r>
      <w:r w:rsidRPr="00387D19">
        <w:rPr>
          <w:rFonts w:ascii="Arial" w:hAnsi="Arial" w:cs="Arial"/>
          <w:sz w:val="22"/>
          <w:szCs w:val="22"/>
        </w:rPr>
        <w:tab/>
      </w:r>
      <w:r w:rsidRPr="00387D19">
        <w:rPr>
          <w:rFonts w:ascii="Arial" w:hAnsi="Arial" w:cs="Arial"/>
          <w:color w:val="000000"/>
          <w:sz w:val="22"/>
          <w:szCs w:val="22"/>
        </w:rPr>
        <w:t xml:space="preserve">All external door sets (Main and Secondary Entrances including Doors leading onto a patio) must have level access thresholds (max 15mm high threshold) and a minimum clear opening width of 800mm between the blade and the stop, irrespective of the type of accommodation </w:t>
      </w:r>
      <w:proofErr w:type="gramStart"/>
      <w:r w:rsidRPr="00387D19">
        <w:rPr>
          <w:rFonts w:ascii="Arial" w:hAnsi="Arial" w:cs="Arial"/>
          <w:color w:val="000000"/>
          <w:sz w:val="22"/>
          <w:szCs w:val="22"/>
        </w:rPr>
        <w:t>in order to</w:t>
      </w:r>
      <w:proofErr w:type="gramEnd"/>
      <w:r w:rsidRPr="00387D19">
        <w:rPr>
          <w:rFonts w:ascii="Arial" w:hAnsi="Arial" w:cs="Arial"/>
          <w:color w:val="000000"/>
          <w:sz w:val="22"/>
          <w:szCs w:val="22"/>
        </w:rPr>
        <w:t xml:space="preserve"> meet the requirements of Lifetime Homes.</w:t>
      </w:r>
    </w:p>
    <w:p w14:paraId="082BF03D" w14:textId="77777777" w:rsidR="00387D19" w:rsidRPr="00387D19" w:rsidRDefault="00387D19" w:rsidP="00387D19">
      <w:pPr>
        <w:widowControl/>
        <w:ind w:left="720"/>
        <w:jc w:val="both"/>
        <w:rPr>
          <w:rFonts w:ascii="Arial" w:hAnsi="Arial" w:cs="Arial"/>
          <w:color w:val="000000"/>
          <w:sz w:val="22"/>
          <w:szCs w:val="22"/>
        </w:rPr>
      </w:pPr>
    </w:p>
    <w:p w14:paraId="18AC0A56" w14:textId="77777777" w:rsidR="00387D19" w:rsidRPr="00387D19" w:rsidRDefault="00387D19" w:rsidP="00387D19">
      <w:pPr>
        <w:widowControl/>
        <w:ind w:left="720"/>
        <w:jc w:val="both"/>
        <w:rPr>
          <w:rFonts w:ascii="Arial" w:hAnsi="Arial" w:cs="Arial"/>
          <w:color w:val="000000"/>
          <w:sz w:val="22"/>
          <w:szCs w:val="22"/>
        </w:rPr>
      </w:pPr>
      <w:r w:rsidRPr="00387D19">
        <w:rPr>
          <w:rFonts w:ascii="Arial" w:hAnsi="Arial" w:cs="Arial"/>
          <w:color w:val="000000"/>
          <w:sz w:val="22"/>
          <w:szCs w:val="22"/>
        </w:rPr>
        <w:t>Weather bar should be capable of renewal in-situ – i.e. without the need to remove the door frame</w:t>
      </w:r>
      <w:r w:rsidRPr="00387D19">
        <w:rPr>
          <w:rFonts w:ascii="Arial" w:hAnsi="Arial" w:cs="Arial"/>
          <w:color w:val="000000"/>
          <w:sz w:val="22"/>
          <w:szCs w:val="22"/>
          <w:lang w:val="en-US"/>
        </w:rPr>
        <w:t xml:space="preserve">. The </w:t>
      </w:r>
      <w:r w:rsidRPr="00387D19">
        <w:rPr>
          <w:rFonts w:ascii="Arial" w:hAnsi="Arial" w:cs="Arial"/>
          <w:color w:val="000000"/>
          <w:sz w:val="22"/>
          <w:szCs w:val="22"/>
        </w:rPr>
        <w:t>weather bar</w:t>
      </w:r>
      <w:r w:rsidRPr="00387D19">
        <w:rPr>
          <w:rFonts w:ascii="Arial" w:hAnsi="Arial" w:cs="Arial"/>
          <w:color w:val="000000"/>
          <w:sz w:val="22"/>
          <w:szCs w:val="22"/>
          <w:lang w:val="en-US"/>
        </w:rPr>
        <w:t xml:space="preserve"> unit shall have a performance rating to comply with BS 6375.</w:t>
      </w:r>
    </w:p>
    <w:p w14:paraId="1B15453C" w14:textId="77777777" w:rsidR="00387D19" w:rsidRPr="00387D19" w:rsidRDefault="00387D19" w:rsidP="00387D19">
      <w:pPr>
        <w:tabs>
          <w:tab w:val="left" w:pos="720"/>
          <w:tab w:val="left" w:pos="1440"/>
        </w:tabs>
        <w:ind w:left="720" w:hanging="720"/>
        <w:jc w:val="both"/>
        <w:rPr>
          <w:rFonts w:ascii="Arial" w:hAnsi="Arial" w:cs="Arial"/>
          <w:sz w:val="22"/>
          <w:szCs w:val="22"/>
        </w:rPr>
      </w:pPr>
    </w:p>
    <w:p w14:paraId="1A0DC6EC" w14:textId="77777777" w:rsidR="00387D19" w:rsidRPr="00387D19" w:rsidRDefault="00387D19" w:rsidP="00387D19">
      <w:pPr>
        <w:tabs>
          <w:tab w:val="left" w:pos="720"/>
          <w:tab w:val="left" w:pos="1440"/>
        </w:tabs>
        <w:jc w:val="both"/>
        <w:rPr>
          <w:rFonts w:ascii="Arial" w:hAnsi="Arial" w:cs="Arial"/>
          <w:b/>
          <w:bCs/>
          <w:sz w:val="22"/>
          <w:szCs w:val="22"/>
        </w:rPr>
      </w:pPr>
      <w:r w:rsidRPr="00387D19">
        <w:rPr>
          <w:rFonts w:ascii="Arial" w:hAnsi="Arial" w:cs="Arial"/>
          <w:sz w:val="22"/>
          <w:szCs w:val="22"/>
        </w:rPr>
        <w:tab/>
      </w:r>
      <w:r w:rsidRPr="00387D19">
        <w:rPr>
          <w:rFonts w:ascii="Arial" w:hAnsi="Arial" w:cs="Arial"/>
          <w:b/>
          <w:bCs/>
          <w:sz w:val="22"/>
          <w:szCs w:val="22"/>
        </w:rPr>
        <w:t>Glazing</w:t>
      </w:r>
    </w:p>
    <w:p w14:paraId="1D950116" w14:textId="77777777" w:rsidR="00387D19" w:rsidRPr="00387D19" w:rsidRDefault="00387D19" w:rsidP="00387D19">
      <w:pPr>
        <w:tabs>
          <w:tab w:val="left" w:pos="720"/>
          <w:tab w:val="left" w:pos="1440"/>
        </w:tabs>
        <w:jc w:val="both"/>
        <w:rPr>
          <w:rFonts w:ascii="Arial" w:hAnsi="Arial" w:cs="Arial"/>
          <w:b/>
          <w:bCs/>
          <w:sz w:val="22"/>
          <w:szCs w:val="22"/>
        </w:rPr>
      </w:pPr>
    </w:p>
    <w:p w14:paraId="7857690E" w14:textId="7590697B" w:rsidR="00387D19" w:rsidRPr="00387D19" w:rsidRDefault="00387D19" w:rsidP="00387D19">
      <w:pPr>
        <w:tabs>
          <w:tab w:val="left" w:pos="720"/>
          <w:tab w:val="left" w:pos="1440"/>
        </w:tabs>
        <w:ind w:left="709" w:hanging="709"/>
        <w:jc w:val="both"/>
        <w:rPr>
          <w:rFonts w:ascii="Arial" w:hAnsi="Arial" w:cs="Arial"/>
          <w:sz w:val="22"/>
          <w:szCs w:val="22"/>
        </w:rPr>
      </w:pPr>
      <w:r w:rsidRPr="00387D19">
        <w:rPr>
          <w:rFonts w:ascii="Arial" w:hAnsi="Arial" w:cs="Arial"/>
          <w:sz w:val="22"/>
          <w:szCs w:val="22"/>
        </w:rPr>
        <w:t>036</w:t>
      </w:r>
      <w:r w:rsidRPr="00387D19">
        <w:rPr>
          <w:rFonts w:ascii="Arial" w:hAnsi="Arial" w:cs="Arial"/>
          <w:sz w:val="22"/>
          <w:szCs w:val="22"/>
        </w:rPr>
        <w:tab/>
        <w:t xml:space="preserve">All glazing apertures are to be internally beaded with the </w:t>
      </w:r>
      <w:r w:rsidR="00093802" w:rsidRPr="00387D19">
        <w:rPr>
          <w:rFonts w:ascii="Arial" w:hAnsi="Arial" w:cs="Arial"/>
          <w:sz w:val="22"/>
          <w:szCs w:val="22"/>
        </w:rPr>
        <w:t>double-glazed</w:t>
      </w:r>
      <w:r w:rsidRPr="00387D19">
        <w:rPr>
          <w:rFonts w:ascii="Arial" w:hAnsi="Arial" w:cs="Arial"/>
          <w:sz w:val="22"/>
          <w:szCs w:val="22"/>
        </w:rPr>
        <w:t xml:space="preserve"> units securely fixed using mechanical means.</w:t>
      </w:r>
    </w:p>
    <w:p w14:paraId="4C66238A" w14:textId="77777777" w:rsidR="00387D19" w:rsidRPr="00387D19" w:rsidRDefault="00387D19" w:rsidP="00387D19">
      <w:pPr>
        <w:tabs>
          <w:tab w:val="left" w:pos="720"/>
          <w:tab w:val="left" w:pos="1440"/>
        </w:tabs>
        <w:jc w:val="both"/>
        <w:rPr>
          <w:rFonts w:ascii="Arial" w:hAnsi="Arial" w:cs="Arial"/>
          <w:sz w:val="22"/>
          <w:szCs w:val="22"/>
        </w:rPr>
      </w:pPr>
    </w:p>
    <w:p w14:paraId="056E3CE1" w14:textId="309B2865" w:rsidR="00387D19" w:rsidRPr="00387D19" w:rsidRDefault="00387D19" w:rsidP="00387D19">
      <w:pPr>
        <w:ind w:left="709" w:hanging="709"/>
        <w:jc w:val="both"/>
        <w:rPr>
          <w:rFonts w:ascii="Arial" w:hAnsi="Arial" w:cs="Arial"/>
          <w:sz w:val="22"/>
          <w:szCs w:val="22"/>
        </w:rPr>
      </w:pPr>
      <w:r w:rsidRPr="00387D19">
        <w:rPr>
          <w:rFonts w:ascii="Arial" w:hAnsi="Arial" w:cs="Arial"/>
          <w:sz w:val="22"/>
          <w:szCs w:val="22"/>
        </w:rPr>
        <w:t>037</w:t>
      </w:r>
      <w:r w:rsidRPr="00387D19">
        <w:rPr>
          <w:rFonts w:ascii="Arial" w:hAnsi="Arial" w:cs="Arial"/>
          <w:sz w:val="22"/>
          <w:szCs w:val="22"/>
        </w:rPr>
        <w:tab/>
        <w:t xml:space="preserve">All doors, fan lights and/or side lights shall be glazed with dual sealed </w:t>
      </w:r>
      <w:r w:rsidR="00ED0A7F" w:rsidRPr="00387D19">
        <w:rPr>
          <w:rFonts w:ascii="Arial" w:hAnsi="Arial" w:cs="Arial"/>
          <w:sz w:val="22"/>
          <w:szCs w:val="22"/>
        </w:rPr>
        <w:t>double-glazing</w:t>
      </w:r>
      <w:r w:rsidRPr="00387D19">
        <w:rPr>
          <w:rFonts w:ascii="Arial" w:hAnsi="Arial" w:cs="Arial"/>
          <w:sz w:val="22"/>
          <w:szCs w:val="22"/>
        </w:rPr>
        <w:t xml:space="preserve"> units with at least one pane of laminated glass to comply with Secured by Design. Safety glass shall comply with BS EN 12600 and BS 6262</w:t>
      </w:r>
    </w:p>
    <w:p w14:paraId="71222BBF" w14:textId="77777777" w:rsidR="00387D19" w:rsidRPr="00387D19" w:rsidRDefault="00387D19" w:rsidP="00387D19">
      <w:pPr>
        <w:tabs>
          <w:tab w:val="left" w:pos="720"/>
          <w:tab w:val="left" w:pos="1440"/>
        </w:tabs>
        <w:jc w:val="both"/>
        <w:rPr>
          <w:rFonts w:ascii="Arial" w:hAnsi="Arial" w:cs="Arial"/>
          <w:sz w:val="22"/>
          <w:szCs w:val="22"/>
        </w:rPr>
      </w:pPr>
    </w:p>
    <w:p w14:paraId="46F53E70" w14:textId="77777777" w:rsidR="00387D19" w:rsidRPr="00387D19" w:rsidRDefault="00387D19" w:rsidP="00387D19">
      <w:pPr>
        <w:tabs>
          <w:tab w:val="left" w:pos="720"/>
          <w:tab w:val="left" w:pos="1440"/>
        </w:tabs>
        <w:jc w:val="both"/>
        <w:rPr>
          <w:rFonts w:ascii="Arial" w:hAnsi="Arial" w:cs="Arial"/>
          <w:b/>
          <w:bCs/>
          <w:sz w:val="22"/>
          <w:szCs w:val="22"/>
        </w:rPr>
      </w:pPr>
      <w:r w:rsidRPr="00387D19">
        <w:rPr>
          <w:rFonts w:ascii="Arial" w:hAnsi="Arial" w:cs="Arial"/>
          <w:sz w:val="22"/>
          <w:szCs w:val="22"/>
        </w:rPr>
        <w:tab/>
      </w:r>
      <w:r w:rsidRPr="00387D19">
        <w:rPr>
          <w:rFonts w:ascii="Arial" w:hAnsi="Arial" w:cs="Arial"/>
          <w:b/>
          <w:bCs/>
          <w:sz w:val="22"/>
          <w:szCs w:val="22"/>
        </w:rPr>
        <w:t>Ironmongery</w:t>
      </w:r>
    </w:p>
    <w:p w14:paraId="496938DC" w14:textId="77777777" w:rsidR="00387D19" w:rsidRPr="00387D19" w:rsidRDefault="00387D19" w:rsidP="00387D19">
      <w:pPr>
        <w:tabs>
          <w:tab w:val="left" w:pos="720"/>
          <w:tab w:val="left" w:pos="1440"/>
        </w:tabs>
        <w:jc w:val="both"/>
        <w:rPr>
          <w:rFonts w:ascii="Arial" w:hAnsi="Arial" w:cs="Arial"/>
          <w:sz w:val="22"/>
          <w:szCs w:val="22"/>
        </w:rPr>
      </w:pPr>
    </w:p>
    <w:p w14:paraId="64B73885" w14:textId="77777777" w:rsidR="00387D19" w:rsidRPr="00387D19" w:rsidRDefault="00387D19" w:rsidP="00387D19">
      <w:pPr>
        <w:tabs>
          <w:tab w:val="left" w:pos="720"/>
          <w:tab w:val="left" w:pos="1440"/>
        </w:tabs>
        <w:ind w:left="720" w:hanging="720"/>
        <w:jc w:val="both"/>
        <w:rPr>
          <w:rFonts w:ascii="Arial" w:hAnsi="Arial" w:cs="Arial"/>
          <w:bCs/>
          <w:sz w:val="22"/>
          <w:szCs w:val="22"/>
        </w:rPr>
      </w:pPr>
      <w:r w:rsidRPr="00387D19">
        <w:rPr>
          <w:rFonts w:ascii="Arial" w:hAnsi="Arial" w:cs="Arial"/>
          <w:bCs/>
          <w:sz w:val="22"/>
          <w:szCs w:val="22"/>
        </w:rPr>
        <w:t>038</w:t>
      </w:r>
      <w:r w:rsidRPr="00387D19">
        <w:rPr>
          <w:rFonts w:ascii="Arial" w:hAnsi="Arial" w:cs="Arial"/>
          <w:bCs/>
          <w:sz w:val="22"/>
          <w:szCs w:val="22"/>
        </w:rPr>
        <w:tab/>
        <w:t>Ironmongery must be provided in full compliance with "Secured by Design",</w:t>
      </w:r>
      <w:r w:rsidRPr="00387D19">
        <w:rPr>
          <w:rFonts w:ascii="Arial" w:hAnsi="Arial" w:cs="Arial"/>
          <w:bCs/>
          <w:i/>
          <w:iCs/>
          <w:sz w:val="22"/>
          <w:szCs w:val="22"/>
        </w:rPr>
        <w:t xml:space="preserve"> </w:t>
      </w:r>
      <w:r w:rsidRPr="00387D19">
        <w:rPr>
          <w:rFonts w:ascii="Arial" w:hAnsi="Arial" w:cs="Arial"/>
          <w:bCs/>
          <w:sz w:val="22"/>
          <w:szCs w:val="22"/>
        </w:rPr>
        <w:t>Handles and locks must be easy grip type suitable for use by disabled persons.</w:t>
      </w:r>
    </w:p>
    <w:p w14:paraId="64003608" w14:textId="77777777" w:rsidR="00387D19" w:rsidRPr="00387D19" w:rsidRDefault="00387D19" w:rsidP="00387D19">
      <w:pPr>
        <w:tabs>
          <w:tab w:val="left" w:pos="720"/>
          <w:tab w:val="left" w:pos="1440"/>
        </w:tabs>
        <w:jc w:val="both"/>
        <w:rPr>
          <w:rFonts w:ascii="Arial" w:hAnsi="Arial" w:cs="Arial"/>
          <w:bCs/>
          <w:sz w:val="22"/>
          <w:szCs w:val="22"/>
        </w:rPr>
      </w:pPr>
    </w:p>
    <w:p w14:paraId="7725CA70" w14:textId="00219835" w:rsidR="00387D19" w:rsidRPr="00387D19" w:rsidRDefault="00387D19" w:rsidP="00387D19">
      <w:pPr>
        <w:tabs>
          <w:tab w:val="left" w:pos="720"/>
          <w:tab w:val="left" w:pos="1440"/>
        </w:tabs>
        <w:ind w:left="720" w:hanging="720"/>
        <w:jc w:val="both"/>
        <w:rPr>
          <w:rFonts w:ascii="Arial" w:hAnsi="Arial" w:cs="Arial"/>
          <w:bCs/>
          <w:sz w:val="22"/>
          <w:szCs w:val="22"/>
        </w:rPr>
      </w:pPr>
      <w:r w:rsidRPr="00387D19">
        <w:rPr>
          <w:rFonts w:ascii="Arial" w:hAnsi="Arial" w:cs="Arial"/>
          <w:bCs/>
          <w:sz w:val="22"/>
          <w:szCs w:val="22"/>
        </w:rPr>
        <w:t>039</w:t>
      </w:r>
      <w:r w:rsidRPr="00387D19">
        <w:rPr>
          <w:rFonts w:ascii="Arial" w:hAnsi="Arial" w:cs="Arial"/>
          <w:bCs/>
          <w:sz w:val="22"/>
          <w:szCs w:val="22"/>
        </w:rPr>
        <w:tab/>
      </w:r>
      <w:r w:rsidR="005E760F" w:rsidRPr="005E760F">
        <w:rPr>
          <w:rFonts w:ascii="Arial" w:hAnsi="Arial" w:cs="Arial"/>
          <w:bCs/>
          <w:sz w:val="22"/>
          <w:szCs w:val="22"/>
        </w:rPr>
        <w:t>D</w:t>
      </w:r>
      <w:r w:rsidRPr="005E760F">
        <w:rPr>
          <w:rFonts w:ascii="Arial" w:hAnsi="Arial" w:cs="Arial"/>
          <w:bCs/>
          <w:sz w:val="22"/>
          <w:szCs w:val="22"/>
        </w:rPr>
        <w:t>oor viewers must be provided to all front doors at heights of 1500 and 1050 mm from finished floor level.</w:t>
      </w:r>
    </w:p>
    <w:p w14:paraId="7FD41C5A" w14:textId="77777777" w:rsidR="00387D19" w:rsidRPr="00387D19" w:rsidRDefault="00387D19" w:rsidP="00387D19">
      <w:pPr>
        <w:tabs>
          <w:tab w:val="left" w:pos="720"/>
          <w:tab w:val="left" w:pos="1440"/>
        </w:tabs>
        <w:jc w:val="both"/>
        <w:rPr>
          <w:rFonts w:ascii="Arial" w:hAnsi="Arial" w:cs="Arial"/>
          <w:bCs/>
          <w:sz w:val="22"/>
          <w:szCs w:val="22"/>
        </w:rPr>
      </w:pPr>
    </w:p>
    <w:p w14:paraId="7BB3C6F2" w14:textId="5F2C275F" w:rsidR="001316DD" w:rsidRDefault="00387D19" w:rsidP="00387D19">
      <w:pPr>
        <w:tabs>
          <w:tab w:val="left" w:pos="720"/>
          <w:tab w:val="left" w:pos="1440"/>
        </w:tabs>
        <w:ind w:left="720" w:hanging="720"/>
        <w:jc w:val="both"/>
        <w:rPr>
          <w:rFonts w:ascii="Arial" w:hAnsi="Arial" w:cs="Arial"/>
          <w:bCs/>
          <w:sz w:val="22"/>
          <w:szCs w:val="22"/>
        </w:rPr>
      </w:pPr>
      <w:r w:rsidRPr="00387D19">
        <w:rPr>
          <w:rFonts w:ascii="Arial" w:hAnsi="Arial" w:cs="Arial"/>
          <w:bCs/>
          <w:sz w:val="22"/>
          <w:szCs w:val="22"/>
        </w:rPr>
        <w:t>040</w:t>
      </w:r>
      <w:r w:rsidRPr="00387D19">
        <w:rPr>
          <w:rFonts w:ascii="Arial" w:hAnsi="Arial" w:cs="Arial"/>
          <w:bCs/>
          <w:sz w:val="22"/>
          <w:szCs w:val="22"/>
        </w:rPr>
        <w:tab/>
        <w:t xml:space="preserve">All external doors must be hung on 1½ pairs of </w:t>
      </w:r>
      <w:r w:rsidR="00093802" w:rsidRPr="00387D19">
        <w:rPr>
          <w:rFonts w:ascii="Arial" w:hAnsi="Arial" w:cs="Arial"/>
          <w:bCs/>
          <w:sz w:val="22"/>
          <w:szCs w:val="22"/>
        </w:rPr>
        <w:t>heavy-duty</w:t>
      </w:r>
      <w:r w:rsidRPr="00387D19">
        <w:rPr>
          <w:rFonts w:ascii="Arial" w:hAnsi="Arial" w:cs="Arial"/>
          <w:bCs/>
          <w:sz w:val="22"/>
          <w:szCs w:val="22"/>
        </w:rPr>
        <w:t xml:space="preserve"> butt hinges. </w:t>
      </w:r>
    </w:p>
    <w:p w14:paraId="08EA41C6" w14:textId="185A190A" w:rsidR="001316DD" w:rsidRDefault="001316DD" w:rsidP="00387D19">
      <w:pPr>
        <w:tabs>
          <w:tab w:val="left" w:pos="720"/>
          <w:tab w:val="left" w:pos="1440"/>
        </w:tabs>
        <w:ind w:left="720" w:hanging="720"/>
        <w:jc w:val="both"/>
        <w:rPr>
          <w:rFonts w:ascii="Arial" w:hAnsi="Arial" w:cs="Arial"/>
          <w:bCs/>
          <w:sz w:val="22"/>
          <w:szCs w:val="22"/>
        </w:rPr>
      </w:pPr>
      <w:r>
        <w:rPr>
          <w:rFonts w:ascii="Arial" w:hAnsi="Arial" w:cs="Arial"/>
          <w:bCs/>
          <w:sz w:val="22"/>
          <w:szCs w:val="22"/>
        </w:rPr>
        <w:tab/>
      </w:r>
      <w:r w:rsidR="00387D19" w:rsidRPr="00387D19">
        <w:rPr>
          <w:rFonts w:ascii="Arial" w:hAnsi="Arial" w:cs="Arial"/>
          <w:bCs/>
          <w:sz w:val="22"/>
          <w:szCs w:val="22"/>
        </w:rPr>
        <w:t xml:space="preserve">Fire door </w:t>
      </w:r>
      <w:r w:rsidR="0089394C">
        <w:rPr>
          <w:rFonts w:ascii="Arial" w:hAnsi="Arial" w:cs="Arial"/>
          <w:bCs/>
          <w:sz w:val="22"/>
          <w:szCs w:val="22"/>
        </w:rPr>
        <w:t xml:space="preserve">to be hung on 2 pairs of </w:t>
      </w:r>
      <w:r w:rsidR="00387D19" w:rsidRPr="00387D19">
        <w:rPr>
          <w:rFonts w:ascii="Arial" w:hAnsi="Arial" w:cs="Arial"/>
          <w:bCs/>
          <w:sz w:val="22"/>
          <w:szCs w:val="22"/>
        </w:rPr>
        <w:t xml:space="preserve">hinges </w:t>
      </w:r>
      <w:r w:rsidR="0089394C">
        <w:rPr>
          <w:rFonts w:ascii="Arial" w:hAnsi="Arial" w:cs="Arial"/>
          <w:bCs/>
          <w:sz w:val="22"/>
          <w:szCs w:val="22"/>
        </w:rPr>
        <w:t xml:space="preserve">and </w:t>
      </w:r>
      <w:r w:rsidR="00387D19" w:rsidRPr="00387D19">
        <w:rPr>
          <w:rFonts w:ascii="Arial" w:hAnsi="Arial" w:cs="Arial"/>
          <w:bCs/>
          <w:sz w:val="22"/>
          <w:szCs w:val="22"/>
        </w:rPr>
        <w:t xml:space="preserve">must be CE Marked and </w:t>
      </w:r>
      <w:r w:rsidR="00160589" w:rsidRPr="00160589">
        <w:rPr>
          <w:rFonts w:ascii="Arial" w:hAnsi="Arial" w:cs="Arial"/>
          <w:bCs/>
          <w:sz w:val="22"/>
          <w:szCs w:val="22"/>
        </w:rPr>
        <w:t>be compliant with BS EN 1935:2002 and</w:t>
      </w:r>
      <w:r w:rsidR="00160589">
        <w:rPr>
          <w:rFonts w:ascii="Arial" w:hAnsi="Arial" w:cs="Arial"/>
          <w:bCs/>
          <w:sz w:val="22"/>
          <w:szCs w:val="22"/>
          <w:u w:val="single"/>
        </w:rPr>
        <w:t xml:space="preserve"> </w:t>
      </w:r>
      <w:r w:rsidR="00387D19" w:rsidRPr="00387D19">
        <w:rPr>
          <w:rFonts w:ascii="Arial" w:hAnsi="Arial" w:cs="Arial"/>
          <w:bCs/>
          <w:sz w:val="22"/>
          <w:szCs w:val="22"/>
        </w:rPr>
        <w:t xml:space="preserve">tested to BS 476:22 or BS 1634. </w:t>
      </w:r>
    </w:p>
    <w:p w14:paraId="075097AB" w14:textId="1DE9EF5F" w:rsidR="00387D19" w:rsidRPr="00387D19" w:rsidRDefault="001316DD" w:rsidP="00387D19">
      <w:pPr>
        <w:tabs>
          <w:tab w:val="left" w:pos="720"/>
          <w:tab w:val="left" w:pos="1440"/>
        </w:tabs>
        <w:ind w:left="720" w:hanging="720"/>
        <w:jc w:val="both"/>
        <w:rPr>
          <w:rFonts w:ascii="Arial" w:hAnsi="Arial" w:cs="Arial"/>
          <w:bCs/>
          <w:sz w:val="22"/>
          <w:szCs w:val="22"/>
        </w:rPr>
      </w:pPr>
      <w:r>
        <w:rPr>
          <w:rFonts w:ascii="Arial" w:hAnsi="Arial" w:cs="Arial"/>
          <w:bCs/>
          <w:sz w:val="22"/>
          <w:szCs w:val="22"/>
        </w:rPr>
        <w:tab/>
      </w:r>
      <w:r w:rsidR="00387D19" w:rsidRPr="00387D19">
        <w:rPr>
          <w:rFonts w:ascii="Arial" w:hAnsi="Arial" w:cs="Arial"/>
          <w:bCs/>
          <w:sz w:val="22"/>
          <w:szCs w:val="22"/>
        </w:rPr>
        <w:t>Hinges shall have high corrosion resistance, greater than BS EN 1670 grade 4.</w:t>
      </w:r>
    </w:p>
    <w:p w14:paraId="39D72F0C" w14:textId="77777777" w:rsidR="00387D19" w:rsidRPr="00387D19" w:rsidRDefault="00387D19" w:rsidP="00387D19">
      <w:pPr>
        <w:tabs>
          <w:tab w:val="left" w:pos="720"/>
          <w:tab w:val="left" w:pos="1440"/>
        </w:tabs>
        <w:jc w:val="both"/>
        <w:rPr>
          <w:rFonts w:ascii="Arial" w:hAnsi="Arial" w:cs="Arial"/>
          <w:bCs/>
          <w:sz w:val="22"/>
          <w:szCs w:val="22"/>
        </w:rPr>
      </w:pPr>
    </w:p>
    <w:p w14:paraId="0F34B47B" w14:textId="42003607" w:rsidR="00387D19" w:rsidRPr="00387D19" w:rsidRDefault="00387D19" w:rsidP="00387D19">
      <w:pPr>
        <w:tabs>
          <w:tab w:val="left" w:pos="720"/>
          <w:tab w:val="left" w:pos="1440"/>
        </w:tabs>
        <w:ind w:left="720" w:hanging="720"/>
        <w:jc w:val="both"/>
        <w:rPr>
          <w:rFonts w:ascii="Arial" w:hAnsi="Arial" w:cs="Arial"/>
          <w:bCs/>
          <w:sz w:val="22"/>
          <w:szCs w:val="22"/>
        </w:rPr>
      </w:pPr>
      <w:r w:rsidRPr="00387D19">
        <w:rPr>
          <w:rFonts w:ascii="Arial" w:hAnsi="Arial" w:cs="Arial"/>
          <w:bCs/>
          <w:sz w:val="22"/>
          <w:szCs w:val="22"/>
        </w:rPr>
        <w:t>041</w:t>
      </w:r>
      <w:r w:rsidRPr="00387D19">
        <w:rPr>
          <w:rFonts w:ascii="Arial" w:hAnsi="Arial" w:cs="Arial"/>
          <w:bCs/>
          <w:sz w:val="22"/>
          <w:szCs w:val="22"/>
        </w:rPr>
        <w:tab/>
      </w:r>
      <w:proofErr w:type="gramStart"/>
      <w:r w:rsidR="00093802">
        <w:rPr>
          <w:rFonts w:ascii="Arial" w:hAnsi="Arial" w:cs="Arial"/>
          <w:bCs/>
          <w:sz w:val="22"/>
          <w:szCs w:val="22"/>
        </w:rPr>
        <w:t>M</w:t>
      </w:r>
      <w:r w:rsidR="00093802" w:rsidRPr="00387D19">
        <w:rPr>
          <w:rFonts w:ascii="Arial" w:hAnsi="Arial" w:cs="Arial"/>
          <w:bCs/>
          <w:sz w:val="22"/>
          <w:szCs w:val="22"/>
        </w:rPr>
        <w:t>ulti-point</w:t>
      </w:r>
      <w:proofErr w:type="gramEnd"/>
      <w:r w:rsidRPr="00387D19">
        <w:rPr>
          <w:rFonts w:ascii="Arial" w:hAnsi="Arial" w:cs="Arial"/>
          <w:bCs/>
          <w:sz w:val="22"/>
          <w:szCs w:val="22"/>
        </w:rPr>
        <w:t xml:space="preserve"> locks tested to PAS 24 and to comply with (and stamped) Secured by Design. Front doors to be provided with a security chain. </w:t>
      </w:r>
    </w:p>
    <w:p w14:paraId="73FC9358" w14:textId="77777777" w:rsidR="00387D19" w:rsidRPr="00387D19" w:rsidRDefault="00387D19" w:rsidP="00387D19">
      <w:pPr>
        <w:tabs>
          <w:tab w:val="left" w:pos="720"/>
          <w:tab w:val="left" w:pos="1440"/>
        </w:tabs>
        <w:jc w:val="both"/>
        <w:rPr>
          <w:rFonts w:ascii="Arial" w:hAnsi="Arial" w:cs="Arial"/>
          <w:sz w:val="22"/>
          <w:szCs w:val="22"/>
        </w:rPr>
      </w:pPr>
    </w:p>
    <w:p w14:paraId="3BAD8DCE"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042</w:t>
      </w:r>
      <w:r w:rsidRPr="00387D19">
        <w:rPr>
          <w:rFonts w:ascii="Arial" w:hAnsi="Arial" w:cs="Arial"/>
          <w:sz w:val="22"/>
          <w:szCs w:val="22"/>
        </w:rPr>
        <w:tab/>
        <w:t xml:space="preserve">All hardware, where attached to the door-set, shall be fixed with stainless steel screws fully penetrating the timber sub frame. For all installations use screws </w:t>
      </w:r>
      <w:proofErr w:type="gramStart"/>
      <w:r w:rsidRPr="00387D19">
        <w:rPr>
          <w:rFonts w:ascii="Arial" w:hAnsi="Arial" w:cs="Arial"/>
          <w:sz w:val="22"/>
          <w:szCs w:val="22"/>
        </w:rPr>
        <w:t>not rivets</w:t>
      </w:r>
      <w:proofErr w:type="gramEnd"/>
      <w:r w:rsidRPr="00387D19">
        <w:rPr>
          <w:rFonts w:ascii="Arial" w:hAnsi="Arial" w:cs="Arial"/>
          <w:sz w:val="22"/>
          <w:szCs w:val="22"/>
        </w:rPr>
        <w:t xml:space="preserve"> and employ maximum retention. Do not over tighten fixings.</w:t>
      </w:r>
    </w:p>
    <w:p w14:paraId="0C25F4FA" w14:textId="77777777" w:rsidR="00387D19" w:rsidRPr="00387D19" w:rsidRDefault="00387D19" w:rsidP="00387D19">
      <w:pPr>
        <w:tabs>
          <w:tab w:val="left" w:pos="720"/>
          <w:tab w:val="left" w:pos="1440"/>
        </w:tabs>
        <w:jc w:val="both"/>
        <w:rPr>
          <w:rFonts w:ascii="Arial" w:hAnsi="Arial" w:cs="Arial"/>
          <w:sz w:val="22"/>
          <w:szCs w:val="22"/>
        </w:rPr>
      </w:pPr>
    </w:p>
    <w:p w14:paraId="2733C5D5" w14:textId="77777777" w:rsidR="00387D19" w:rsidRPr="00387D19" w:rsidRDefault="00387D19" w:rsidP="00387D19">
      <w:pPr>
        <w:ind w:left="709" w:hanging="709"/>
        <w:jc w:val="both"/>
        <w:rPr>
          <w:rFonts w:ascii="Arial" w:hAnsi="Arial" w:cs="Arial"/>
          <w:sz w:val="22"/>
          <w:szCs w:val="22"/>
        </w:rPr>
      </w:pPr>
      <w:r w:rsidRPr="00387D19">
        <w:rPr>
          <w:rFonts w:ascii="Arial" w:hAnsi="Arial" w:cs="Arial"/>
          <w:sz w:val="22"/>
          <w:szCs w:val="22"/>
        </w:rPr>
        <w:t>043</w:t>
      </w:r>
      <w:r w:rsidRPr="00387D19">
        <w:rPr>
          <w:rFonts w:ascii="Arial" w:hAnsi="Arial" w:cs="Arial"/>
          <w:sz w:val="22"/>
          <w:szCs w:val="22"/>
        </w:rPr>
        <w:tab/>
        <w:t>Allow for fitting of D type handle to internal face of door where identified.  Position to be agreed with manufacturer.</w:t>
      </w:r>
    </w:p>
    <w:p w14:paraId="083939E6" w14:textId="77777777" w:rsidR="00387D19" w:rsidRPr="00387D19" w:rsidRDefault="00387D19" w:rsidP="00387D19">
      <w:pPr>
        <w:tabs>
          <w:tab w:val="left" w:pos="720"/>
          <w:tab w:val="left" w:pos="1440"/>
        </w:tabs>
        <w:jc w:val="both"/>
        <w:rPr>
          <w:rFonts w:ascii="Arial" w:hAnsi="Arial" w:cs="Arial"/>
          <w:b/>
          <w:sz w:val="22"/>
          <w:szCs w:val="22"/>
        </w:rPr>
      </w:pPr>
    </w:p>
    <w:p w14:paraId="166EE4E7"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b/>
          <w:sz w:val="22"/>
          <w:szCs w:val="22"/>
        </w:rPr>
        <w:tab/>
        <w:t>Installation of Door-sets</w:t>
      </w:r>
    </w:p>
    <w:p w14:paraId="37503C2C" w14:textId="77777777" w:rsidR="00387D19" w:rsidRPr="00387D19" w:rsidRDefault="00387D19" w:rsidP="00387D19">
      <w:pPr>
        <w:tabs>
          <w:tab w:val="left" w:pos="810"/>
          <w:tab w:val="left" w:pos="851"/>
        </w:tabs>
        <w:ind w:left="851" w:hanging="851"/>
        <w:rPr>
          <w:rFonts w:ascii="Arial" w:hAnsi="Arial" w:cs="Arial"/>
          <w:b/>
          <w:bCs/>
          <w:sz w:val="22"/>
          <w:szCs w:val="22"/>
        </w:rPr>
      </w:pPr>
    </w:p>
    <w:p w14:paraId="1C213E0D"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044</w:t>
      </w:r>
      <w:r w:rsidRPr="00387D19">
        <w:rPr>
          <w:rFonts w:ascii="Arial" w:hAnsi="Arial" w:cs="Arial"/>
          <w:sz w:val="22"/>
          <w:szCs w:val="22"/>
        </w:rPr>
        <w:tab/>
        <w:t>The door-sets are to be fixed strictly in accordance with the manufacturer’s technical data sheet. Care shall be taken to ensure the doors are handled and stored correctly. Frames are to be packed and wedged into the correct position to ensure a square and flat fit before fixing to the reveals.</w:t>
      </w:r>
    </w:p>
    <w:p w14:paraId="425638F0" w14:textId="77777777" w:rsidR="00387D19" w:rsidRPr="00387D19" w:rsidRDefault="00387D19" w:rsidP="00387D19">
      <w:pPr>
        <w:tabs>
          <w:tab w:val="left" w:pos="720"/>
          <w:tab w:val="left" w:pos="1440"/>
        </w:tabs>
        <w:jc w:val="both"/>
        <w:rPr>
          <w:rFonts w:ascii="Arial" w:hAnsi="Arial" w:cs="Arial"/>
          <w:sz w:val="22"/>
          <w:szCs w:val="22"/>
        </w:rPr>
      </w:pPr>
    </w:p>
    <w:p w14:paraId="00D31C38" w14:textId="77777777" w:rsidR="00387D19" w:rsidRPr="00387D19" w:rsidRDefault="00387D19" w:rsidP="00387D19">
      <w:pPr>
        <w:tabs>
          <w:tab w:val="left" w:pos="720"/>
          <w:tab w:val="left" w:pos="1440"/>
        </w:tabs>
        <w:ind w:left="709" w:hanging="709"/>
        <w:jc w:val="both"/>
        <w:rPr>
          <w:rFonts w:ascii="Arial" w:hAnsi="Arial" w:cs="Arial"/>
          <w:sz w:val="22"/>
          <w:szCs w:val="22"/>
        </w:rPr>
      </w:pPr>
      <w:r w:rsidRPr="00387D19">
        <w:rPr>
          <w:rFonts w:ascii="Arial" w:hAnsi="Arial" w:cs="Arial"/>
          <w:sz w:val="22"/>
          <w:szCs w:val="22"/>
        </w:rPr>
        <w:t>045</w:t>
      </w:r>
      <w:r w:rsidRPr="00387D19">
        <w:rPr>
          <w:rFonts w:ascii="Arial" w:hAnsi="Arial" w:cs="Arial"/>
          <w:sz w:val="22"/>
          <w:szCs w:val="22"/>
        </w:rPr>
        <w:tab/>
        <w:t xml:space="preserve">The door-set is to be fixed with a minimum of eight M10 x 140mm proprietary frame fixings, direct through </w:t>
      </w:r>
      <w:r w:rsidRPr="00387D19">
        <w:rPr>
          <w:rFonts w:ascii="Arial" w:hAnsi="Arial" w:cs="Arial"/>
          <w:sz w:val="22"/>
          <w:szCs w:val="22"/>
        </w:rPr>
        <w:tab/>
        <w:t>frame and finished with colour coded plastic not easy removed cover caps.</w:t>
      </w:r>
    </w:p>
    <w:p w14:paraId="3DEE3954" w14:textId="77777777" w:rsidR="00387D19" w:rsidRPr="00387D19" w:rsidRDefault="00387D19" w:rsidP="00387D19">
      <w:pPr>
        <w:tabs>
          <w:tab w:val="left" w:pos="720"/>
          <w:tab w:val="left" w:pos="1440"/>
        </w:tabs>
        <w:jc w:val="both"/>
        <w:rPr>
          <w:rFonts w:ascii="Arial" w:hAnsi="Arial" w:cs="Arial"/>
          <w:sz w:val="22"/>
          <w:szCs w:val="22"/>
        </w:rPr>
      </w:pPr>
    </w:p>
    <w:p w14:paraId="771A3311"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046</w:t>
      </w:r>
      <w:r w:rsidRPr="00387D19">
        <w:rPr>
          <w:rFonts w:ascii="Arial" w:hAnsi="Arial" w:cs="Arial"/>
          <w:sz w:val="22"/>
          <w:szCs w:val="22"/>
        </w:rPr>
        <w:tab/>
        <w:t>Door frame should be sealed to reveal with low modulus silicone sealant, colour matched to the door frame and neatly executed. A suitable bull nosed cover trim should be used to improve the aesthetic appearance of the joint.</w:t>
      </w:r>
    </w:p>
    <w:p w14:paraId="4325F987" w14:textId="77777777" w:rsidR="00387D19" w:rsidRPr="00387D19" w:rsidRDefault="00387D19" w:rsidP="00387D19">
      <w:pPr>
        <w:tabs>
          <w:tab w:val="left" w:pos="720"/>
          <w:tab w:val="left" w:pos="1440"/>
        </w:tabs>
        <w:jc w:val="both"/>
        <w:rPr>
          <w:rFonts w:ascii="Arial" w:hAnsi="Arial" w:cs="Arial"/>
          <w:sz w:val="22"/>
          <w:szCs w:val="22"/>
        </w:rPr>
      </w:pPr>
    </w:p>
    <w:p w14:paraId="22E28EAE" w14:textId="77777777" w:rsidR="00387D19" w:rsidRPr="00387D19" w:rsidRDefault="00387D19" w:rsidP="00387D19">
      <w:pPr>
        <w:tabs>
          <w:tab w:val="left" w:pos="720"/>
          <w:tab w:val="left" w:pos="1440"/>
        </w:tabs>
        <w:ind w:left="709" w:hanging="709"/>
        <w:jc w:val="both"/>
        <w:rPr>
          <w:rFonts w:ascii="Arial" w:hAnsi="Arial" w:cs="Arial"/>
          <w:sz w:val="22"/>
          <w:szCs w:val="22"/>
        </w:rPr>
      </w:pPr>
      <w:r w:rsidRPr="00387D19">
        <w:rPr>
          <w:rFonts w:ascii="Arial" w:hAnsi="Arial" w:cs="Arial"/>
          <w:sz w:val="22"/>
          <w:szCs w:val="22"/>
        </w:rPr>
        <w:t>047</w:t>
      </w:r>
      <w:r w:rsidRPr="00387D19">
        <w:rPr>
          <w:rFonts w:ascii="Arial" w:hAnsi="Arial" w:cs="Arial"/>
          <w:sz w:val="22"/>
          <w:szCs w:val="22"/>
        </w:rPr>
        <w:tab/>
        <w:t xml:space="preserve">All protective coverings on door-sets shall be removed on installation. Removal and cleaning of the frames </w:t>
      </w:r>
      <w:r w:rsidRPr="00387D19">
        <w:rPr>
          <w:rFonts w:ascii="Arial" w:hAnsi="Arial" w:cs="Arial"/>
          <w:sz w:val="22"/>
          <w:szCs w:val="22"/>
        </w:rPr>
        <w:tab/>
        <w:t>and doors is the responsibility of the Service Provider.</w:t>
      </w:r>
    </w:p>
    <w:p w14:paraId="68886C7F" w14:textId="77777777" w:rsidR="00387D19" w:rsidRPr="00387D19" w:rsidRDefault="00387D19" w:rsidP="00387D19">
      <w:pPr>
        <w:widowControl/>
        <w:rPr>
          <w:rFonts w:ascii="Arial" w:hAnsi="Arial" w:cs="Arial"/>
          <w:sz w:val="22"/>
          <w:szCs w:val="22"/>
        </w:rPr>
      </w:pPr>
    </w:p>
    <w:p w14:paraId="54B72252"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b/>
          <w:sz w:val="22"/>
          <w:szCs w:val="22"/>
        </w:rPr>
        <w:tab/>
        <w:t>Sidelights and Fanlights</w:t>
      </w:r>
    </w:p>
    <w:p w14:paraId="10AC89FF" w14:textId="77777777" w:rsidR="00387D19" w:rsidRPr="00387D19" w:rsidRDefault="00387D19" w:rsidP="00387D19">
      <w:pPr>
        <w:tabs>
          <w:tab w:val="left" w:pos="720"/>
          <w:tab w:val="left" w:pos="1440"/>
        </w:tabs>
        <w:jc w:val="both"/>
        <w:rPr>
          <w:rFonts w:ascii="Arial" w:hAnsi="Arial" w:cs="Arial"/>
          <w:b/>
          <w:sz w:val="22"/>
          <w:szCs w:val="22"/>
        </w:rPr>
      </w:pPr>
    </w:p>
    <w:p w14:paraId="4636A5D2"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b/>
          <w:sz w:val="22"/>
          <w:szCs w:val="22"/>
        </w:rPr>
        <w:tab/>
        <w:t>Profile Manufacture</w:t>
      </w:r>
    </w:p>
    <w:p w14:paraId="39844D3E" w14:textId="77777777" w:rsidR="00387D19" w:rsidRPr="00387D19" w:rsidRDefault="00387D19" w:rsidP="00387D19">
      <w:pPr>
        <w:tabs>
          <w:tab w:val="left" w:pos="810"/>
          <w:tab w:val="left" w:pos="851"/>
        </w:tabs>
        <w:ind w:left="851" w:hanging="851"/>
        <w:jc w:val="both"/>
        <w:rPr>
          <w:rFonts w:ascii="Arial" w:hAnsi="Arial" w:cs="Arial"/>
          <w:b/>
          <w:sz w:val="22"/>
          <w:szCs w:val="22"/>
        </w:rPr>
      </w:pPr>
    </w:p>
    <w:p w14:paraId="23942934"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048</w:t>
      </w:r>
      <w:r w:rsidRPr="00387D19">
        <w:rPr>
          <w:rFonts w:ascii="Arial" w:hAnsi="Arial" w:cs="Arial"/>
          <w:sz w:val="22"/>
          <w:szCs w:val="22"/>
        </w:rPr>
        <w:tab/>
        <w:t>All sidelights, fanlights, door frames etc., profiles are to be obtained from the same approved system manufacturer.</w:t>
      </w:r>
    </w:p>
    <w:p w14:paraId="05FD7607" w14:textId="77777777" w:rsidR="00387D19" w:rsidRPr="00387D19" w:rsidRDefault="00387D19" w:rsidP="00387D19">
      <w:pPr>
        <w:tabs>
          <w:tab w:val="left" w:pos="720"/>
          <w:tab w:val="left" w:pos="1440"/>
        </w:tabs>
        <w:jc w:val="both"/>
        <w:rPr>
          <w:rFonts w:ascii="Arial" w:hAnsi="Arial" w:cs="Arial"/>
          <w:sz w:val="22"/>
          <w:szCs w:val="22"/>
        </w:rPr>
      </w:pPr>
    </w:p>
    <w:p w14:paraId="67A59E9E"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049</w:t>
      </w:r>
      <w:r w:rsidRPr="00387D19">
        <w:rPr>
          <w:rFonts w:ascii="Arial" w:hAnsi="Arial" w:cs="Arial"/>
          <w:sz w:val="22"/>
          <w:szCs w:val="22"/>
        </w:rPr>
        <w:tab/>
        <w:t>All manufacturers must confirm as being registered as either having BS 7412 or BBA (or equivalent) independently. Evidence to be supplied.  All manufacturers will be required to have membership of either, the GGF or BPF, evidence to be supplied.</w:t>
      </w:r>
    </w:p>
    <w:p w14:paraId="57C2F674" w14:textId="77777777" w:rsidR="00387D19" w:rsidRPr="00387D19" w:rsidRDefault="00387D19" w:rsidP="00387D19">
      <w:pPr>
        <w:tabs>
          <w:tab w:val="left" w:pos="720"/>
          <w:tab w:val="left" w:pos="1440"/>
        </w:tabs>
        <w:jc w:val="both"/>
        <w:rPr>
          <w:rFonts w:ascii="Arial" w:hAnsi="Arial" w:cs="Arial"/>
          <w:sz w:val="22"/>
          <w:szCs w:val="22"/>
        </w:rPr>
      </w:pPr>
    </w:p>
    <w:p w14:paraId="6D759EEC" w14:textId="30999659"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050</w:t>
      </w:r>
      <w:r w:rsidRPr="00387D19">
        <w:rPr>
          <w:rFonts w:ascii="Arial" w:hAnsi="Arial" w:cs="Arial"/>
          <w:sz w:val="22"/>
          <w:szCs w:val="22"/>
        </w:rPr>
        <w:tab/>
        <w:t xml:space="preserve">The sidelights, fanlights, door frames etc., will be manufactured in accordance with current manuals for </w:t>
      </w:r>
      <w:r w:rsidR="004A6291">
        <w:rPr>
          <w:rFonts w:ascii="Arial" w:hAnsi="Arial" w:cs="Arial"/>
          <w:sz w:val="22"/>
          <w:szCs w:val="22"/>
        </w:rPr>
        <w:t>Composite</w:t>
      </w:r>
      <w:r w:rsidRPr="00387D19">
        <w:rPr>
          <w:rFonts w:ascii="Arial" w:hAnsi="Arial" w:cs="Arial"/>
          <w:sz w:val="22"/>
          <w:szCs w:val="22"/>
        </w:rPr>
        <w:t xml:space="preserve"> sidelights and door frames. The profile will be manufactured to BS EN 12608. Cadmium based stabilisers, and re -work material used in manufacture will not be accepted. The profile will be </w:t>
      </w:r>
      <w:proofErr w:type="gramStart"/>
      <w:r w:rsidRPr="00387D19">
        <w:rPr>
          <w:rFonts w:ascii="Arial" w:hAnsi="Arial" w:cs="Arial"/>
          <w:sz w:val="22"/>
          <w:szCs w:val="22"/>
        </w:rPr>
        <w:t>vent</w:t>
      </w:r>
      <w:proofErr w:type="gramEnd"/>
      <w:r w:rsidRPr="00387D19">
        <w:rPr>
          <w:rFonts w:ascii="Arial" w:hAnsi="Arial" w:cs="Arial"/>
          <w:sz w:val="22"/>
          <w:szCs w:val="22"/>
        </w:rPr>
        <w:t xml:space="preserve"> profile manufactured with a euro- groove. All profiles are to be chamfered. </w:t>
      </w:r>
    </w:p>
    <w:p w14:paraId="545EBB52" w14:textId="77777777" w:rsidR="00387D19" w:rsidRPr="00387D19" w:rsidRDefault="00387D19" w:rsidP="00387D19">
      <w:pPr>
        <w:tabs>
          <w:tab w:val="left" w:pos="720"/>
          <w:tab w:val="left" w:pos="1440"/>
        </w:tabs>
        <w:jc w:val="both"/>
        <w:rPr>
          <w:rFonts w:ascii="Arial" w:hAnsi="Arial" w:cs="Arial"/>
          <w:sz w:val="22"/>
          <w:szCs w:val="22"/>
        </w:rPr>
      </w:pPr>
    </w:p>
    <w:p w14:paraId="51450EBB"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Construction</w:t>
      </w:r>
    </w:p>
    <w:p w14:paraId="615302E2" w14:textId="77777777" w:rsidR="00387D19" w:rsidRPr="00387D19" w:rsidRDefault="00387D19" w:rsidP="00387D19">
      <w:pPr>
        <w:tabs>
          <w:tab w:val="left" w:pos="720"/>
          <w:tab w:val="left" w:pos="1440"/>
        </w:tabs>
        <w:jc w:val="both"/>
        <w:rPr>
          <w:rFonts w:ascii="Arial" w:hAnsi="Arial" w:cs="Arial"/>
          <w:b/>
          <w:sz w:val="22"/>
          <w:szCs w:val="22"/>
        </w:rPr>
      </w:pPr>
    </w:p>
    <w:p w14:paraId="48A287F8"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051</w:t>
      </w:r>
      <w:r w:rsidRPr="00387D19">
        <w:rPr>
          <w:rFonts w:ascii="Arial" w:hAnsi="Arial" w:cs="Arial"/>
          <w:sz w:val="22"/>
          <w:szCs w:val="22"/>
        </w:rPr>
        <w:tab/>
        <w:t xml:space="preserve">All sidelights, fanlights, door frames etc., shall be of all welded construction. All corner joints, transoms and mullions are to be mitred, and fusion welded. All excess materials are to be neatly trimmed and feature grooved. Mechanically jointed transoms may be considered where there are specific design constraints, but only after approval from the Client’s Representative. All feature grooves should be straight and of consistent depth throughout their length. </w:t>
      </w:r>
    </w:p>
    <w:p w14:paraId="1E471634" w14:textId="77777777" w:rsidR="00387D19" w:rsidRPr="00387D19" w:rsidRDefault="00387D19" w:rsidP="00387D19">
      <w:pPr>
        <w:tabs>
          <w:tab w:val="left" w:pos="720"/>
          <w:tab w:val="left" w:pos="1440"/>
        </w:tabs>
        <w:jc w:val="both"/>
        <w:rPr>
          <w:rFonts w:ascii="Arial" w:hAnsi="Arial" w:cs="Arial"/>
          <w:sz w:val="22"/>
          <w:szCs w:val="22"/>
        </w:rPr>
      </w:pPr>
    </w:p>
    <w:p w14:paraId="282B8BF4" w14:textId="24BA10EF"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052</w:t>
      </w:r>
      <w:r w:rsidRPr="00387D19">
        <w:rPr>
          <w:rFonts w:ascii="Arial" w:hAnsi="Arial" w:cs="Arial"/>
          <w:sz w:val="22"/>
          <w:szCs w:val="22"/>
        </w:rPr>
        <w:tab/>
        <w:t xml:space="preserve">Each sidelight, fanlight, door frame etc., shall be permanently marked in an unobtrusive position (not visible when the opening light is closed) with BS 7412, the weather tightness exposure category and the name or </w:t>
      </w:r>
      <w:r w:rsidR="00A151F8" w:rsidRPr="00387D19">
        <w:rPr>
          <w:rFonts w:ascii="Arial" w:hAnsi="Arial" w:cs="Arial"/>
          <w:sz w:val="22"/>
          <w:szCs w:val="22"/>
        </w:rPr>
        <w:t>trademark</w:t>
      </w:r>
      <w:r w:rsidRPr="00387D19">
        <w:rPr>
          <w:rFonts w:ascii="Arial" w:hAnsi="Arial" w:cs="Arial"/>
          <w:sz w:val="22"/>
          <w:szCs w:val="22"/>
        </w:rPr>
        <w:t xml:space="preserve"> of the manufacturer.</w:t>
      </w:r>
    </w:p>
    <w:p w14:paraId="29A4D8EC" w14:textId="77777777" w:rsidR="00387D19" w:rsidRPr="00387D19" w:rsidRDefault="00387D19" w:rsidP="00387D19">
      <w:pPr>
        <w:tabs>
          <w:tab w:val="left" w:pos="720"/>
          <w:tab w:val="left" w:pos="1440"/>
        </w:tabs>
        <w:jc w:val="both"/>
        <w:rPr>
          <w:rFonts w:ascii="Arial" w:hAnsi="Arial" w:cs="Arial"/>
          <w:sz w:val="22"/>
          <w:szCs w:val="22"/>
        </w:rPr>
      </w:pPr>
    </w:p>
    <w:p w14:paraId="3422A1F0"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053</w:t>
      </w:r>
      <w:r w:rsidRPr="00387D19">
        <w:rPr>
          <w:rFonts w:ascii="Arial" w:hAnsi="Arial" w:cs="Arial"/>
          <w:sz w:val="22"/>
          <w:szCs w:val="22"/>
        </w:rPr>
        <w:tab/>
        <w:t>Reinforcement is to be continuous to a minimum of 85% of the length of the frame, and within 5mm of the weld. Screw fixed to the profile at 250 mm max c/c, with a minimum of three fixings. All reinforcement to be to the profile manufacturer’s current recommended parameters in either aluminium or galvanised steel.</w:t>
      </w:r>
    </w:p>
    <w:p w14:paraId="2FAB439D" w14:textId="77777777" w:rsidR="00387D19" w:rsidRPr="00387D19" w:rsidRDefault="00387D19" w:rsidP="00387D19">
      <w:pPr>
        <w:tabs>
          <w:tab w:val="left" w:pos="720"/>
          <w:tab w:val="left" w:pos="1440"/>
        </w:tabs>
        <w:jc w:val="both"/>
        <w:rPr>
          <w:rFonts w:ascii="Arial" w:hAnsi="Arial" w:cs="Arial"/>
          <w:sz w:val="22"/>
          <w:szCs w:val="22"/>
        </w:rPr>
      </w:pPr>
    </w:p>
    <w:p w14:paraId="584DA631" w14:textId="58BCA77A"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054</w:t>
      </w:r>
      <w:r w:rsidRPr="00387D19">
        <w:rPr>
          <w:rFonts w:ascii="Arial" w:hAnsi="Arial" w:cs="Arial"/>
          <w:sz w:val="22"/>
          <w:szCs w:val="22"/>
        </w:rPr>
        <w:tab/>
        <w:t xml:space="preserve">All sidelights, fanlights, door frames etc., will be constructed with the profile manufacturer’s current </w:t>
      </w:r>
      <w:r w:rsidR="00A151F8" w:rsidRPr="00387D19">
        <w:rPr>
          <w:rFonts w:ascii="Arial" w:hAnsi="Arial" w:cs="Arial"/>
          <w:sz w:val="22"/>
          <w:szCs w:val="22"/>
        </w:rPr>
        <w:t>guidelines</w:t>
      </w:r>
      <w:r w:rsidRPr="00387D19">
        <w:rPr>
          <w:rFonts w:ascii="Arial" w:hAnsi="Arial" w:cs="Arial"/>
          <w:sz w:val="22"/>
          <w:szCs w:val="22"/>
        </w:rPr>
        <w:t xml:space="preserve"> for pressure equalisation. Face drainage is to be </w:t>
      </w:r>
      <w:r w:rsidR="00A151F8" w:rsidRPr="00387D19">
        <w:rPr>
          <w:rFonts w:ascii="Arial" w:hAnsi="Arial" w:cs="Arial"/>
          <w:sz w:val="22"/>
          <w:szCs w:val="22"/>
        </w:rPr>
        <w:t>provided;</w:t>
      </w:r>
      <w:r w:rsidRPr="00387D19">
        <w:rPr>
          <w:rFonts w:ascii="Arial" w:hAnsi="Arial" w:cs="Arial"/>
          <w:sz w:val="22"/>
          <w:szCs w:val="22"/>
        </w:rPr>
        <w:t xml:space="preserve"> </w:t>
      </w:r>
      <w:r w:rsidR="00EA3B23" w:rsidRPr="00387D19">
        <w:rPr>
          <w:rFonts w:ascii="Arial" w:hAnsi="Arial" w:cs="Arial"/>
          <w:sz w:val="22"/>
          <w:szCs w:val="22"/>
        </w:rPr>
        <w:t>however,</w:t>
      </w:r>
      <w:r w:rsidRPr="00387D19">
        <w:rPr>
          <w:rFonts w:ascii="Arial" w:hAnsi="Arial" w:cs="Arial"/>
          <w:sz w:val="22"/>
          <w:szCs w:val="22"/>
        </w:rPr>
        <w:t xml:space="preserve"> drainage slots should be a minimum 30mm long and 5mm wide. Internal drainage slots should be offset by a minimum of 50mm from external slots.</w:t>
      </w:r>
    </w:p>
    <w:p w14:paraId="35ED7C92" w14:textId="77777777" w:rsidR="00387D19" w:rsidRPr="00387D19" w:rsidRDefault="00387D19" w:rsidP="00387D19">
      <w:pPr>
        <w:tabs>
          <w:tab w:val="left" w:pos="720"/>
          <w:tab w:val="left" w:pos="1440"/>
        </w:tabs>
        <w:jc w:val="both"/>
        <w:rPr>
          <w:rFonts w:ascii="Arial" w:hAnsi="Arial" w:cs="Arial"/>
          <w:sz w:val="22"/>
          <w:szCs w:val="22"/>
        </w:rPr>
      </w:pPr>
    </w:p>
    <w:p w14:paraId="72D0AD8D" w14:textId="54DD2AF5"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055</w:t>
      </w:r>
      <w:r w:rsidRPr="00387D19">
        <w:rPr>
          <w:rFonts w:ascii="Arial" w:hAnsi="Arial" w:cs="Arial"/>
          <w:sz w:val="22"/>
          <w:szCs w:val="22"/>
        </w:rPr>
        <w:tab/>
        <w:t xml:space="preserve">The sidelights, fanlights, door frames etc., are to be internally beaded as recommended in the current profile manufacturer’s </w:t>
      </w:r>
      <w:r w:rsidR="00A151F8" w:rsidRPr="00387D19">
        <w:rPr>
          <w:rFonts w:ascii="Arial" w:hAnsi="Arial" w:cs="Arial"/>
          <w:sz w:val="22"/>
          <w:szCs w:val="22"/>
        </w:rPr>
        <w:t>manual and</w:t>
      </w:r>
      <w:r w:rsidRPr="00387D19">
        <w:rPr>
          <w:rFonts w:ascii="Arial" w:hAnsi="Arial" w:cs="Arial"/>
          <w:sz w:val="22"/>
          <w:szCs w:val="22"/>
        </w:rPr>
        <w:t xml:space="preserve"> be capable of accepting 24mm hermetically sealed “low </w:t>
      </w:r>
      <w:r w:rsidR="00A151F8" w:rsidRPr="00387D19">
        <w:rPr>
          <w:rFonts w:ascii="Arial" w:hAnsi="Arial" w:cs="Arial"/>
          <w:sz w:val="22"/>
          <w:szCs w:val="22"/>
        </w:rPr>
        <w:t>emissivity</w:t>
      </w:r>
      <w:r w:rsidRPr="00387D19">
        <w:rPr>
          <w:rFonts w:ascii="Arial" w:hAnsi="Arial" w:cs="Arial"/>
          <w:sz w:val="22"/>
          <w:szCs w:val="22"/>
        </w:rPr>
        <w:t xml:space="preserve">” glass units. </w:t>
      </w:r>
    </w:p>
    <w:p w14:paraId="4A9EE31F" w14:textId="77777777" w:rsidR="00387D19" w:rsidRPr="00387D19" w:rsidRDefault="00387D19" w:rsidP="00387D19">
      <w:pPr>
        <w:tabs>
          <w:tab w:val="left" w:pos="720"/>
          <w:tab w:val="left" w:pos="1440"/>
        </w:tabs>
        <w:jc w:val="both"/>
        <w:rPr>
          <w:rFonts w:ascii="Arial" w:hAnsi="Arial" w:cs="Arial"/>
          <w:sz w:val="22"/>
          <w:szCs w:val="22"/>
        </w:rPr>
      </w:pPr>
    </w:p>
    <w:p w14:paraId="4C7C017D"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 xml:space="preserve">Installation </w:t>
      </w:r>
    </w:p>
    <w:p w14:paraId="4C520176" w14:textId="77777777" w:rsidR="00387D19" w:rsidRPr="00387D19" w:rsidRDefault="00387D19" w:rsidP="00387D19">
      <w:pPr>
        <w:tabs>
          <w:tab w:val="left" w:pos="720"/>
          <w:tab w:val="left" w:pos="1440"/>
        </w:tabs>
        <w:jc w:val="both"/>
        <w:rPr>
          <w:rFonts w:ascii="Arial" w:hAnsi="Arial" w:cs="Arial"/>
          <w:b/>
          <w:sz w:val="22"/>
          <w:szCs w:val="22"/>
        </w:rPr>
      </w:pPr>
    </w:p>
    <w:p w14:paraId="010ED8AC" w14:textId="0D88C08E"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056</w:t>
      </w:r>
      <w:r w:rsidRPr="00387D19">
        <w:rPr>
          <w:rFonts w:ascii="Arial" w:hAnsi="Arial" w:cs="Arial"/>
          <w:sz w:val="22"/>
          <w:szCs w:val="22"/>
        </w:rPr>
        <w:tab/>
        <w:t xml:space="preserve">The correct installation of sidelights and door frames is critical to achieve maximum performance. </w:t>
      </w:r>
    </w:p>
    <w:p w14:paraId="319AF8EE" w14:textId="77777777" w:rsidR="00387D19" w:rsidRPr="00387D19" w:rsidRDefault="00387D19" w:rsidP="00387D19">
      <w:pPr>
        <w:tabs>
          <w:tab w:val="left" w:pos="720"/>
          <w:tab w:val="left" w:pos="1440"/>
        </w:tabs>
        <w:jc w:val="both"/>
        <w:rPr>
          <w:rFonts w:ascii="Arial" w:hAnsi="Arial" w:cs="Arial"/>
          <w:sz w:val="22"/>
          <w:szCs w:val="22"/>
        </w:rPr>
      </w:pPr>
    </w:p>
    <w:p w14:paraId="214C9004" w14:textId="77777777" w:rsidR="00387D19" w:rsidRPr="00387D19" w:rsidRDefault="00387D19" w:rsidP="00387D19">
      <w:pPr>
        <w:tabs>
          <w:tab w:val="left" w:pos="720"/>
          <w:tab w:val="left" w:pos="1440"/>
        </w:tabs>
        <w:ind w:left="720"/>
        <w:jc w:val="both"/>
        <w:rPr>
          <w:rFonts w:ascii="Arial" w:hAnsi="Arial" w:cs="Arial"/>
          <w:sz w:val="22"/>
          <w:szCs w:val="22"/>
        </w:rPr>
      </w:pPr>
      <w:r w:rsidRPr="00387D19">
        <w:rPr>
          <w:rFonts w:ascii="Arial" w:hAnsi="Arial" w:cs="Arial"/>
          <w:sz w:val="22"/>
          <w:szCs w:val="22"/>
        </w:rPr>
        <w:t xml:space="preserve">Installation shall </w:t>
      </w:r>
      <w:proofErr w:type="gramStart"/>
      <w:r w:rsidRPr="00387D19">
        <w:rPr>
          <w:rFonts w:ascii="Arial" w:hAnsi="Arial" w:cs="Arial"/>
          <w:sz w:val="22"/>
          <w:szCs w:val="22"/>
        </w:rPr>
        <w:t>at all times</w:t>
      </w:r>
      <w:proofErr w:type="gramEnd"/>
      <w:r w:rsidRPr="00387D19">
        <w:rPr>
          <w:rFonts w:ascii="Arial" w:hAnsi="Arial" w:cs="Arial"/>
          <w:sz w:val="22"/>
          <w:szCs w:val="22"/>
        </w:rPr>
        <w:t xml:space="preserve"> meet the requirements of BPF/GGF code of practice for the survey and installation of white high impact modified windows (Ref: COP3, parts A&amp;B). The requirement for through frame fixing, cleat fixing and the need for frame extensions will be discussed at appropriate times. The Service Provider should draw these details to the Client’s Representative’s attention.</w:t>
      </w:r>
    </w:p>
    <w:p w14:paraId="113DA85C" w14:textId="77777777" w:rsidR="00387D19" w:rsidRPr="00387D19" w:rsidRDefault="00387D19" w:rsidP="00387D19">
      <w:pPr>
        <w:tabs>
          <w:tab w:val="left" w:pos="720"/>
          <w:tab w:val="left" w:pos="1440"/>
        </w:tabs>
        <w:jc w:val="both"/>
        <w:rPr>
          <w:rFonts w:ascii="Arial" w:hAnsi="Arial" w:cs="Arial"/>
          <w:sz w:val="22"/>
          <w:szCs w:val="22"/>
        </w:rPr>
      </w:pPr>
    </w:p>
    <w:p w14:paraId="0570846A"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057</w:t>
      </w:r>
      <w:r w:rsidRPr="00387D19">
        <w:rPr>
          <w:rFonts w:ascii="Arial" w:hAnsi="Arial" w:cs="Arial"/>
          <w:sz w:val="22"/>
          <w:szCs w:val="22"/>
        </w:rPr>
        <w:tab/>
        <w:t xml:space="preserve">All sidelights etc., are to be glazed from the inside of the building. Glazing systems shall be designed so that the glass cannot be removed from the outside </w:t>
      </w:r>
      <w:proofErr w:type="gramStart"/>
      <w:r w:rsidRPr="00387D19">
        <w:rPr>
          <w:rFonts w:ascii="Arial" w:hAnsi="Arial" w:cs="Arial"/>
          <w:sz w:val="22"/>
          <w:szCs w:val="22"/>
        </w:rPr>
        <w:t>by the use of</w:t>
      </w:r>
      <w:proofErr w:type="gramEnd"/>
      <w:r w:rsidRPr="00387D19">
        <w:rPr>
          <w:rFonts w:ascii="Arial" w:hAnsi="Arial" w:cs="Arial"/>
          <w:sz w:val="22"/>
          <w:szCs w:val="22"/>
        </w:rPr>
        <w:t xml:space="preserve"> a thin blade or other simple tool or tools.</w:t>
      </w:r>
    </w:p>
    <w:p w14:paraId="48948E11" w14:textId="77777777" w:rsidR="00387D19" w:rsidRPr="00387D19" w:rsidRDefault="00387D19" w:rsidP="00387D19">
      <w:pPr>
        <w:widowControl/>
        <w:rPr>
          <w:rFonts w:ascii="Arial" w:hAnsi="Arial" w:cs="Arial"/>
          <w:sz w:val="22"/>
          <w:szCs w:val="22"/>
        </w:rPr>
      </w:pPr>
    </w:p>
    <w:p w14:paraId="061B032D" w14:textId="70DDD1A6" w:rsidR="00387D19" w:rsidRPr="00387D19" w:rsidRDefault="00387D19" w:rsidP="00387D19">
      <w:pPr>
        <w:tabs>
          <w:tab w:val="left" w:pos="720"/>
          <w:tab w:val="left" w:pos="1440"/>
        </w:tabs>
        <w:ind w:left="709" w:hanging="709"/>
        <w:jc w:val="both"/>
        <w:rPr>
          <w:rFonts w:ascii="Arial" w:hAnsi="Arial" w:cs="Arial"/>
          <w:sz w:val="22"/>
          <w:szCs w:val="22"/>
        </w:rPr>
      </w:pPr>
      <w:r w:rsidRPr="00387D19">
        <w:rPr>
          <w:rFonts w:ascii="Arial" w:hAnsi="Arial" w:cs="Arial"/>
          <w:sz w:val="22"/>
          <w:szCs w:val="22"/>
        </w:rPr>
        <w:t>058</w:t>
      </w:r>
      <w:r w:rsidRPr="00387D19">
        <w:rPr>
          <w:rFonts w:ascii="Arial" w:hAnsi="Arial" w:cs="Arial"/>
          <w:sz w:val="22"/>
          <w:szCs w:val="22"/>
        </w:rPr>
        <w:tab/>
        <w:t xml:space="preserve">All fasteners used for the installation of door frames, sidelights etc and doors, must meet the following </w:t>
      </w:r>
      <w:r w:rsidR="00A151F8" w:rsidRPr="00387D19">
        <w:rPr>
          <w:rFonts w:ascii="Arial" w:hAnsi="Arial" w:cs="Arial"/>
          <w:sz w:val="22"/>
          <w:szCs w:val="22"/>
        </w:rPr>
        <w:t>specification: -</w:t>
      </w:r>
    </w:p>
    <w:p w14:paraId="55557AD0" w14:textId="66E3AE0B" w:rsidR="00387D19" w:rsidRPr="00387D19" w:rsidRDefault="00387D19" w:rsidP="00387D19">
      <w:pPr>
        <w:numPr>
          <w:ilvl w:val="0"/>
          <w:numId w:val="32"/>
        </w:numPr>
        <w:tabs>
          <w:tab w:val="left" w:pos="1134"/>
        </w:tabs>
        <w:ind w:left="1134" w:hanging="425"/>
        <w:contextualSpacing/>
        <w:rPr>
          <w:rFonts w:ascii="Arial" w:hAnsi="Arial" w:cs="Arial"/>
          <w:snapToGrid w:val="0"/>
          <w:sz w:val="22"/>
          <w:szCs w:val="22"/>
        </w:rPr>
      </w:pPr>
      <w:r w:rsidRPr="00387D19">
        <w:rPr>
          <w:rFonts w:ascii="Arial" w:hAnsi="Arial" w:cs="Arial"/>
          <w:snapToGrid w:val="0"/>
          <w:sz w:val="22"/>
          <w:szCs w:val="22"/>
        </w:rPr>
        <w:t xml:space="preserve">Fastener is to be a nylon through frame type with twist proof vanes to ensure mechanical stability and prevent anchor </w:t>
      </w:r>
      <w:r w:rsidR="00A151F8" w:rsidRPr="00387D19">
        <w:rPr>
          <w:rFonts w:ascii="Arial" w:hAnsi="Arial" w:cs="Arial"/>
          <w:snapToGrid w:val="0"/>
          <w:sz w:val="22"/>
          <w:szCs w:val="22"/>
        </w:rPr>
        <w:t>rotation.</w:t>
      </w:r>
    </w:p>
    <w:p w14:paraId="4B555082" w14:textId="6DF7373F" w:rsidR="00387D19" w:rsidRPr="00387D19" w:rsidRDefault="00387D19" w:rsidP="00387D19">
      <w:pPr>
        <w:numPr>
          <w:ilvl w:val="3"/>
          <w:numId w:val="32"/>
        </w:numPr>
        <w:tabs>
          <w:tab w:val="left" w:pos="1440"/>
          <w:tab w:val="left" w:pos="2127"/>
        </w:tabs>
        <w:ind w:left="1134" w:hanging="425"/>
        <w:contextualSpacing/>
        <w:rPr>
          <w:rFonts w:ascii="Arial" w:hAnsi="Arial" w:cs="Arial"/>
          <w:snapToGrid w:val="0"/>
          <w:sz w:val="22"/>
          <w:szCs w:val="22"/>
        </w:rPr>
      </w:pPr>
      <w:r w:rsidRPr="00387D19">
        <w:rPr>
          <w:rFonts w:ascii="Arial" w:hAnsi="Arial" w:cs="Arial"/>
          <w:snapToGrid w:val="0"/>
          <w:sz w:val="22"/>
          <w:szCs w:val="22"/>
        </w:rPr>
        <w:t xml:space="preserve">To ensure stress free attachment to the masonry structure and to prevent twisting, racking or distortion of the frame, the anchor body will expand radially along its </w:t>
      </w:r>
      <w:r w:rsidR="00A151F8" w:rsidRPr="00387D19">
        <w:rPr>
          <w:rFonts w:ascii="Arial" w:hAnsi="Arial" w:cs="Arial"/>
          <w:snapToGrid w:val="0"/>
          <w:sz w:val="22"/>
          <w:szCs w:val="22"/>
        </w:rPr>
        <w:t>full-length</w:t>
      </w:r>
      <w:r w:rsidRPr="00387D19">
        <w:rPr>
          <w:rFonts w:ascii="Arial" w:hAnsi="Arial" w:cs="Arial"/>
          <w:snapToGrid w:val="0"/>
          <w:sz w:val="22"/>
          <w:szCs w:val="22"/>
        </w:rPr>
        <w:t xml:space="preserve"> during installation. Fasteners relying on a cone and expanding sleeve are not acceptable due to the increased risk of frame </w:t>
      </w:r>
      <w:r w:rsidR="00A151F8" w:rsidRPr="00387D19">
        <w:rPr>
          <w:rFonts w:ascii="Arial" w:hAnsi="Arial" w:cs="Arial"/>
          <w:snapToGrid w:val="0"/>
          <w:sz w:val="22"/>
          <w:szCs w:val="22"/>
        </w:rPr>
        <w:t>distortion.</w:t>
      </w:r>
      <w:r w:rsidRPr="00387D19">
        <w:rPr>
          <w:rFonts w:ascii="Arial" w:hAnsi="Arial" w:cs="Arial"/>
          <w:snapToGrid w:val="0"/>
          <w:sz w:val="22"/>
          <w:szCs w:val="22"/>
        </w:rPr>
        <w:t xml:space="preserve"> </w:t>
      </w:r>
    </w:p>
    <w:p w14:paraId="22FE67FD" w14:textId="28D3665D" w:rsidR="00387D19" w:rsidRPr="00387D19" w:rsidRDefault="00387D19" w:rsidP="00387D19">
      <w:pPr>
        <w:numPr>
          <w:ilvl w:val="3"/>
          <w:numId w:val="32"/>
        </w:numPr>
        <w:tabs>
          <w:tab w:val="left" w:pos="1440"/>
          <w:tab w:val="left" w:pos="2127"/>
        </w:tabs>
        <w:ind w:left="1134" w:hanging="425"/>
        <w:contextualSpacing/>
        <w:rPr>
          <w:rFonts w:ascii="Arial" w:hAnsi="Arial" w:cs="Arial"/>
          <w:snapToGrid w:val="0"/>
          <w:sz w:val="22"/>
          <w:szCs w:val="22"/>
        </w:rPr>
      </w:pPr>
      <w:r w:rsidRPr="00387D19">
        <w:rPr>
          <w:rFonts w:ascii="Arial" w:hAnsi="Arial" w:cs="Arial"/>
          <w:snapToGrid w:val="0"/>
          <w:sz w:val="22"/>
          <w:szCs w:val="22"/>
        </w:rPr>
        <w:t xml:space="preserve">The fastener when installed will be fully concealed within the frame to ensure that the fastener remains tamper proof and </w:t>
      </w:r>
      <w:r w:rsidR="000B2DC2" w:rsidRPr="00387D19">
        <w:rPr>
          <w:rFonts w:ascii="Arial" w:hAnsi="Arial" w:cs="Arial"/>
          <w:snapToGrid w:val="0"/>
          <w:sz w:val="22"/>
          <w:szCs w:val="22"/>
        </w:rPr>
        <w:t>secure.</w:t>
      </w:r>
    </w:p>
    <w:p w14:paraId="14E829CF" w14:textId="77777777" w:rsidR="00387D19" w:rsidRPr="00387D19" w:rsidRDefault="00387D19" w:rsidP="00387D19">
      <w:pPr>
        <w:numPr>
          <w:ilvl w:val="3"/>
          <w:numId w:val="32"/>
        </w:numPr>
        <w:tabs>
          <w:tab w:val="left" w:pos="1440"/>
          <w:tab w:val="left" w:pos="2127"/>
        </w:tabs>
        <w:ind w:left="1134" w:hanging="425"/>
        <w:contextualSpacing/>
        <w:rPr>
          <w:rFonts w:ascii="Arial" w:hAnsi="Arial" w:cs="Arial"/>
          <w:snapToGrid w:val="0"/>
          <w:sz w:val="22"/>
          <w:szCs w:val="22"/>
        </w:rPr>
      </w:pPr>
      <w:r w:rsidRPr="00387D19">
        <w:rPr>
          <w:rFonts w:ascii="Arial" w:hAnsi="Arial" w:cs="Arial"/>
          <w:snapToGrid w:val="0"/>
          <w:sz w:val="22"/>
          <w:szCs w:val="22"/>
        </w:rPr>
        <w:t>Maximum distances between fasteners will not be more than 600mm and the minimum distance of fasteners from frame corners, transom or mullion joints will be 150mm; and</w:t>
      </w:r>
    </w:p>
    <w:p w14:paraId="299895F6" w14:textId="77777777" w:rsidR="00387D19" w:rsidRPr="00387D19" w:rsidRDefault="00387D19" w:rsidP="00387D19">
      <w:pPr>
        <w:tabs>
          <w:tab w:val="left" w:pos="810"/>
          <w:tab w:val="left" w:pos="1440"/>
        </w:tabs>
        <w:rPr>
          <w:rFonts w:ascii="Arial" w:hAnsi="Arial" w:cs="Arial"/>
          <w:sz w:val="22"/>
          <w:szCs w:val="22"/>
        </w:rPr>
      </w:pPr>
    </w:p>
    <w:p w14:paraId="5DBDB4D7" w14:textId="77777777" w:rsidR="00387D19" w:rsidRPr="00387D19" w:rsidRDefault="00387D19" w:rsidP="00387D19">
      <w:pPr>
        <w:tabs>
          <w:tab w:val="left" w:pos="709"/>
          <w:tab w:val="left" w:pos="1440"/>
        </w:tabs>
        <w:ind w:left="709" w:hanging="709"/>
        <w:jc w:val="both"/>
        <w:rPr>
          <w:rFonts w:ascii="Arial" w:hAnsi="Arial" w:cs="Arial"/>
          <w:sz w:val="22"/>
          <w:szCs w:val="22"/>
        </w:rPr>
      </w:pPr>
      <w:r w:rsidRPr="00387D19">
        <w:rPr>
          <w:rFonts w:ascii="Arial" w:hAnsi="Arial" w:cs="Arial"/>
          <w:sz w:val="22"/>
          <w:szCs w:val="22"/>
        </w:rPr>
        <w:t>059</w:t>
      </w:r>
      <w:r w:rsidRPr="00387D19">
        <w:rPr>
          <w:rFonts w:ascii="Arial" w:hAnsi="Arial" w:cs="Arial"/>
          <w:sz w:val="22"/>
          <w:szCs w:val="22"/>
        </w:rPr>
        <w:tab/>
        <w:t>The Service Provider is to ensure the final securing of fixings are screw tightened (not hammered) to avoid possible splitting of the frame. Any splitting of frames will result in the entire door set having to be removed, re-framed and replaced at the no extra expense to the Client.</w:t>
      </w:r>
    </w:p>
    <w:p w14:paraId="51CF77F7" w14:textId="77777777" w:rsidR="00387D19" w:rsidRPr="00387D19" w:rsidRDefault="00387D19" w:rsidP="00387D19">
      <w:pPr>
        <w:tabs>
          <w:tab w:val="left" w:pos="720"/>
          <w:tab w:val="left" w:pos="1440"/>
        </w:tabs>
        <w:rPr>
          <w:rFonts w:ascii="Arial" w:hAnsi="Arial" w:cs="Arial"/>
          <w:sz w:val="22"/>
          <w:szCs w:val="22"/>
        </w:rPr>
      </w:pPr>
    </w:p>
    <w:p w14:paraId="1F3A3319" w14:textId="77777777" w:rsidR="00387D19" w:rsidRPr="00387D19" w:rsidRDefault="00387D19" w:rsidP="00387D19">
      <w:pPr>
        <w:tabs>
          <w:tab w:val="left" w:pos="720"/>
          <w:tab w:val="left" w:pos="1440"/>
        </w:tabs>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Glazing</w:t>
      </w:r>
    </w:p>
    <w:p w14:paraId="16C6FCEF" w14:textId="77777777" w:rsidR="00387D19" w:rsidRPr="00387D19" w:rsidRDefault="00387D19" w:rsidP="00387D19">
      <w:pPr>
        <w:tabs>
          <w:tab w:val="left" w:pos="810"/>
          <w:tab w:val="left" w:pos="1440"/>
        </w:tabs>
        <w:rPr>
          <w:rFonts w:ascii="Arial" w:hAnsi="Arial" w:cs="Arial"/>
          <w:b/>
          <w:sz w:val="22"/>
          <w:szCs w:val="22"/>
        </w:rPr>
      </w:pPr>
    </w:p>
    <w:p w14:paraId="6AE20ECD" w14:textId="1929EF20"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060</w:t>
      </w:r>
      <w:r w:rsidRPr="00387D19">
        <w:rPr>
          <w:rFonts w:ascii="Arial" w:hAnsi="Arial" w:cs="Arial"/>
          <w:sz w:val="22"/>
          <w:szCs w:val="22"/>
        </w:rPr>
        <w:tab/>
        <w:t xml:space="preserve">Glazing should be to Building Regulations Approved Document N and to BS 6262, and BS 8000-7.  In </w:t>
      </w:r>
      <w:r w:rsidR="000B2DC2" w:rsidRPr="00387D19">
        <w:rPr>
          <w:rFonts w:ascii="Arial" w:hAnsi="Arial" w:cs="Arial"/>
          <w:sz w:val="22"/>
          <w:szCs w:val="22"/>
        </w:rPr>
        <w:t>addition,</w:t>
      </w:r>
      <w:r w:rsidRPr="00387D19">
        <w:rPr>
          <w:rFonts w:ascii="Arial" w:hAnsi="Arial" w:cs="Arial"/>
          <w:sz w:val="22"/>
          <w:szCs w:val="22"/>
        </w:rPr>
        <w:t xml:space="preserve"> manufacturer’s recommendations for positioning of glazing blocks and packers must be adhered to.</w:t>
      </w:r>
    </w:p>
    <w:p w14:paraId="7D5EAE3A" w14:textId="77777777" w:rsidR="00387D19" w:rsidRPr="00387D19" w:rsidRDefault="00387D19" w:rsidP="00387D19">
      <w:pPr>
        <w:tabs>
          <w:tab w:val="left" w:pos="720"/>
          <w:tab w:val="left" w:pos="1440"/>
        </w:tabs>
        <w:jc w:val="both"/>
        <w:rPr>
          <w:rFonts w:ascii="Arial" w:hAnsi="Arial" w:cs="Arial"/>
          <w:sz w:val="22"/>
          <w:szCs w:val="22"/>
        </w:rPr>
      </w:pPr>
    </w:p>
    <w:p w14:paraId="344EECAB" w14:textId="16400C19"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061</w:t>
      </w:r>
      <w:r w:rsidRPr="00387D19">
        <w:rPr>
          <w:rFonts w:ascii="Arial" w:hAnsi="Arial" w:cs="Arial"/>
          <w:sz w:val="22"/>
          <w:szCs w:val="22"/>
        </w:rPr>
        <w:tab/>
        <w:t xml:space="preserve">Glass to all screens and windows will be hermetically sealed </w:t>
      </w:r>
      <w:r w:rsidR="000B2DC2" w:rsidRPr="00387D19">
        <w:rPr>
          <w:rFonts w:ascii="Arial" w:hAnsi="Arial" w:cs="Arial"/>
          <w:sz w:val="22"/>
          <w:szCs w:val="22"/>
        </w:rPr>
        <w:t>double-glazed</w:t>
      </w:r>
      <w:r w:rsidRPr="00387D19">
        <w:rPr>
          <w:rFonts w:ascii="Arial" w:hAnsi="Arial" w:cs="Arial"/>
          <w:sz w:val="22"/>
          <w:szCs w:val="22"/>
        </w:rPr>
        <w:t xml:space="preserve"> low emissivity units to BS 952-1 and BS 952-2, units to be fitted in accordance with manufacturer’s technical data sheet. Glass to be marked with appropriate labelling which will only be removed after handover is completed.</w:t>
      </w:r>
    </w:p>
    <w:p w14:paraId="52DA30DD" w14:textId="77777777" w:rsidR="00387D19" w:rsidRPr="00387D19" w:rsidRDefault="00387D19" w:rsidP="00387D19">
      <w:pPr>
        <w:tabs>
          <w:tab w:val="left" w:pos="720"/>
          <w:tab w:val="left" w:pos="1440"/>
        </w:tabs>
        <w:jc w:val="both"/>
        <w:rPr>
          <w:rFonts w:ascii="Arial" w:hAnsi="Arial" w:cs="Arial"/>
          <w:sz w:val="22"/>
          <w:szCs w:val="22"/>
        </w:rPr>
      </w:pPr>
    </w:p>
    <w:p w14:paraId="179178D6" w14:textId="15DC993F"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062</w:t>
      </w:r>
      <w:r w:rsidRPr="00387D19">
        <w:rPr>
          <w:rFonts w:ascii="Arial" w:hAnsi="Arial" w:cs="Arial"/>
          <w:sz w:val="22"/>
          <w:szCs w:val="22"/>
        </w:rPr>
        <w:tab/>
        <w:t xml:space="preserve">Double glazed units are to be manufactured to the following specification 4mm Float Glass - 20mm Argon Gas fill - 4mm low </w:t>
      </w:r>
      <w:r w:rsidR="000B2DC2" w:rsidRPr="00387D19">
        <w:rPr>
          <w:rFonts w:ascii="Arial" w:hAnsi="Arial" w:cs="Arial"/>
          <w:sz w:val="22"/>
          <w:szCs w:val="22"/>
        </w:rPr>
        <w:t>emissivity</w:t>
      </w:r>
      <w:r w:rsidRPr="00387D19">
        <w:rPr>
          <w:rFonts w:ascii="Arial" w:hAnsi="Arial" w:cs="Arial"/>
          <w:sz w:val="22"/>
          <w:szCs w:val="22"/>
        </w:rPr>
        <w:t xml:space="preserve"> glass overall thickness 28mm. Glass thickness and type shall be selected using the recommendations given in BS 6262 to withstand the calculated design wind pressure relative to the size of pane.</w:t>
      </w:r>
    </w:p>
    <w:p w14:paraId="42D56875" w14:textId="77777777" w:rsidR="00387D19" w:rsidRPr="00387D19" w:rsidRDefault="00387D19" w:rsidP="00387D19">
      <w:pPr>
        <w:tabs>
          <w:tab w:val="left" w:pos="720"/>
          <w:tab w:val="left" w:pos="1440"/>
        </w:tabs>
        <w:jc w:val="both"/>
        <w:rPr>
          <w:rFonts w:ascii="Arial" w:hAnsi="Arial" w:cs="Arial"/>
          <w:sz w:val="22"/>
          <w:szCs w:val="22"/>
        </w:rPr>
      </w:pPr>
    </w:p>
    <w:p w14:paraId="10152B9F"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063</w:t>
      </w:r>
      <w:r w:rsidRPr="00387D19">
        <w:rPr>
          <w:rFonts w:ascii="Arial" w:hAnsi="Arial" w:cs="Arial"/>
          <w:sz w:val="22"/>
          <w:szCs w:val="22"/>
        </w:rPr>
        <w:tab/>
        <w:t>All glazing to screens and adjacent windows must have at least one pane of laminated safety glass to BS EN 12600 and marked accordingly. Safety glass shall be fitted where required in accordance with Building Regulations Approved Document N.</w:t>
      </w:r>
    </w:p>
    <w:p w14:paraId="17372172" w14:textId="77777777" w:rsidR="00387D19" w:rsidRPr="00387D19" w:rsidRDefault="00387D19" w:rsidP="00387D19">
      <w:pPr>
        <w:tabs>
          <w:tab w:val="left" w:pos="720"/>
          <w:tab w:val="left" w:pos="1440"/>
        </w:tabs>
        <w:jc w:val="both"/>
        <w:rPr>
          <w:rFonts w:ascii="Arial" w:hAnsi="Arial" w:cs="Arial"/>
          <w:sz w:val="22"/>
          <w:szCs w:val="22"/>
        </w:rPr>
      </w:pPr>
    </w:p>
    <w:p w14:paraId="390ACC1C" w14:textId="77777777" w:rsidR="00387D19" w:rsidRPr="00387D19" w:rsidRDefault="00387D19" w:rsidP="00387D19">
      <w:pPr>
        <w:tabs>
          <w:tab w:val="left" w:pos="720"/>
          <w:tab w:val="left" w:pos="1440"/>
        </w:tabs>
        <w:jc w:val="both"/>
        <w:rPr>
          <w:rFonts w:ascii="Arial" w:hAnsi="Arial" w:cs="Arial"/>
          <w:sz w:val="22"/>
          <w:szCs w:val="22"/>
        </w:rPr>
      </w:pPr>
      <w:r w:rsidRPr="00387D19">
        <w:rPr>
          <w:rFonts w:ascii="Arial" w:hAnsi="Arial" w:cs="Arial"/>
          <w:sz w:val="22"/>
          <w:szCs w:val="22"/>
        </w:rPr>
        <w:t>064</w:t>
      </w:r>
      <w:r w:rsidRPr="00387D19">
        <w:rPr>
          <w:rFonts w:ascii="Arial" w:hAnsi="Arial" w:cs="Arial"/>
          <w:sz w:val="22"/>
          <w:szCs w:val="22"/>
        </w:rPr>
        <w:tab/>
        <w:t>If any panels have any fixtures/fitting etc. attached, they are to contain a ply reinforcement.</w:t>
      </w:r>
    </w:p>
    <w:p w14:paraId="6E4522C3" w14:textId="77777777" w:rsidR="00387D19" w:rsidRPr="00387D19" w:rsidRDefault="00387D19" w:rsidP="00387D19">
      <w:pPr>
        <w:tabs>
          <w:tab w:val="left" w:pos="720"/>
          <w:tab w:val="left" w:pos="1440"/>
        </w:tabs>
        <w:jc w:val="both"/>
        <w:rPr>
          <w:rFonts w:ascii="Arial" w:hAnsi="Arial" w:cs="Arial"/>
          <w:sz w:val="22"/>
          <w:szCs w:val="22"/>
        </w:rPr>
      </w:pPr>
    </w:p>
    <w:p w14:paraId="6D5395D0" w14:textId="77777777" w:rsidR="00387D19" w:rsidRPr="00387D19" w:rsidRDefault="00387D19" w:rsidP="00387D19">
      <w:pPr>
        <w:tabs>
          <w:tab w:val="left" w:pos="720"/>
          <w:tab w:val="left" w:pos="1440"/>
        </w:tabs>
        <w:jc w:val="both"/>
        <w:rPr>
          <w:rFonts w:ascii="Arial" w:hAnsi="Arial" w:cs="Arial"/>
          <w:sz w:val="22"/>
          <w:szCs w:val="22"/>
        </w:rPr>
      </w:pPr>
      <w:r w:rsidRPr="00387D19">
        <w:rPr>
          <w:rFonts w:ascii="Arial" w:hAnsi="Arial" w:cs="Arial"/>
          <w:sz w:val="22"/>
          <w:szCs w:val="22"/>
        </w:rPr>
        <w:lastRenderedPageBreak/>
        <w:t>065</w:t>
      </w:r>
      <w:r w:rsidRPr="00387D19">
        <w:rPr>
          <w:rFonts w:ascii="Arial" w:hAnsi="Arial" w:cs="Arial"/>
          <w:sz w:val="22"/>
          <w:szCs w:val="22"/>
        </w:rPr>
        <w:tab/>
        <w:t>Obscure</w:t>
      </w:r>
      <w:r w:rsidRPr="00387D19">
        <w:rPr>
          <w:rFonts w:ascii="Arial" w:hAnsi="Arial" w:cs="Arial"/>
          <w:b/>
          <w:sz w:val="22"/>
          <w:szCs w:val="22"/>
        </w:rPr>
        <w:t xml:space="preserve"> </w:t>
      </w:r>
      <w:r w:rsidRPr="00387D19">
        <w:rPr>
          <w:rFonts w:ascii="Arial" w:hAnsi="Arial" w:cs="Arial"/>
          <w:sz w:val="22"/>
          <w:szCs w:val="22"/>
        </w:rPr>
        <w:t>glass to be Cotswold pattern or an obscure pattern of level 5 as a minimum.</w:t>
      </w:r>
    </w:p>
    <w:p w14:paraId="3AA739E2" w14:textId="77777777" w:rsidR="00387D19" w:rsidRPr="00387D19" w:rsidRDefault="00387D19" w:rsidP="00387D19">
      <w:pPr>
        <w:tabs>
          <w:tab w:val="left" w:pos="720"/>
          <w:tab w:val="left" w:pos="1440"/>
        </w:tabs>
        <w:jc w:val="both"/>
        <w:rPr>
          <w:rFonts w:ascii="Arial" w:hAnsi="Arial" w:cs="Arial"/>
          <w:sz w:val="22"/>
          <w:szCs w:val="22"/>
        </w:rPr>
      </w:pPr>
    </w:p>
    <w:p w14:paraId="3C646D8A" w14:textId="77777777" w:rsidR="00387D19" w:rsidRPr="00387D19" w:rsidRDefault="00387D19" w:rsidP="00387D19">
      <w:pPr>
        <w:tabs>
          <w:tab w:val="left" w:pos="720"/>
          <w:tab w:val="left" w:pos="1440"/>
        </w:tabs>
        <w:jc w:val="both"/>
        <w:rPr>
          <w:rFonts w:ascii="Arial" w:hAnsi="Arial" w:cs="Arial"/>
          <w:b/>
          <w:sz w:val="22"/>
          <w:szCs w:val="22"/>
        </w:rPr>
      </w:pPr>
      <w:r w:rsidRPr="00387D19">
        <w:rPr>
          <w:rFonts w:ascii="Arial" w:hAnsi="Arial" w:cs="Arial"/>
          <w:b/>
          <w:sz w:val="22"/>
          <w:szCs w:val="22"/>
        </w:rPr>
        <w:tab/>
        <w:t>Hardware Specification for Fanlights and Sidelights</w:t>
      </w:r>
    </w:p>
    <w:p w14:paraId="73CB2A2F" w14:textId="77777777" w:rsidR="00387D19" w:rsidRPr="00387D19" w:rsidRDefault="00387D19" w:rsidP="00387D19">
      <w:pPr>
        <w:tabs>
          <w:tab w:val="left" w:pos="720"/>
          <w:tab w:val="left" w:pos="1440"/>
        </w:tabs>
        <w:jc w:val="both"/>
        <w:rPr>
          <w:rFonts w:ascii="Arial" w:hAnsi="Arial" w:cs="Arial"/>
          <w:b/>
          <w:sz w:val="22"/>
          <w:szCs w:val="22"/>
        </w:rPr>
      </w:pPr>
    </w:p>
    <w:p w14:paraId="541E5239" w14:textId="56D00451"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066</w:t>
      </w:r>
      <w:r w:rsidRPr="00387D19">
        <w:rPr>
          <w:rFonts w:ascii="Arial" w:hAnsi="Arial" w:cs="Arial"/>
          <w:sz w:val="22"/>
          <w:szCs w:val="22"/>
        </w:rPr>
        <w:tab/>
        <w:t xml:space="preserve">Openings in the fanlights/sidelights should in the first instance be avoided, as it presents a higher risk of unauthorised door entry. </w:t>
      </w:r>
      <w:r w:rsidR="000B2DC2" w:rsidRPr="00387D19">
        <w:rPr>
          <w:rFonts w:ascii="Arial" w:hAnsi="Arial" w:cs="Arial"/>
          <w:sz w:val="22"/>
          <w:szCs w:val="22"/>
        </w:rPr>
        <w:t>However,</w:t>
      </w:r>
      <w:r w:rsidRPr="00387D19">
        <w:rPr>
          <w:rFonts w:ascii="Arial" w:hAnsi="Arial" w:cs="Arial"/>
          <w:sz w:val="22"/>
          <w:szCs w:val="22"/>
        </w:rPr>
        <w:t xml:space="preserve"> it may be deemed necessary to provide the room/inner space with an adequate amount of ventilation (see Building Regulations). In these </w:t>
      </w:r>
      <w:r w:rsidR="000B2DC2" w:rsidRPr="00387D19">
        <w:rPr>
          <w:rFonts w:ascii="Arial" w:hAnsi="Arial" w:cs="Arial"/>
          <w:sz w:val="22"/>
          <w:szCs w:val="22"/>
        </w:rPr>
        <w:t>instances,</w:t>
      </w:r>
      <w:r w:rsidRPr="00387D19">
        <w:rPr>
          <w:rFonts w:ascii="Arial" w:hAnsi="Arial" w:cs="Arial"/>
          <w:sz w:val="22"/>
          <w:szCs w:val="22"/>
        </w:rPr>
        <w:t xml:space="preserve"> all ironmongery must be as window specification detailed elsewhere. In </w:t>
      </w:r>
      <w:r w:rsidR="000B2DC2" w:rsidRPr="00387D19">
        <w:rPr>
          <w:rFonts w:ascii="Arial" w:hAnsi="Arial" w:cs="Arial"/>
          <w:sz w:val="22"/>
          <w:szCs w:val="22"/>
        </w:rPr>
        <w:t>addition,</w:t>
      </w:r>
      <w:r w:rsidRPr="00387D19">
        <w:rPr>
          <w:rFonts w:ascii="Arial" w:hAnsi="Arial" w:cs="Arial"/>
          <w:sz w:val="22"/>
          <w:szCs w:val="22"/>
        </w:rPr>
        <w:t xml:space="preserve"> restrictors must be concealed and tamper-proof from outside the property. </w:t>
      </w:r>
    </w:p>
    <w:p w14:paraId="2A452602" w14:textId="77777777" w:rsidR="00387D19" w:rsidRPr="00387D19" w:rsidRDefault="00387D19" w:rsidP="00387D19">
      <w:pPr>
        <w:tabs>
          <w:tab w:val="left" w:pos="720"/>
          <w:tab w:val="left" w:pos="1440"/>
        </w:tabs>
        <w:ind w:left="720" w:hanging="720"/>
        <w:jc w:val="both"/>
        <w:rPr>
          <w:rFonts w:ascii="Arial" w:hAnsi="Arial" w:cs="Arial"/>
          <w:sz w:val="22"/>
          <w:szCs w:val="22"/>
        </w:rPr>
      </w:pPr>
    </w:p>
    <w:p w14:paraId="39CFD146"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067</w:t>
      </w:r>
      <w:r w:rsidRPr="00387D19">
        <w:rPr>
          <w:rFonts w:ascii="Arial" w:hAnsi="Arial" w:cs="Arial"/>
          <w:sz w:val="22"/>
          <w:szCs w:val="22"/>
        </w:rPr>
        <w:tab/>
        <w:t xml:space="preserve">The fanlight/sidelight hardware package must meet the requirements of PAS 24 “Enhanced security performance requirements for door-sets and windows in the UK. External door-sets and windows intended to offer a level of security suitable for dwellings and other buildings exposed to comparable risk” </w:t>
      </w:r>
    </w:p>
    <w:p w14:paraId="749C4D42" w14:textId="77777777" w:rsidR="00387D19" w:rsidRPr="00387D19" w:rsidRDefault="00387D19" w:rsidP="00387D19">
      <w:pPr>
        <w:tabs>
          <w:tab w:val="left" w:pos="720"/>
          <w:tab w:val="left" w:pos="1440"/>
        </w:tabs>
        <w:jc w:val="both"/>
        <w:rPr>
          <w:rFonts w:ascii="Arial" w:hAnsi="Arial" w:cs="Arial"/>
          <w:sz w:val="22"/>
          <w:szCs w:val="22"/>
        </w:rPr>
      </w:pPr>
    </w:p>
    <w:p w14:paraId="2B4CCD39" w14:textId="77777777" w:rsidR="00387D19" w:rsidRPr="005E760F" w:rsidRDefault="00387D19" w:rsidP="00387D19">
      <w:pPr>
        <w:tabs>
          <w:tab w:val="left" w:pos="720"/>
          <w:tab w:val="left" w:pos="1440"/>
        </w:tabs>
        <w:jc w:val="both"/>
        <w:rPr>
          <w:rFonts w:ascii="Arial" w:hAnsi="Arial" w:cs="Arial"/>
          <w:b/>
          <w:sz w:val="22"/>
          <w:szCs w:val="22"/>
        </w:rPr>
      </w:pPr>
      <w:r w:rsidRPr="00387D19">
        <w:rPr>
          <w:rFonts w:ascii="Arial" w:hAnsi="Arial" w:cs="Arial"/>
          <w:b/>
          <w:sz w:val="22"/>
          <w:szCs w:val="22"/>
        </w:rPr>
        <w:tab/>
      </w:r>
      <w:r w:rsidRPr="005E760F">
        <w:rPr>
          <w:rFonts w:ascii="Arial" w:hAnsi="Arial" w:cs="Arial"/>
          <w:b/>
          <w:sz w:val="22"/>
          <w:szCs w:val="22"/>
        </w:rPr>
        <w:t xml:space="preserve">Insulated Panels </w:t>
      </w:r>
    </w:p>
    <w:p w14:paraId="3C69BB14" w14:textId="77777777" w:rsidR="00387D19" w:rsidRPr="005E760F" w:rsidRDefault="00387D19" w:rsidP="00387D19">
      <w:pPr>
        <w:tabs>
          <w:tab w:val="left" w:pos="720"/>
          <w:tab w:val="left" w:pos="1440"/>
        </w:tabs>
        <w:jc w:val="both"/>
        <w:rPr>
          <w:rFonts w:ascii="Arial" w:hAnsi="Arial" w:cs="Arial"/>
          <w:sz w:val="22"/>
          <w:szCs w:val="22"/>
        </w:rPr>
      </w:pPr>
    </w:p>
    <w:p w14:paraId="3F3AD106" w14:textId="77777777" w:rsidR="00387D19" w:rsidRPr="005E760F" w:rsidRDefault="00387D19" w:rsidP="00387D19">
      <w:pPr>
        <w:tabs>
          <w:tab w:val="left" w:pos="720"/>
          <w:tab w:val="left" w:pos="1440"/>
        </w:tabs>
        <w:ind w:left="720" w:hanging="720"/>
        <w:jc w:val="both"/>
        <w:rPr>
          <w:rFonts w:ascii="Arial" w:hAnsi="Arial" w:cs="Arial"/>
          <w:sz w:val="22"/>
          <w:szCs w:val="22"/>
        </w:rPr>
      </w:pPr>
      <w:r w:rsidRPr="005E760F">
        <w:rPr>
          <w:rFonts w:ascii="Arial" w:hAnsi="Arial" w:cs="Arial"/>
          <w:sz w:val="22"/>
          <w:szCs w:val="22"/>
        </w:rPr>
        <w:t>068</w:t>
      </w:r>
      <w:r w:rsidRPr="005E760F">
        <w:rPr>
          <w:rFonts w:ascii="Arial" w:hAnsi="Arial" w:cs="Arial"/>
          <w:sz w:val="22"/>
          <w:szCs w:val="22"/>
        </w:rPr>
        <w:tab/>
        <w:t>On full floor to head height frames, lower panels will be coloured insulated panels to match door panelling. Therefore, the panel’s overall thickness and Materials to be used will be determined by the doors PAS 24 certification. All panels will achieve a min thermal resistance equal to or better than the glazed area above.</w:t>
      </w:r>
    </w:p>
    <w:p w14:paraId="4E719617" w14:textId="77777777" w:rsidR="00387D19" w:rsidRPr="005E760F" w:rsidRDefault="00387D19" w:rsidP="00387D19">
      <w:pPr>
        <w:tabs>
          <w:tab w:val="left" w:pos="720"/>
          <w:tab w:val="left" w:pos="1440"/>
        </w:tabs>
        <w:jc w:val="both"/>
        <w:rPr>
          <w:rFonts w:ascii="Arial" w:hAnsi="Arial" w:cs="Arial"/>
          <w:sz w:val="22"/>
          <w:szCs w:val="22"/>
        </w:rPr>
      </w:pPr>
    </w:p>
    <w:p w14:paraId="7697D20F" w14:textId="16E8C1C7" w:rsidR="00387D19" w:rsidRPr="00387D19" w:rsidRDefault="00387D19" w:rsidP="00387D19">
      <w:pPr>
        <w:tabs>
          <w:tab w:val="left" w:pos="720"/>
          <w:tab w:val="left" w:pos="1440"/>
        </w:tabs>
        <w:ind w:left="720" w:hanging="720"/>
        <w:jc w:val="both"/>
        <w:rPr>
          <w:rFonts w:ascii="Arial" w:hAnsi="Arial" w:cs="Arial"/>
          <w:sz w:val="22"/>
          <w:szCs w:val="22"/>
        </w:rPr>
      </w:pPr>
      <w:r w:rsidRPr="005E760F">
        <w:rPr>
          <w:rFonts w:ascii="Arial" w:hAnsi="Arial" w:cs="Arial"/>
          <w:sz w:val="22"/>
          <w:szCs w:val="22"/>
        </w:rPr>
        <w:t>069</w:t>
      </w:r>
      <w:r w:rsidRPr="005E760F">
        <w:rPr>
          <w:rFonts w:ascii="Arial" w:hAnsi="Arial" w:cs="Arial"/>
          <w:sz w:val="22"/>
          <w:szCs w:val="22"/>
        </w:rPr>
        <w:tab/>
        <w:t xml:space="preserve">All panels to be manufactured to meet all relevant Building Regulations and safety standards </w:t>
      </w:r>
      <w:proofErr w:type="gramStart"/>
      <w:r w:rsidRPr="005E760F">
        <w:rPr>
          <w:rFonts w:ascii="Arial" w:hAnsi="Arial" w:cs="Arial"/>
          <w:sz w:val="22"/>
          <w:szCs w:val="22"/>
        </w:rPr>
        <w:t>with regard to</w:t>
      </w:r>
      <w:proofErr w:type="gramEnd"/>
      <w:r w:rsidRPr="005E760F">
        <w:rPr>
          <w:rFonts w:ascii="Arial" w:hAnsi="Arial" w:cs="Arial"/>
          <w:sz w:val="22"/>
          <w:szCs w:val="22"/>
        </w:rPr>
        <w:t xml:space="preserve"> thermal performance, acoustic transmission, and fire protection</w:t>
      </w:r>
      <w:r w:rsidR="006C37F3">
        <w:rPr>
          <w:rFonts w:ascii="Arial" w:hAnsi="Arial" w:cs="Arial"/>
          <w:sz w:val="22"/>
          <w:szCs w:val="22"/>
        </w:rPr>
        <w:t>.</w:t>
      </w:r>
    </w:p>
    <w:p w14:paraId="39628442" w14:textId="77777777" w:rsidR="00387D19" w:rsidRPr="00387D19" w:rsidRDefault="00387D19" w:rsidP="00387D19">
      <w:pPr>
        <w:tabs>
          <w:tab w:val="left" w:pos="720"/>
          <w:tab w:val="left" w:pos="1440"/>
        </w:tabs>
        <w:jc w:val="both"/>
        <w:rPr>
          <w:rFonts w:ascii="Arial" w:hAnsi="Arial" w:cs="Arial"/>
          <w:sz w:val="22"/>
          <w:szCs w:val="22"/>
          <w:lang w:val="nl-NL"/>
        </w:rPr>
      </w:pPr>
    </w:p>
    <w:p w14:paraId="1378A6BB" w14:textId="77777777" w:rsidR="00387D19" w:rsidRPr="00387D19" w:rsidRDefault="00387D19" w:rsidP="00387D19">
      <w:pPr>
        <w:tabs>
          <w:tab w:val="left" w:pos="709"/>
          <w:tab w:val="left" w:pos="1440"/>
        </w:tabs>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Covers, Trims and Mouldings</w:t>
      </w:r>
    </w:p>
    <w:p w14:paraId="16A103BE" w14:textId="77777777" w:rsidR="00387D19" w:rsidRPr="00387D19" w:rsidRDefault="00387D19" w:rsidP="00387D19">
      <w:pPr>
        <w:rPr>
          <w:rFonts w:ascii="Arial" w:hAnsi="Arial" w:cs="Arial"/>
          <w:sz w:val="22"/>
          <w:szCs w:val="22"/>
          <w:u w:val="single"/>
        </w:rPr>
      </w:pPr>
    </w:p>
    <w:p w14:paraId="3A193F27"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070</w:t>
      </w:r>
      <w:r w:rsidRPr="00387D19">
        <w:rPr>
          <w:rFonts w:ascii="Arial" w:hAnsi="Arial" w:cs="Arial"/>
          <w:sz w:val="22"/>
          <w:szCs w:val="22"/>
        </w:rPr>
        <w:tab/>
        <w:t xml:space="preserve">Unless otherwise Instructed all internal heads, jambs, and sills will be finished with a (colour as windows) single bull-nosed PVC-u trim typically 5–7mm maximum thickness of not greater width than 100mm. Scribed, mitred, securely screwed and capped and the edge glued to the frame with a PVC-u cyanoacrylate adhesive to give a neat finish and sealed on all edges using an emulsion acrylic sealant. </w:t>
      </w:r>
    </w:p>
    <w:p w14:paraId="75989EAB" w14:textId="77777777" w:rsidR="00387D19" w:rsidRPr="00387D19" w:rsidRDefault="00387D19" w:rsidP="00387D19">
      <w:pPr>
        <w:tabs>
          <w:tab w:val="left" w:pos="720"/>
          <w:tab w:val="left" w:pos="1440"/>
        </w:tabs>
        <w:jc w:val="both"/>
        <w:rPr>
          <w:rFonts w:ascii="Arial" w:hAnsi="Arial" w:cs="Arial"/>
          <w:sz w:val="22"/>
          <w:szCs w:val="22"/>
        </w:rPr>
      </w:pPr>
    </w:p>
    <w:p w14:paraId="7B0C0EB6" w14:textId="77777777" w:rsidR="00387D19" w:rsidRPr="00387D19" w:rsidRDefault="00387D19" w:rsidP="00387D19">
      <w:pPr>
        <w:tabs>
          <w:tab w:val="left" w:pos="720"/>
          <w:tab w:val="left" w:pos="1440"/>
        </w:tabs>
        <w:ind w:left="720" w:hanging="720"/>
        <w:jc w:val="both"/>
        <w:rPr>
          <w:rFonts w:ascii="Arial" w:hAnsi="Arial" w:cs="Arial"/>
          <w:sz w:val="22"/>
          <w:szCs w:val="22"/>
        </w:rPr>
      </w:pPr>
      <w:r w:rsidRPr="00387D19">
        <w:rPr>
          <w:rFonts w:ascii="Arial" w:hAnsi="Arial" w:cs="Arial"/>
          <w:sz w:val="22"/>
          <w:szCs w:val="22"/>
        </w:rPr>
        <w:t>071</w:t>
      </w:r>
      <w:r w:rsidRPr="00387D19">
        <w:rPr>
          <w:rFonts w:ascii="Arial" w:hAnsi="Arial" w:cs="Arial"/>
          <w:sz w:val="22"/>
          <w:szCs w:val="22"/>
        </w:rPr>
        <w:tab/>
        <w:t xml:space="preserve">All PVC-U extrusions, mouldings, trims and profiles to windows will be manufactured and installed so that no colour variation exists to the detriment of the aesthetic value of the windows, doors etc. In accordance with colour fastness test methods included in BS EN 12608. </w:t>
      </w:r>
    </w:p>
    <w:p w14:paraId="189D616B" w14:textId="77777777" w:rsidR="00387D19" w:rsidRPr="00387D19" w:rsidRDefault="00387D19" w:rsidP="00387D19">
      <w:pPr>
        <w:widowControl/>
        <w:rPr>
          <w:rFonts w:ascii="Arial" w:hAnsi="Arial" w:cs="Arial"/>
          <w:sz w:val="22"/>
          <w:szCs w:val="22"/>
        </w:rPr>
      </w:pPr>
    </w:p>
    <w:p w14:paraId="68AEFEBD"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072</w:t>
      </w:r>
      <w:r w:rsidRPr="00387D19">
        <w:rPr>
          <w:rFonts w:ascii="Arial" w:hAnsi="Arial" w:cs="Arial"/>
          <w:sz w:val="22"/>
          <w:szCs w:val="22"/>
        </w:rPr>
        <w:tab/>
        <w:t xml:space="preserve">Trims are not to be used to simply provide or enhance the weather tightness of the window or any perimeter joints. </w:t>
      </w:r>
      <w:r w:rsidRPr="00387D19">
        <w:rPr>
          <w:rFonts w:ascii="Arial" w:hAnsi="Arial" w:cs="Arial"/>
          <w:sz w:val="22"/>
          <w:szCs w:val="22"/>
          <w:u w:val="single"/>
        </w:rPr>
        <w:t>Finishing trims shall be used to neaten the interface between frames and opening</w:t>
      </w:r>
      <w:r w:rsidRPr="00387D19">
        <w:rPr>
          <w:rFonts w:ascii="Arial" w:hAnsi="Arial" w:cs="Arial"/>
          <w:sz w:val="22"/>
          <w:szCs w:val="22"/>
        </w:rPr>
        <w:t xml:space="preserve">, they are only to be used in conjunction with the “plaster-patching” / making good situations. As it is likely that cold bridging may occur, filling at reveals, heads and sills must be plastered prior to fitting of all trims. </w:t>
      </w:r>
    </w:p>
    <w:p w14:paraId="1C6F93B2" w14:textId="77777777" w:rsidR="00387D19" w:rsidRPr="00387D19" w:rsidRDefault="00387D19" w:rsidP="00387D19">
      <w:pPr>
        <w:widowControl/>
        <w:rPr>
          <w:rFonts w:ascii="Arial" w:hAnsi="Arial" w:cs="Arial"/>
          <w:sz w:val="22"/>
          <w:szCs w:val="22"/>
        </w:rPr>
      </w:pPr>
    </w:p>
    <w:p w14:paraId="7F81D0E0" w14:textId="61BDC6D6"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073</w:t>
      </w:r>
      <w:r w:rsidRPr="00387D19">
        <w:rPr>
          <w:rFonts w:ascii="Arial" w:hAnsi="Arial" w:cs="Arial"/>
          <w:sz w:val="22"/>
          <w:szCs w:val="22"/>
        </w:rPr>
        <w:tab/>
        <w:t>The inclusion of a finishing trim to existing reveals and sill may in certain circumstances create an issue around the re-fitting of Customer’s blinds etc. The window installer shall pay due regard to the existing window dressing(s) and where finishing trims are required that a “</w:t>
      </w:r>
      <w:r w:rsidR="000B2DC2" w:rsidRPr="00387D19">
        <w:rPr>
          <w:rFonts w:ascii="Arial" w:hAnsi="Arial" w:cs="Arial"/>
          <w:sz w:val="22"/>
          <w:szCs w:val="22"/>
        </w:rPr>
        <w:t>slim line</w:t>
      </w:r>
      <w:r w:rsidRPr="00387D19">
        <w:rPr>
          <w:rFonts w:ascii="Arial" w:hAnsi="Arial" w:cs="Arial"/>
          <w:sz w:val="22"/>
          <w:szCs w:val="22"/>
        </w:rPr>
        <w:t>” version (5mm or less) is used.</w:t>
      </w:r>
    </w:p>
    <w:p w14:paraId="323730F0" w14:textId="77777777" w:rsidR="00387D19" w:rsidRPr="00387D19" w:rsidRDefault="00387D19" w:rsidP="00387D19">
      <w:pPr>
        <w:widowControl/>
        <w:ind w:left="720" w:hanging="720"/>
        <w:rPr>
          <w:rFonts w:ascii="Arial" w:hAnsi="Arial" w:cs="Arial"/>
          <w:b/>
          <w:sz w:val="22"/>
          <w:szCs w:val="22"/>
        </w:rPr>
      </w:pPr>
    </w:p>
    <w:p w14:paraId="0A5D41EE" w14:textId="77777777" w:rsidR="00387D19" w:rsidRPr="00387D19" w:rsidRDefault="00387D19" w:rsidP="00387D19">
      <w:pPr>
        <w:widowControl/>
        <w:ind w:left="720"/>
        <w:rPr>
          <w:rFonts w:ascii="Arial" w:hAnsi="Arial" w:cs="Arial"/>
          <w:b/>
          <w:sz w:val="22"/>
          <w:szCs w:val="22"/>
        </w:rPr>
      </w:pPr>
      <w:r w:rsidRPr="00387D19">
        <w:rPr>
          <w:rFonts w:ascii="Arial" w:hAnsi="Arial" w:cs="Arial"/>
          <w:b/>
          <w:sz w:val="22"/>
          <w:szCs w:val="22"/>
        </w:rPr>
        <w:t>Sealants and Perimeter Pointing</w:t>
      </w:r>
    </w:p>
    <w:p w14:paraId="36B6F9AA" w14:textId="77777777" w:rsidR="00387D19" w:rsidRPr="00387D19" w:rsidRDefault="00387D19" w:rsidP="00387D19">
      <w:pPr>
        <w:widowControl/>
        <w:rPr>
          <w:rFonts w:ascii="Arial" w:hAnsi="Arial" w:cs="Arial"/>
          <w:b/>
          <w:sz w:val="22"/>
          <w:szCs w:val="22"/>
        </w:rPr>
      </w:pPr>
    </w:p>
    <w:p w14:paraId="2494BD0F"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074</w:t>
      </w:r>
      <w:r w:rsidRPr="00387D19">
        <w:rPr>
          <w:rFonts w:ascii="Arial" w:hAnsi="Arial" w:cs="Arial"/>
          <w:sz w:val="22"/>
          <w:szCs w:val="22"/>
        </w:rPr>
        <w:tab/>
        <w:t>All external sealants are to be of low modulus silicone and conform to BS 11600 and used to seal gaps between window/door assembly and brickwork/plasterwork. Colour matched to windows and neatly executed.</w:t>
      </w:r>
    </w:p>
    <w:p w14:paraId="7925BB2B" w14:textId="77777777" w:rsidR="00387D19" w:rsidRPr="00387D19" w:rsidRDefault="00387D19" w:rsidP="00387D19">
      <w:pPr>
        <w:widowControl/>
        <w:jc w:val="both"/>
        <w:rPr>
          <w:rFonts w:ascii="Arial" w:hAnsi="Arial" w:cs="Arial"/>
          <w:sz w:val="22"/>
          <w:szCs w:val="22"/>
        </w:rPr>
      </w:pPr>
    </w:p>
    <w:p w14:paraId="6A728247" w14:textId="3DAF3F50" w:rsidR="00B93902" w:rsidRDefault="00387D19" w:rsidP="00C81326">
      <w:pPr>
        <w:widowControl/>
        <w:ind w:left="720" w:hanging="720"/>
        <w:rPr>
          <w:rFonts w:ascii="Arial" w:hAnsi="Arial" w:cs="Arial"/>
          <w:b/>
          <w:sz w:val="22"/>
          <w:szCs w:val="22"/>
        </w:rPr>
      </w:pPr>
      <w:r w:rsidRPr="00387D19">
        <w:rPr>
          <w:rFonts w:ascii="Arial" w:hAnsi="Arial" w:cs="Arial"/>
          <w:sz w:val="22"/>
          <w:szCs w:val="22"/>
        </w:rPr>
        <w:t>075</w:t>
      </w:r>
      <w:r w:rsidRPr="00387D19">
        <w:rPr>
          <w:rFonts w:ascii="Arial" w:hAnsi="Arial" w:cs="Arial"/>
          <w:sz w:val="22"/>
          <w:szCs w:val="22"/>
        </w:rPr>
        <w:tab/>
        <w:t xml:space="preserve">Internal sealant to be a </w:t>
      </w:r>
      <w:r w:rsidR="000B2DC2" w:rsidRPr="00387D19">
        <w:rPr>
          <w:rFonts w:ascii="Arial" w:hAnsi="Arial" w:cs="Arial"/>
          <w:sz w:val="22"/>
          <w:szCs w:val="22"/>
        </w:rPr>
        <w:t>one-part</w:t>
      </w:r>
      <w:r w:rsidRPr="00387D19">
        <w:rPr>
          <w:rFonts w:ascii="Arial" w:hAnsi="Arial" w:cs="Arial"/>
          <w:sz w:val="22"/>
          <w:szCs w:val="22"/>
        </w:rPr>
        <w:t xml:space="preserve"> flexible emulsion acrylic sealant. This sealant may be used to fill cracks or gaps around walls and ceilings, and around all finished PVC-u architraves and trims.</w:t>
      </w:r>
    </w:p>
    <w:p w14:paraId="0DF4D2CF" w14:textId="77777777" w:rsidR="00B93902" w:rsidRDefault="00B93902" w:rsidP="00387D19">
      <w:pPr>
        <w:widowControl/>
        <w:ind w:firstLine="720"/>
        <w:rPr>
          <w:rFonts w:ascii="Arial" w:hAnsi="Arial" w:cs="Arial"/>
          <w:b/>
          <w:sz w:val="22"/>
          <w:szCs w:val="22"/>
        </w:rPr>
      </w:pPr>
    </w:p>
    <w:p w14:paraId="5EE6F114" w14:textId="77777777" w:rsidR="0063091F" w:rsidRDefault="0063091F" w:rsidP="00387D19">
      <w:pPr>
        <w:widowControl/>
        <w:ind w:firstLine="720"/>
        <w:rPr>
          <w:rFonts w:ascii="Arial" w:hAnsi="Arial" w:cs="Arial"/>
          <w:b/>
          <w:sz w:val="22"/>
          <w:szCs w:val="22"/>
        </w:rPr>
      </w:pPr>
    </w:p>
    <w:p w14:paraId="1562F3A8" w14:textId="2CD412EE" w:rsidR="00387D19" w:rsidRDefault="00387D19" w:rsidP="00387D19">
      <w:pPr>
        <w:widowControl/>
        <w:ind w:firstLine="720"/>
        <w:rPr>
          <w:rFonts w:ascii="Arial" w:hAnsi="Arial" w:cs="Arial"/>
          <w:b/>
          <w:sz w:val="22"/>
          <w:szCs w:val="22"/>
        </w:rPr>
      </w:pPr>
      <w:r w:rsidRPr="00387D19">
        <w:rPr>
          <w:rFonts w:ascii="Arial" w:hAnsi="Arial" w:cs="Arial"/>
          <w:b/>
          <w:sz w:val="22"/>
          <w:szCs w:val="22"/>
        </w:rPr>
        <w:lastRenderedPageBreak/>
        <w:t>Ventilation</w:t>
      </w:r>
    </w:p>
    <w:p w14:paraId="1BFB4EFA" w14:textId="77777777" w:rsidR="0063091F" w:rsidRPr="00387D19" w:rsidRDefault="0063091F" w:rsidP="00387D19">
      <w:pPr>
        <w:widowControl/>
        <w:ind w:firstLine="720"/>
        <w:rPr>
          <w:rFonts w:ascii="Arial" w:hAnsi="Arial" w:cs="Arial"/>
          <w:b/>
          <w:sz w:val="22"/>
          <w:szCs w:val="22"/>
        </w:rPr>
      </w:pPr>
    </w:p>
    <w:p w14:paraId="3DA4A79B" w14:textId="77777777" w:rsidR="00387D19" w:rsidRPr="00387D19" w:rsidRDefault="00387D19" w:rsidP="00387D19">
      <w:pPr>
        <w:widowControl/>
        <w:jc w:val="both"/>
        <w:rPr>
          <w:rFonts w:ascii="Arial" w:hAnsi="Arial" w:cs="Arial"/>
          <w:sz w:val="22"/>
          <w:szCs w:val="22"/>
        </w:rPr>
      </w:pPr>
      <w:r w:rsidRPr="00387D19">
        <w:rPr>
          <w:rFonts w:ascii="Arial" w:hAnsi="Arial" w:cs="Arial"/>
          <w:sz w:val="22"/>
          <w:szCs w:val="22"/>
        </w:rPr>
        <w:t>076</w:t>
      </w:r>
      <w:r w:rsidRPr="00387D19">
        <w:rPr>
          <w:rFonts w:ascii="Arial" w:hAnsi="Arial" w:cs="Arial"/>
          <w:sz w:val="22"/>
          <w:szCs w:val="22"/>
        </w:rPr>
        <w:tab/>
        <w:t xml:space="preserve">All openings to be fitted with room ventilation as per window specification detailed elsewhere. </w:t>
      </w:r>
    </w:p>
    <w:p w14:paraId="70BEAA2A" w14:textId="77777777" w:rsidR="00387D19" w:rsidRPr="00387D19" w:rsidRDefault="00387D19" w:rsidP="00387D19">
      <w:pPr>
        <w:widowControl/>
        <w:jc w:val="both"/>
        <w:rPr>
          <w:rFonts w:ascii="Arial" w:hAnsi="Arial" w:cs="Arial"/>
          <w:sz w:val="22"/>
          <w:szCs w:val="22"/>
        </w:rPr>
      </w:pPr>
    </w:p>
    <w:p w14:paraId="5D930AB0" w14:textId="71A200C8"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077</w:t>
      </w:r>
      <w:r w:rsidRPr="00387D19">
        <w:rPr>
          <w:rFonts w:ascii="Arial" w:hAnsi="Arial" w:cs="Arial"/>
          <w:sz w:val="22"/>
          <w:szCs w:val="22"/>
        </w:rPr>
        <w:tab/>
        <w:t xml:space="preserve">If required the Service Provider is to supply and fit a ventilator, which will conform to Gas regulations BS 5440-2, for air supply to gas appliances. This applies to any room </w:t>
      </w:r>
      <w:r w:rsidR="000B2DC2" w:rsidRPr="00387D19">
        <w:rPr>
          <w:rFonts w:ascii="Arial" w:hAnsi="Arial" w:cs="Arial"/>
          <w:sz w:val="22"/>
          <w:szCs w:val="22"/>
        </w:rPr>
        <w:t>containing or</w:t>
      </w:r>
      <w:r w:rsidRPr="00387D19">
        <w:rPr>
          <w:rFonts w:ascii="Arial" w:hAnsi="Arial" w:cs="Arial"/>
          <w:sz w:val="22"/>
          <w:szCs w:val="22"/>
        </w:rPr>
        <w:t xml:space="preserve"> used to vent these types of appliances. Type position and quantity of ventilators to be agreed and verified with the Client’s Representative prior to work commencing. </w:t>
      </w:r>
    </w:p>
    <w:p w14:paraId="6D0DDE79" w14:textId="77777777" w:rsidR="00387D19" w:rsidRPr="00387D19" w:rsidRDefault="00387D19" w:rsidP="00387D19">
      <w:pPr>
        <w:widowControl/>
        <w:jc w:val="both"/>
        <w:rPr>
          <w:rFonts w:ascii="Arial" w:hAnsi="Arial" w:cs="Arial"/>
          <w:sz w:val="22"/>
          <w:szCs w:val="22"/>
        </w:rPr>
      </w:pPr>
    </w:p>
    <w:p w14:paraId="481CAE4F" w14:textId="77777777" w:rsidR="00387D19" w:rsidRPr="00387D19" w:rsidRDefault="00387D19" w:rsidP="00387D19">
      <w:pPr>
        <w:widowControl/>
        <w:ind w:left="720" w:hanging="720"/>
        <w:jc w:val="both"/>
        <w:rPr>
          <w:rFonts w:ascii="Arial" w:hAnsi="Arial" w:cs="Arial"/>
          <w:sz w:val="22"/>
          <w:szCs w:val="22"/>
        </w:rPr>
      </w:pPr>
      <w:r w:rsidRPr="00387D19">
        <w:rPr>
          <w:rFonts w:ascii="Arial" w:hAnsi="Arial" w:cs="Arial"/>
          <w:sz w:val="22"/>
          <w:szCs w:val="22"/>
        </w:rPr>
        <w:t>078</w:t>
      </w:r>
      <w:r w:rsidRPr="00387D19">
        <w:rPr>
          <w:rFonts w:ascii="Arial" w:hAnsi="Arial" w:cs="Arial"/>
          <w:sz w:val="22"/>
          <w:szCs w:val="22"/>
        </w:rPr>
        <w:tab/>
        <w:t>An appropriate “</w:t>
      </w:r>
      <w:r w:rsidRPr="00387D19">
        <w:rPr>
          <w:rFonts w:ascii="Arial" w:hAnsi="Arial" w:cs="Arial"/>
          <w:b/>
          <w:sz w:val="22"/>
          <w:szCs w:val="22"/>
          <w:u w:val="single"/>
        </w:rPr>
        <w:t>DO NOT OBSTRUCT”</w:t>
      </w:r>
      <w:r w:rsidRPr="00387D19">
        <w:rPr>
          <w:rFonts w:ascii="Arial" w:hAnsi="Arial" w:cs="Arial"/>
          <w:b/>
          <w:sz w:val="22"/>
          <w:szCs w:val="22"/>
        </w:rPr>
        <w:t xml:space="preserve"> </w:t>
      </w:r>
      <w:r w:rsidRPr="00387D19">
        <w:rPr>
          <w:rFonts w:ascii="Arial" w:hAnsi="Arial" w:cs="Arial"/>
          <w:sz w:val="22"/>
          <w:szCs w:val="22"/>
        </w:rPr>
        <w:t xml:space="preserve">label approved by the Client’s Representative indicating boiler rating, must be fitted to all gas ventilators by the manufacturer.  </w:t>
      </w:r>
    </w:p>
    <w:p w14:paraId="0F57EB56" w14:textId="77777777" w:rsidR="00387D19" w:rsidRPr="00387D19" w:rsidRDefault="00387D19" w:rsidP="00387D19">
      <w:pPr>
        <w:widowControl/>
        <w:ind w:left="720" w:hanging="720"/>
        <w:jc w:val="both"/>
        <w:rPr>
          <w:rFonts w:ascii="Arial" w:hAnsi="Arial" w:cs="Arial"/>
          <w:sz w:val="22"/>
          <w:szCs w:val="22"/>
        </w:rPr>
      </w:pPr>
    </w:p>
    <w:p w14:paraId="3AEC0587" w14:textId="77777777" w:rsidR="00387D19" w:rsidRPr="00387D19" w:rsidRDefault="00387D19" w:rsidP="00387D19">
      <w:pPr>
        <w:tabs>
          <w:tab w:val="left" w:pos="1440"/>
        </w:tabs>
        <w:ind w:left="720" w:hanging="720"/>
        <w:rPr>
          <w:rFonts w:ascii="Arial" w:hAnsi="Arial" w:cs="Arial"/>
          <w:b/>
          <w:sz w:val="22"/>
          <w:szCs w:val="22"/>
        </w:rPr>
      </w:pPr>
      <w:r w:rsidRPr="00387D19">
        <w:rPr>
          <w:rFonts w:ascii="Arial" w:hAnsi="Arial" w:cs="Arial"/>
          <w:sz w:val="22"/>
          <w:szCs w:val="22"/>
        </w:rPr>
        <w:tab/>
      </w:r>
      <w:r w:rsidRPr="00387D19">
        <w:rPr>
          <w:rFonts w:ascii="Arial" w:hAnsi="Arial" w:cs="Arial"/>
          <w:b/>
          <w:sz w:val="22"/>
          <w:szCs w:val="22"/>
        </w:rPr>
        <w:t xml:space="preserve">Completion </w:t>
      </w:r>
    </w:p>
    <w:p w14:paraId="0B9CEA3B" w14:textId="77777777" w:rsidR="00387D19" w:rsidRPr="00387D19" w:rsidRDefault="00387D19" w:rsidP="00387D19">
      <w:pPr>
        <w:tabs>
          <w:tab w:val="left" w:pos="1440"/>
        </w:tabs>
        <w:rPr>
          <w:rFonts w:ascii="Arial" w:hAnsi="Arial" w:cs="Arial"/>
          <w:sz w:val="22"/>
          <w:szCs w:val="22"/>
        </w:rPr>
      </w:pPr>
    </w:p>
    <w:p w14:paraId="1DD29946" w14:textId="77777777" w:rsidR="00387D19" w:rsidRPr="00387D19" w:rsidRDefault="00387D19" w:rsidP="00387D19">
      <w:pPr>
        <w:tabs>
          <w:tab w:val="left" w:pos="1440"/>
        </w:tabs>
        <w:ind w:left="709" w:hanging="709"/>
        <w:rPr>
          <w:rFonts w:ascii="Arial" w:hAnsi="Arial" w:cs="Arial"/>
          <w:sz w:val="22"/>
          <w:szCs w:val="22"/>
        </w:rPr>
      </w:pPr>
      <w:r w:rsidRPr="00387D19">
        <w:rPr>
          <w:rFonts w:ascii="Arial" w:hAnsi="Arial" w:cs="Arial"/>
          <w:sz w:val="22"/>
          <w:szCs w:val="22"/>
        </w:rPr>
        <w:t>079</w:t>
      </w:r>
      <w:r w:rsidRPr="00387D19">
        <w:rPr>
          <w:rFonts w:ascii="Arial" w:hAnsi="Arial" w:cs="Arial"/>
          <w:sz w:val="22"/>
          <w:szCs w:val="22"/>
        </w:rPr>
        <w:tab/>
        <w:t>On completion of all Works thoroughly clean all adjacent surfaces affected by the Works.</w:t>
      </w:r>
    </w:p>
    <w:p w14:paraId="334EE2FB" w14:textId="77777777" w:rsidR="00387D19" w:rsidRPr="00387D19" w:rsidRDefault="00387D19" w:rsidP="00387D19">
      <w:pPr>
        <w:tabs>
          <w:tab w:val="left" w:pos="1440"/>
        </w:tabs>
        <w:ind w:left="709" w:hanging="709"/>
        <w:rPr>
          <w:rFonts w:ascii="Arial" w:hAnsi="Arial" w:cs="Arial"/>
          <w:sz w:val="22"/>
          <w:szCs w:val="22"/>
        </w:rPr>
      </w:pPr>
    </w:p>
    <w:p w14:paraId="746674C6" w14:textId="77777777" w:rsidR="00387D19" w:rsidRDefault="00387D19" w:rsidP="00387D19">
      <w:pPr>
        <w:tabs>
          <w:tab w:val="left" w:pos="1440"/>
        </w:tabs>
        <w:ind w:left="709" w:hanging="709"/>
        <w:jc w:val="both"/>
        <w:rPr>
          <w:rFonts w:ascii="Arial" w:hAnsi="Arial" w:cs="Arial"/>
          <w:sz w:val="22"/>
          <w:szCs w:val="22"/>
        </w:rPr>
      </w:pPr>
      <w:r w:rsidRPr="00387D19">
        <w:rPr>
          <w:rFonts w:ascii="Arial" w:hAnsi="Arial" w:cs="Arial"/>
          <w:sz w:val="22"/>
          <w:szCs w:val="22"/>
        </w:rPr>
        <w:t>080</w:t>
      </w:r>
      <w:r w:rsidRPr="00387D19">
        <w:rPr>
          <w:rFonts w:ascii="Arial" w:hAnsi="Arial" w:cs="Arial"/>
          <w:sz w:val="22"/>
          <w:szCs w:val="22"/>
        </w:rPr>
        <w:tab/>
        <w:t>All builders rubbish both internally and externally must be removed during and on completion of the Works.</w:t>
      </w:r>
    </w:p>
    <w:p w14:paraId="37EA6EF3" w14:textId="77777777" w:rsidR="00C84483" w:rsidRDefault="00C84483" w:rsidP="00387D19">
      <w:pPr>
        <w:tabs>
          <w:tab w:val="left" w:pos="1440"/>
        </w:tabs>
        <w:ind w:left="709" w:hanging="709"/>
        <w:jc w:val="both"/>
        <w:rPr>
          <w:rFonts w:ascii="Arial" w:hAnsi="Arial" w:cs="Arial"/>
          <w:sz w:val="22"/>
          <w:szCs w:val="22"/>
        </w:rPr>
      </w:pPr>
    </w:p>
    <w:p w14:paraId="54F2A5E5" w14:textId="77777777" w:rsidR="00C84483" w:rsidRPr="00387D19" w:rsidRDefault="00C84483" w:rsidP="00C84483">
      <w:pPr>
        <w:ind w:right="-96" w:firstLine="709"/>
        <w:jc w:val="both"/>
        <w:rPr>
          <w:rFonts w:ascii="Arial" w:hAnsi="Arial" w:cs="Arial"/>
          <w:b/>
          <w:bCs/>
          <w:sz w:val="22"/>
          <w:szCs w:val="22"/>
        </w:rPr>
      </w:pPr>
      <w:r w:rsidRPr="00387D19">
        <w:rPr>
          <w:rFonts w:ascii="Arial" w:hAnsi="Arial" w:cs="Arial"/>
          <w:b/>
          <w:bCs/>
          <w:sz w:val="22"/>
          <w:szCs w:val="22"/>
        </w:rPr>
        <w:t>Client’s current manufacturers/suppliers/products</w:t>
      </w:r>
    </w:p>
    <w:p w14:paraId="7BD3240B" w14:textId="77777777" w:rsidR="00C84483" w:rsidRPr="00387D19" w:rsidRDefault="00C84483" w:rsidP="00C8448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93C68A6" w14:textId="77777777" w:rsidR="00A106E3" w:rsidRDefault="00C84483" w:rsidP="00A106E3">
      <w:pPr>
        <w:ind w:left="709" w:right="-96" w:hanging="709"/>
        <w:jc w:val="both"/>
        <w:rPr>
          <w:rFonts w:ascii="Arial" w:hAnsi="Arial" w:cs="Arial"/>
          <w:bCs/>
          <w:sz w:val="22"/>
          <w:szCs w:val="22"/>
        </w:rPr>
      </w:pPr>
      <w:r w:rsidRPr="00387D19">
        <w:rPr>
          <w:rFonts w:ascii="Arial" w:hAnsi="Arial" w:cs="Arial"/>
          <w:sz w:val="22"/>
          <w:szCs w:val="22"/>
        </w:rPr>
        <w:t>081</w:t>
      </w:r>
      <w:r w:rsidRPr="00387D19">
        <w:rPr>
          <w:rFonts w:ascii="Arial" w:hAnsi="Arial" w:cs="Arial"/>
          <w:sz w:val="22"/>
          <w:szCs w:val="22"/>
        </w:rPr>
        <w:tab/>
      </w:r>
      <w:r w:rsidR="00A106E3" w:rsidRPr="00EA5A58">
        <w:rPr>
          <w:rFonts w:ascii="Arial" w:hAnsi="Arial" w:cs="Arial"/>
          <w:bCs/>
          <w:sz w:val="22"/>
          <w:szCs w:val="22"/>
        </w:rPr>
        <w:t xml:space="preserve">Composite External entrance door-sets are to be as Raven’s current </w:t>
      </w:r>
      <w:r w:rsidR="00A106E3" w:rsidRPr="000032DF">
        <w:rPr>
          <w:rFonts w:ascii="Arial" w:hAnsi="Arial" w:cs="Arial"/>
          <w:b/>
          <w:sz w:val="22"/>
          <w:szCs w:val="22"/>
        </w:rPr>
        <w:t>Unity Doors</w:t>
      </w:r>
      <w:r w:rsidR="00A106E3">
        <w:rPr>
          <w:rFonts w:ascii="Arial" w:hAnsi="Arial" w:cs="Arial"/>
          <w:bCs/>
          <w:sz w:val="22"/>
          <w:szCs w:val="22"/>
        </w:rPr>
        <w:t xml:space="preserve"> </w:t>
      </w:r>
      <w:r w:rsidR="00A106E3" w:rsidRPr="00EA5A58">
        <w:rPr>
          <w:rFonts w:ascii="Arial" w:hAnsi="Arial" w:cs="Arial"/>
          <w:bCs/>
          <w:sz w:val="22"/>
          <w:szCs w:val="22"/>
        </w:rPr>
        <w:t xml:space="preserve">products </w:t>
      </w:r>
      <w:r w:rsidR="00A106E3">
        <w:rPr>
          <w:rFonts w:ascii="Arial" w:hAnsi="Arial" w:cs="Arial"/>
          <w:bCs/>
          <w:sz w:val="22"/>
          <w:szCs w:val="22"/>
        </w:rPr>
        <w:t xml:space="preserve">from the </w:t>
      </w:r>
      <w:r w:rsidR="00A106E3" w:rsidRPr="00A106E3">
        <w:rPr>
          <w:rFonts w:ascii="Arial" w:hAnsi="Arial" w:cs="Arial"/>
          <w:b/>
          <w:sz w:val="22"/>
          <w:szCs w:val="22"/>
        </w:rPr>
        <w:t>Regency Door Range</w:t>
      </w:r>
      <w:r w:rsidR="00A106E3">
        <w:rPr>
          <w:rFonts w:ascii="Arial" w:hAnsi="Arial" w:cs="Arial"/>
          <w:bCs/>
          <w:sz w:val="22"/>
          <w:szCs w:val="22"/>
        </w:rPr>
        <w:t xml:space="preserve"> as </w:t>
      </w:r>
      <w:r w:rsidR="00A106E3" w:rsidRPr="00EA5A58">
        <w:rPr>
          <w:rFonts w:ascii="Arial" w:hAnsi="Arial" w:cs="Arial"/>
          <w:bCs/>
          <w:sz w:val="22"/>
          <w:szCs w:val="22"/>
        </w:rPr>
        <w:t>detailed below</w:t>
      </w:r>
      <w:r w:rsidR="00A106E3">
        <w:rPr>
          <w:rFonts w:ascii="Arial" w:hAnsi="Arial" w:cs="Arial"/>
          <w:bCs/>
          <w:sz w:val="22"/>
          <w:szCs w:val="22"/>
        </w:rPr>
        <w:t>.</w:t>
      </w:r>
    </w:p>
    <w:p w14:paraId="04433641" w14:textId="77777777" w:rsidR="000517A8" w:rsidRDefault="000517A8" w:rsidP="000517A8">
      <w:pPr>
        <w:ind w:left="567" w:right="-96"/>
        <w:jc w:val="both"/>
        <w:rPr>
          <w:rFonts w:ascii="Arial" w:hAnsi="Arial" w:cs="Arial"/>
          <w:bCs/>
          <w:sz w:val="22"/>
          <w:szCs w:val="22"/>
        </w:rPr>
      </w:pPr>
      <w:r>
        <w:rPr>
          <w:rFonts w:ascii="Arial" w:hAnsi="Arial" w:cs="Arial"/>
          <w:bCs/>
          <w:sz w:val="22"/>
          <w:szCs w:val="22"/>
        </w:rPr>
        <w:tab/>
      </w:r>
    </w:p>
    <w:p w14:paraId="2184FCA9" w14:textId="77777777" w:rsidR="000517A8" w:rsidRPr="00DE5CFB" w:rsidRDefault="000517A8" w:rsidP="000517A8">
      <w:pPr>
        <w:ind w:left="567" w:right="-96" w:firstLine="142"/>
        <w:jc w:val="both"/>
        <w:rPr>
          <w:rFonts w:ascii="Arial" w:hAnsi="Arial" w:cs="Arial"/>
          <w:b/>
          <w:sz w:val="22"/>
          <w:szCs w:val="22"/>
        </w:rPr>
      </w:pPr>
      <w:r w:rsidRPr="00DE5CFB">
        <w:rPr>
          <w:rFonts w:ascii="Arial" w:hAnsi="Arial" w:cs="Arial"/>
          <w:b/>
          <w:sz w:val="22"/>
          <w:szCs w:val="22"/>
        </w:rPr>
        <w:t>Unity Doors:</w:t>
      </w:r>
    </w:p>
    <w:p w14:paraId="05DD96D8" w14:textId="77777777" w:rsidR="000517A8" w:rsidRPr="00DE5CFB" w:rsidRDefault="000517A8" w:rsidP="000517A8">
      <w:pPr>
        <w:ind w:left="567" w:right="-96" w:firstLine="142"/>
        <w:jc w:val="both"/>
        <w:rPr>
          <w:rFonts w:ascii="Arial" w:hAnsi="Arial" w:cs="Arial"/>
          <w:bCs/>
          <w:sz w:val="22"/>
          <w:szCs w:val="22"/>
        </w:rPr>
      </w:pPr>
      <w:r w:rsidRPr="00DE5CFB">
        <w:rPr>
          <w:rFonts w:ascii="Arial" w:hAnsi="Arial" w:cs="Arial"/>
          <w:bCs/>
          <w:sz w:val="22"/>
          <w:szCs w:val="22"/>
        </w:rPr>
        <w:t>Unit 1, Newent Business Park, Newent, Gloucestershire, GL18 1DZ</w:t>
      </w:r>
    </w:p>
    <w:p w14:paraId="20F09FD5" w14:textId="77777777" w:rsidR="000517A8" w:rsidRPr="00DE5CFB" w:rsidRDefault="000517A8" w:rsidP="000517A8">
      <w:pPr>
        <w:ind w:left="567" w:right="-96" w:firstLine="142"/>
        <w:jc w:val="both"/>
        <w:rPr>
          <w:rFonts w:ascii="Arial" w:hAnsi="Arial" w:cs="Arial"/>
          <w:bCs/>
          <w:sz w:val="22"/>
          <w:szCs w:val="22"/>
        </w:rPr>
      </w:pPr>
      <w:r w:rsidRPr="00DE5CFB">
        <w:rPr>
          <w:rFonts w:ascii="Arial" w:hAnsi="Arial" w:cs="Arial"/>
          <w:bCs/>
          <w:sz w:val="22"/>
          <w:szCs w:val="22"/>
        </w:rPr>
        <w:t>+44 (0) 1531 822 585</w:t>
      </w:r>
    </w:p>
    <w:p w14:paraId="4A306D2B" w14:textId="77777777" w:rsidR="000517A8" w:rsidRDefault="000517A8" w:rsidP="000517A8">
      <w:pPr>
        <w:ind w:left="567" w:right="-96" w:firstLine="142"/>
        <w:jc w:val="both"/>
        <w:rPr>
          <w:rFonts w:ascii="Arial" w:hAnsi="Arial" w:cs="Arial"/>
          <w:bCs/>
          <w:sz w:val="22"/>
          <w:szCs w:val="22"/>
        </w:rPr>
      </w:pPr>
      <w:r w:rsidRPr="00DE5CFB">
        <w:rPr>
          <w:rFonts w:ascii="Arial" w:hAnsi="Arial" w:cs="Arial"/>
          <w:bCs/>
          <w:sz w:val="22"/>
          <w:szCs w:val="22"/>
        </w:rPr>
        <w:t>enquiries@unitydoors.com</w:t>
      </w:r>
    </w:p>
    <w:p w14:paraId="295AA07E" w14:textId="574D235E" w:rsidR="00C84483" w:rsidRPr="00387D19" w:rsidRDefault="000517A8" w:rsidP="000517A8">
      <w:pPr>
        <w:ind w:left="567" w:right="-96" w:hanging="567"/>
        <w:jc w:val="both"/>
        <w:rPr>
          <w:rFonts w:ascii="Arial" w:hAnsi="Arial" w:cs="Arial"/>
          <w:b/>
          <w:bCs/>
          <w:sz w:val="22"/>
          <w:szCs w:val="22"/>
        </w:rPr>
      </w:pPr>
      <w:r>
        <w:rPr>
          <w:rFonts w:ascii="Arial" w:hAnsi="Arial" w:cs="Arial"/>
          <w:bCs/>
          <w:sz w:val="22"/>
          <w:szCs w:val="22"/>
        </w:rPr>
        <w:tab/>
      </w:r>
      <w:r w:rsidR="00C84483" w:rsidRPr="00387D19">
        <w:rPr>
          <w:rFonts w:ascii="Arial" w:hAnsi="Arial" w:cs="Arial"/>
          <w:sz w:val="22"/>
          <w:szCs w:val="22"/>
        </w:rPr>
        <w:tab/>
      </w:r>
      <w:r w:rsidR="00C84483" w:rsidRPr="00387D19">
        <w:rPr>
          <w:rFonts w:ascii="Arial" w:hAnsi="Arial" w:cs="Arial"/>
          <w:sz w:val="22"/>
          <w:szCs w:val="22"/>
        </w:rPr>
        <w:tab/>
      </w:r>
    </w:p>
    <w:tbl>
      <w:tblPr>
        <w:tblStyle w:val="TableGrid0"/>
        <w:tblW w:w="10752" w:type="dxa"/>
        <w:tblInd w:w="-872" w:type="dxa"/>
        <w:tblCellMar>
          <w:top w:w="55" w:type="dxa"/>
          <w:left w:w="28" w:type="dxa"/>
          <w:right w:w="60" w:type="dxa"/>
        </w:tblCellMar>
        <w:tblLook w:val="04A0" w:firstRow="1" w:lastRow="0" w:firstColumn="1" w:lastColumn="0" w:noHBand="0" w:noVBand="1"/>
      </w:tblPr>
      <w:tblGrid>
        <w:gridCol w:w="566"/>
        <w:gridCol w:w="2052"/>
        <w:gridCol w:w="6448"/>
        <w:gridCol w:w="1686"/>
      </w:tblGrid>
      <w:tr w:rsidR="00B24C88" w:rsidRPr="00D57E20" w14:paraId="388C54D9" w14:textId="77777777" w:rsidTr="00DA440B">
        <w:trPr>
          <w:trHeight w:val="346"/>
        </w:trPr>
        <w:tc>
          <w:tcPr>
            <w:tcW w:w="10752" w:type="dxa"/>
            <w:gridSpan w:val="4"/>
            <w:tcBorders>
              <w:top w:val="single" w:sz="11" w:space="0" w:color="000000"/>
              <w:left w:val="single" w:sz="11" w:space="0" w:color="000000"/>
              <w:bottom w:val="single" w:sz="11" w:space="0" w:color="000000"/>
              <w:right w:val="single" w:sz="11" w:space="0" w:color="000000"/>
            </w:tcBorders>
          </w:tcPr>
          <w:p w14:paraId="4470DAF2" w14:textId="296208FC" w:rsidR="00B24C88" w:rsidRPr="00D57E20" w:rsidRDefault="00B24C88" w:rsidP="00DA440B">
            <w:pPr>
              <w:ind w:left="48"/>
              <w:jc w:val="center"/>
              <w:rPr>
                <w:rFonts w:ascii="Arial" w:hAnsi="Arial" w:cs="Arial"/>
                <w:sz w:val="22"/>
                <w:szCs w:val="22"/>
              </w:rPr>
            </w:pPr>
            <w:r w:rsidRPr="00D57E20">
              <w:rPr>
                <w:rFonts w:ascii="Arial" w:eastAsia="Arial" w:hAnsi="Arial" w:cs="Arial"/>
                <w:b/>
                <w:sz w:val="22"/>
                <w:szCs w:val="22"/>
              </w:rPr>
              <w:t xml:space="preserve">Raven Housing Trust </w:t>
            </w:r>
            <w:r w:rsidR="000B2DC2" w:rsidRPr="00D57E20">
              <w:rPr>
                <w:rFonts w:ascii="Arial" w:eastAsia="Arial" w:hAnsi="Arial" w:cs="Arial"/>
                <w:b/>
                <w:sz w:val="22"/>
                <w:szCs w:val="22"/>
              </w:rPr>
              <w:t>-- Composite</w:t>
            </w:r>
            <w:r w:rsidRPr="00D57E20">
              <w:rPr>
                <w:rFonts w:ascii="Arial" w:eastAsia="Arial" w:hAnsi="Arial" w:cs="Arial"/>
                <w:b/>
                <w:sz w:val="22"/>
                <w:szCs w:val="22"/>
              </w:rPr>
              <w:t xml:space="preserve"> Door Specification</w:t>
            </w:r>
          </w:p>
        </w:tc>
      </w:tr>
      <w:tr w:rsidR="00B24C88" w:rsidRPr="00D57E20" w14:paraId="6393C8F9" w14:textId="77777777" w:rsidTr="00DA440B">
        <w:trPr>
          <w:trHeight w:val="439"/>
        </w:trPr>
        <w:tc>
          <w:tcPr>
            <w:tcW w:w="10752" w:type="dxa"/>
            <w:gridSpan w:val="4"/>
            <w:tcBorders>
              <w:top w:val="single" w:sz="11" w:space="0" w:color="000000"/>
              <w:left w:val="single" w:sz="11" w:space="0" w:color="000000"/>
              <w:bottom w:val="double" w:sz="11" w:space="0" w:color="000000"/>
              <w:right w:val="single" w:sz="11" w:space="0" w:color="000000"/>
            </w:tcBorders>
          </w:tcPr>
          <w:p w14:paraId="7A9FE7FD" w14:textId="77777777" w:rsidR="00B24C88" w:rsidRPr="00D57E20" w:rsidRDefault="00B24C88" w:rsidP="00DA440B">
            <w:pPr>
              <w:rPr>
                <w:rFonts w:ascii="Arial" w:hAnsi="Arial" w:cs="Arial"/>
                <w:sz w:val="22"/>
                <w:szCs w:val="22"/>
              </w:rPr>
            </w:pPr>
          </w:p>
        </w:tc>
      </w:tr>
      <w:tr w:rsidR="00B24C88" w:rsidRPr="00D57E20" w14:paraId="0A5CED41" w14:textId="77777777" w:rsidTr="00DA440B">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3791E03C" w14:textId="77777777" w:rsidR="00B24C88" w:rsidRPr="00D57E20" w:rsidRDefault="00B24C88"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35753472" wp14:editId="6C69DC51">
                      <wp:extent cx="81937" cy="261518"/>
                      <wp:effectExtent l="0" t="0" r="0" b="0"/>
                      <wp:docPr id="4726" name="Group 4726"/>
                      <wp:cNvGraphicFramePr/>
                      <a:graphic xmlns:a="http://schemas.openxmlformats.org/drawingml/2006/main">
                        <a:graphicData uri="http://schemas.microsoft.com/office/word/2010/wordprocessingGroup">
                          <wpg:wgp>
                            <wpg:cNvGrpSpPr/>
                            <wpg:grpSpPr>
                              <a:xfrm>
                                <a:off x="0" y="0"/>
                                <a:ext cx="81937" cy="261518"/>
                                <a:chOff x="0" y="0"/>
                                <a:chExt cx="81937" cy="261518"/>
                              </a:xfrm>
                            </wpg:grpSpPr>
                            <wps:wsp>
                              <wps:cNvPr id="143" name="Rectangle 143"/>
                              <wps:cNvSpPr/>
                              <wps:spPr>
                                <a:xfrm rot="-5399999">
                                  <a:off x="-119420" y="33120"/>
                                  <a:ext cx="347819" cy="108977"/>
                                </a:xfrm>
                                <a:prstGeom prst="rect">
                                  <a:avLst/>
                                </a:prstGeom>
                                <a:ln>
                                  <a:noFill/>
                                </a:ln>
                              </wps:spPr>
                              <wps:txbx>
                                <w:txbxContent>
                                  <w:p w14:paraId="378B63DD" w14:textId="77777777" w:rsidR="00B24C88" w:rsidRDefault="00B24C88" w:rsidP="00B24C88">
                                    <w:r>
                                      <w:rPr>
                                        <w:rFonts w:ascii="Arial" w:eastAsia="Arial" w:hAnsi="Arial" w:cs="Arial"/>
                                        <w:b/>
                                        <w:sz w:val="14"/>
                                      </w:rPr>
                                      <w:t>Frame</w:t>
                                    </w:r>
                                  </w:p>
                                </w:txbxContent>
                              </wps:txbx>
                              <wps:bodyPr horzOverflow="overflow" vert="horz" lIns="0" tIns="0" rIns="0" bIns="0" rtlCol="0">
                                <a:noAutofit/>
                              </wps:bodyPr>
                            </wps:wsp>
                          </wpg:wgp>
                        </a:graphicData>
                      </a:graphic>
                    </wp:inline>
                  </w:drawing>
                </mc:Choice>
                <mc:Fallback>
                  <w:pict>
                    <v:group w14:anchorId="35753472" id="Group 4726" o:spid="_x0000_s1052" style="width:6.45pt;height:20.6pt;mso-position-horizontal-relative:char;mso-position-vertical-relative:line" coordsize="81937,2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">
                      <v:rect id="Rectangle 143" o:spid="_x0000_s1053" style="position:absolute;left:-119420;top:33120;width:347819;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" filled="f" stroked="f">
                        <v:textbox inset="0,0,0,0">
                          <w:txbxContent>
                            <w:p w14:paraId="378B63DD" w14:textId="77777777" w:rsidR="00B24C88" w:rsidRDefault="00B24C88" w:rsidP="00B24C88">
                              <w:r>
                                <w:rPr>
                                  <w:rFonts w:ascii="Arial" w:eastAsia="Arial" w:hAnsi="Arial" w:cs="Arial"/>
                                  <w:b/>
                                  <w:sz w:val="14"/>
                                </w:rPr>
                                <w:t>Frame</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72542739" w14:textId="77777777" w:rsidR="00B24C88" w:rsidRPr="00D57E20" w:rsidRDefault="00B24C88" w:rsidP="00DA440B">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2171B636"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Impact modified PVC-U</w:t>
            </w:r>
          </w:p>
        </w:tc>
        <w:tc>
          <w:tcPr>
            <w:tcW w:w="1686" w:type="dxa"/>
            <w:tcBorders>
              <w:top w:val="double" w:sz="11" w:space="0" w:color="000000"/>
              <w:left w:val="single" w:sz="11" w:space="0" w:color="000000"/>
              <w:bottom w:val="single" w:sz="5" w:space="0" w:color="000000"/>
              <w:right w:val="single" w:sz="11" w:space="0" w:color="000000"/>
            </w:tcBorders>
          </w:tcPr>
          <w:p w14:paraId="2267FCE0"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C3A745E" w14:textId="77777777" w:rsidTr="00DA440B">
        <w:trPr>
          <w:trHeight w:val="276"/>
        </w:trPr>
        <w:tc>
          <w:tcPr>
            <w:tcW w:w="0" w:type="auto"/>
            <w:vMerge/>
            <w:tcBorders>
              <w:top w:val="nil"/>
              <w:left w:val="single" w:sz="11" w:space="0" w:color="000000"/>
              <w:bottom w:val="nil"/>
              <w:right w:val="single" w:sz="11" w:space="0" w:color="000000"/>
            </w:tcBorders>
          </w:tcPr>
          <w:p w14:paraId="2A067BDB"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55CA3E99"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Size</w:t>
            </w:r>
          </w:p>
        </w:tc>
        <w:tc>
          <w:tcPr>
            <w:tcW w:w="6448" w:type="dxa"/>
            <w:tcBorders>
              <w:top w:val="single" w:sz="5" w:space="0" w:color="000000"/>
              <w:left w:val="single" w:sz="5" w:space="0" w:color="000000"/>
              <w:bottom w:val="single" w:sz="5" w:space="0" w:color="000000"/>
              <w:right w:val="single" w:sz="11" w:space="0" w:color="000000"/>
            </w:tcBorders>
          </w:tcPr>
          <w:p w14:paraId="4AD05CB5"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70mm (front to back) - multi-chambered</w:t>
            </w:r>
          </w:p>
        </w:tc>
        <w:tc>
          <w:tcPr>
            <w:tcW w:w="1686" w:type="dxa"/>
            <w:tcBorders>
              <w:top w:val="single" w:sz="5" w:space="0" w:color="000000"/>
              <w:left w:val="single" w:sz="11" w:space="0" w:color="000000"/>
              <w:bottom w:val="single" w:sz="5" w:space="0" w:color="000000"/>
              <w:right w:val="single" w:sz="11" w:space="0" w:color="000000"/>
            </w:tcBorders>
          </w:tcPr>
          <w:p w14:paraId="36815F86"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768A795" w14:textId="77777777" w:rsidTr="00DA440B">
        <w:trPr>
          <w:trHeight w:val="276"/>
        </w:trPr>
        <w:tc>
          <w:tcPr>
            <w:tcW w:w="0" w:type="auto"/>
            <w:vMerge/>
            <w:tcBorders>
              <w:top w:val="nil"/>
              <w:left w:val="single" w:sz="11" w:space="0" w:color="000000"/>
              <w:bottom w:val="nil"/>
              <w:right w:val="single" w:sz="11" w:space="0" w:color="000000"/>
            </w:tcBorders>
          </w:tcPr>
          <w:p w14:paraId="098F0814"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4F359725"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b/>
                <w:sz w:val="22"/>
                <w:szCs w:val="22"/>
              </w:rPr>
              <w:t xml:space="preserve">External </w:t>
            </w:r>
            <w:proofErr w:type="spellStart"/>
            <w:r w:rsidRPr="00D57E20">
              <w:rPr>
                <w:rFonts w:ascii="Arial" w:eastAsia="Arial" w:hAnsi="Arial" w:cs="Arial"/>
                <w:b/>
                <w:sz w:val="22"/>
                <w:szCs w:val="22"/>
              </w:rPr>
              <w:t>Cill</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55F442E7"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A Range of PVC-U </w:t>
            </w:r>
            <w:proofErr w:type="spellStart"/>
            <w:r w:rsidRPr="00D57E20">
              <w:rPr>
                <w:rFonts w:ascii="Arial" w:eastAsia="Arial" w:hAnsi="Arial" w:cs="Arial"/>
                <w:sz w:val="22"/>
                <w:szCs w:val="22"/>
              </w:rPr>
              <w:t>Cills</w:t>
            </w:r>
            <w:proofErr w:type="spellEnd"/>
            <w:r w:rsidRPr="00D57E20">
              <w:rPr>
                <w:rFonts w:ascii="Arial" w:eastAsia="Arial" w:hAnsi="Arial" w:cs="Arial"/>
                <w:sz w:val="22"/>
                <w:szCs w:val="22"/>
              </w:rPr>
              <w:t xml:space="preserve"> from 150mm to 180mm (as Project requires)</w:t>
            </w:r>
          </w:p>
        </w:tc>
        <w:tc>
          <w:tcPr>
            <w:tcW w:w="1686" w:type="dxa"/>
            <w:tcBorders>
              <w:top w:val="single" w:sz="5" w:space="0" w:color="000000"/>
              <w:left w:val="single" w:sz="11" w:space="0" w:color="000000"/>
              <w:bottom w:val="single" w:sz="5" w:space="0" w:color="000000"/>
              <w:right w:val="single" w:sz="11" w:space="0" w:color="000000"/>
            </w:tcBorders>
          </w:tcPr>
          <w:p w14:paraId="16B7774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5F44F9F" w14:textId="77777777" w:rsidTr="00DA440B">
        <w:trPr>
          <w:trHeight w:val="276"/>
        </w:trPr>
        <w:tc>
          <w:tcPr>
            <w:tcW w:w="0" w:type="auto"/>
            <w:vMerge/>
            <w:tcBorders>
              <w:top w:val="nil"/>
              <w:left w:val="single" w:sz="11" w:space="0" w:color="000000"/>
              <w:bottom w:val="nil"/>
              <w:right w:val="single" w:sz="11" w:space="0" w:color="000000"/>
            </w:tcBorders>
          </w:tcPr>
          <w:p w14:paraId="24F1B41B" w14:textId="77777777" w:rsidR="00B24C88" w:rsidRPr="00D57E20" w:rsidRDefault="00B24C88"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67973364" w14:textId="77777777" w:rsidR="00B24C88" w:rsidRPr="00D57E20" w:rsidRDefault="00B24C88" w:rsidP="00DA440B">
            <w:pPr>
              <w:ind w:left="427" w:right="379"/>
              <w:jc w:val="center"/>
              <w:rPr>
                <w:rFonts w:ascii="Arial" w:hAnsi="Arial" w:cs="Arial"/>
                <w:sz w:val="22"/>
                <w:szCs w:val="22"/>
              </w:rPr>
            </w:pPr>
            <w:r w:rsidRPr="00D57E20">
              <w:rPr>
                <w:rFonts w:ascii="Arial" w:eastAsia="Arial" w:hAnsi="Arial" w:cs="Arial"/>
                <w:b/>
                <w:sz w:val="22"/>
                <w:szCs w:val="22"/>
              </w:rPr>
              <w:t>Threshold Colour - Standard</w:t>
            </w:r>
          </w:p>
        </w:tc>
        <w:tc>
          <w:tcPr>
            <w:tcW w:w="6448" w:type="dxa"/>
            <w:tcBorders>
              <w:top w:val="single" w:sz="5" w:space="0" w:color="000000"/>
              <w:left w:val="single" w:sz="5" w:space="0" w:color="000000"/>
              <w:bottom w:val="single" w:sz="5" w:space="0" w:color="000000"/>
              <w:right w:val="single" w:sz="11" w:space="0" w:color="000000"/>
            </w:tcBorders>
          </w:tcPr>
          <w:p w14:paraId="2E9B7D63"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Part M Compliant Low Aluminium </w:t>
            </w:r>
          </w:p>
        </w:tc>
        <w:tc>
          <w:tcPr>
            <w:tcW w:w="1686" w:type="dxa"/>
            <w:tcBorders>
              <w:top w:val="single" w:sz="5" w:space="0" w:color="000000"/>
              <w:left w:val="single" w:sz="11" w:space="0" w:color="000000"/>
              <w:bottom w:val="single" w:sz="5" w:space="0" w:color="000000"/>
              <w:right w:val="single" w:sz="11" w:space="0" w:color="000000"/>
            </w:tcBorders>
          </w:tcPr>
          <w:p w14:paraId="1E2614AF"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989F5C3" w14:textId="77777777" w:rsidTr="00DA440B">
        <w:trPr>
          <w:trHeight w:val="276"/>
        </w:trPr>
        <w:tc>
          <w:tcPr>
            <w:tcW w:w="0" w:type="auto"/>
            <w:vMerge/>
            <w:tcBorders>
              <w:top w:val="nil"/>
              <w:left w:val="single" w:sz="11" w:space="0" w:color="000000"/>
              <w:bottom w:val="nil"/>
              <w:right w:val="single" w:sz="11" w:space="0" w:color="000000"/>
            </w:tcBorders>
          </w:tcPr>
          <w:p w14:paraId="789F5CA0"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14B16C79"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759B2BA8" w14:textId="56BAEE78"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White PVC-U inside and </w:t>
            </w:r>
            <w:r w:rsidR="00631D8B" w:rsidRPr="00D57E20">
              <w:rPr>
                <w:rFonts w:ascii="Arial" w:eastAsia="Arial" w:hAnsi="Arial" w:cs="Arial"/>
                <w:sz w:val="22"/>
                <w:szCs w:val="22"/>
              </w:rPr>
              <w:t>outside</w:t>
            </w:r>
            <w:r w:rsidRPr="00D57E20">
              <w:rPr>
                <w:rFonts w:ascii="Arial" w:eastAsia="Arial" w:hAnsi="Arial" w:cs="Arial"/>
                <w:sz w:val="22"/>
                <w:szCs w:val="22"/>
              </w:rPr>
              <w:t xml:space="preserve"> </w:t>
            </w:r>
          </w:p>
        </w:tc>
        <w:tc>
          <w:tcPr>
            <w:tcW w:w="1686" w:type="dxa"/>
            <w:tcBorders>
              <w:top w:val="single" w:sz="5" w:space="0" w:color="000000"/>
              <w:left w:val="single" w:sz="11" w:space="0" w:color="000000"/>
              <w:bottom w:val="single" w:sz="5" w:space="0" w:color="000000"/>
              <w:right w:val="single" w:sz="11" w:space="0" w:color="000000"/>
            </w:tcBorders>
          </w:tcPr>
          <w:p w14:paraId="5CE6B3BB"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7F84798" w14:textId="77777777" w:rsidTr="00DA440B">
        <w:trPr>
          <w:trHeight w:val="295"/>
        </w:trPr>
        <w:tc>
          <w:tcPr>
            <w:tcW w:w="0" w:type="auto"/>
            <w:vMerge/>
            <w:tcBorders>
              <w:top w:val="nil"/>
              <w:left w:val="single" w:sz="11" w:space="0" w:color="000000"/>
              <w:bottom w:val="double" w:sz="11" w:space="0" w:color="000000"/>
              <w:right w:val="single" w:sz="11" w:space="0" w:color="000000"/>
            </w:tcBorders>
          </w:tcPr>
          <w:p w14:paraId="5CA5F1BC"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6537A677"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Reinforcement</w:t>
            </w:r>
          </w:p>
        </w:tc>
        <w:tc>
          <w:tcPr>
            <w:tcW w:w="6448" w:type="dxa"/>
            <w:tcBorders>
              <w:top w:val="single" w:sz="5" w:space="0" w:color="000000"/>
              <w:left w:val="single" w:sz="5" w:space="0" w:color="000000"/>
              <w:bottom w:val="double" w:sz="11" w:space="0" w:color="000000"/>
              <w:right w:val="single" w:sz="11" w:space="0" w:color="000000"/>
            </w:tcBorders>
          </w:tcPr>
          <w:p w14:paraId="22FA1606"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Reinforced in accordance with the system requirements to meet BS6375 Part 1</w:t>
            </w:r>
          </w:p>
        </w:tc>
        <w:tc>
          <w:tcPr>
            <w:tcW w:w="1686" w:type="dxa"/>
            <w:tcBorders>
              <w:top w:val="single" w:sz="5" w:space="0" w:color="000000"/>
              <w:left w:val="single" w:sz="11" w:space="0" w:color="000000"/>
              <w:bottom w:val="double" w:sz="11" w:space="0" w:color="000000"/>
              <w:right w:val="single" w:sz="11" w:space="0" w:color="000000"/>
            </w:tcBorders>
          </w:tcPr>
          <w:p w14:paraId="6F2BA225"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176BDE2" w14:textId="77777777" w:rsidTr="00DA440B">
        <w:trPr>
          <w:trHeight w:val="295"/>
        </w:trPr>
        <w:tc>
          <w:tcPr>
            <w:tcW w:w="566" w:type="dxa"/>
            <w:vMerge w:val="restart"/>
            <w:tcBorders>
              <w:top w:val="double" w:sz="11" w:space="0" w:color="000000"/>
              <w:left w:val="single" w:sz="11" w:space="0" w:color="000000"/>
              <w:bottom w:val="double" w:sz="11" w:space="0" w:color="000000"/>
              <w:right w:val="single" w:sz="11" w:space="0" w:color="000000"/>
            </w:tcBorders>
          </w:tcPr>
          <w:p w14:paraId="0ADF90A0" w14:textId="77777777" w:rsidR="00B24C88" w:rsidRPr="00D57E20" w:rsidRDefault="00B24C88" w:rsidP="00DA440B">
            <w:pPr>
              <w:spacing w:after="1727"/>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343606A3" wp14:editId="17A974C2">
                      <wp:extent cx="81937" cy="179663"/>
                      <wp:effectExtent l="0" t="0" r="0" b="0"/>
                      <wp:docPr id="4860" name="Group 4860"/>
                      <wp:cNvGraphicFramePr/>
                      <a:graphic xmlns:a="http://schemas.openxmlformats.org/drawingml/2006/main">
                        <a:graphicData uri="http://schemas.microsoft.com/office/word/2010/wordprocessingGroup">
                          <wpg:wgp>
                            <wpg:cNvGrpSpPr/>
                            <wpg:grpSpPr>
                              <a:xfrm>
                                <a:off x="0" y="0"/>
                                <a:ext cx="81937" cy="179663"/>
                                <a:chOff x="0" y="0"/>
                                <a:chExt cx="81937" cy="179663"/>
                              </a:xfrm>
                            </wpg:grpSpPr>
                            <wps:wsp>
                              <wps:cNvPr id="148" name="Rectangle 148"/>
                              <wps:cNvSpPr/>
                              <wps:spPr>
                                <a:xfrm rot="-5399999">
                                  <a:off x="-64987" y="5699"/>
                                  <a:ext cx="238952" cy="108977"/>
                                </a:xfrm>
                                <a:prstGeom prst="rect">
                                  <a:avLst/>
                                </a:prstGeom>
                                <a:ln>
                                  <a:noFill/>
                                </a:ln>
                              </wps:spPr>
                              <wps:txbx>
                                <w:txbxContent>
                                  <w:p w14:paraId="2D1CC751" w14:textId="77777777" w:rsidR="00B24C88" w:rsidRDefault="00B24C88" w:rsidP="00B24C88">
                                    <w:r>
                                      <w:rPr>
                                        <w:rFonts w:ascii="Arial" w:eastAsia="Arial" w:hAnsi="Arial" w:cs="Arial"/>
                                        <w:b/>
                                        <w:sz w:val="14"/>
                                      </w:rPr>
                                      <w:t>Leaf</w:t>
                                    </w:r>
                                  </w:p>
                                </w:txbxContent>
                              </wps:txbx>
                              <wps:bodyPr horzOverflow="overflow" vert="horz" lIns="0" tIns="0" rIns="0" bIns="0" rtlCol="0">
                                <a:noAutofit/>
                              </wps:bodyPr>
                            </wps:wsp>
                          </wpg:wgp>
                        </a:graphicData>
                      </a:graphic>
                    </wp:inline>
                  </w:drawing>
                </mc:Choice>
                <mc:Fallback>
                  <w:pict>
                    <v:group w14:anchorId="343606A3" id="Group 4860" o:spid="_x0000_s1054" style="width:6.45pt;height:14.15pt;mso-position-horizontal-relative:char;mso-position-vertical-relative:line" coordsize="81937,17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">
                      <v:rect id="Rectangle 148" o:spid="_x0000_s1055" style="position:absolute;left:-64987;top:5699;width:238952;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" filled="f" stroked="f">
                        <v:textbox inset="0,0,0,0">
                          <w:txbxContent>
                            <w:p w14:paraId="2D1CC751" w14:textId="77777777" w:rsidR="00B24C88" w:rsidRDefault="00B24C88" w:rsidP="00B24C88">
                              <w:r>
                                <w:rPr>
                                  <w:rFonts w:ascii="Arial" w:eastAsia="Arial" w:hAnsi="Arial" w:cs="Arial"/>
                                  <w:b/>
                                  <w:sz w:val="14"/>
                                </w:rPr>
                                <w:t>Leaf</w:t>
                              </w:r>
                            </w:p>
                          </w:txbxContent>
                        </v:textbox>
                      </v:rect>
                      <w10:anchorlock/>
                    </v:group>
                  </w:pict>
                </mc:Fallback>
              </mc:AlternateContent>
            </w:r>
          </w:p>
          <w:p w14:paraId="3DBC0E16" w14:textId="77777777" w:rsidR="00B24C88" w:rsidRPr="00D57E20" w:rsidRDefault="00B24C88"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5AF0EC46" wp14:editId="67A5234D">
                      <wp:extent cx="81937" cy="1032387"/>
                      <wp:effectExtent l="0" t="0" r="0" b="0"/>
                      <wp:docPr id="4859" name="Group 4859"/>
                      <wp:cNvGraphicFramePr/>
                      <a:graphic xmlns:a="http://schemas.openxmlformats.org/drawingml/2006/main">
                        <a:graphicData uri="http://schemas.microsoft.com/office/word/2010/wordprocessingGroup">
                          <wpg:wgp>
                            <wpg:cNvGrpSpPr/>
                            <wpg:grpSpPr>
                              <a:xfrm>
                                <a:off x="0" y="0"/>
                                <a:ext cx="81937" cy="1032387"/>
                                <a:chOff x="0" y="0"/>
                                <a:chExt cx="81937" cy="1032387"/>
                              </a:xfrm>
                            </wpg:grpSpPr>
                            <wps:wsp>
                              <wps:cNvPr id="147" name="Rectangle 147"/>
                              <wps:cNvSpPr/>
                              <wps:spPr>
                                <a:xfrm rot="-5399999">
                                  <a:off x="-632048" y="291361"/>
                                  <a:ext cx="1373075" cy="108977"/>
                                </a:xfrm>
                                <a:prstGeom prst="rect">
                                  <a:avLst/>
                                </a:prstGeom>
                                <a:ln>
                                  <a:noFill/>
                                </a:ln>
                              </wps:spPr>
                              <wps:txbx>
                                <w:txbxContent>
                                  <w:p w14:paraId="4CDD2322" w14:textId="77777777" w:rsidR="00B24C88" w:rsidRDefault="00B24C88" w:rsidP="00B24C88">
                                    <w:r>
                                      <w:rPr>
                                        <w:rFonts w:ascii="Arial" w:eastAsia="Arial" w:hAnsi="Arial" w:cs="Arial"/>
                                        <w:b/>
                                        <w:sz w:val="14"/>
                                      </w:rPr>
                                      <w:t>Standards / Performance</w:t>
                                    </w:r>
                                  </w:p>
                                </w:txbxContent>
                              </wps:txbx>
                              <wps:bodyPr horzOverflow="overflow" vert="horz" lIns="0" tIns="0" rIns="0" bIns="0" rtlCol="0">
                                <a:noAutofit/>
                              </wps:bodyPr>
                            </wps:wsp>
                          </wpg:wgp>
                        </a:graphicData>
                      </a:graphic>
                    </wp:inline>
                  </w:drawing>
                </mc:Choice>
                <mc:Fallback>
                  <w:pict>
                    <v:group w14:anchorId="5AF0EC46" id="Group 4859" o:spid="_x0000_s1056" style="width:6.45pt;height:81.3pt;mso-position-horizontal-relative:char;mso-position-vertical-relative:line" coordsize="819,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">
                      <v:rect id="Rectangle 147" o:spid="_x0000_s1057" style="position:absolute;left:-6320;top:2914;width:13729;height:10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" filled="f" stroked="f">
                        <v:textbox inset="0,0,0,0">
                          <w:txbxContent>
                            <w:p w14:paraId="4CDD2322" w14:textId="77777777" w:rsidR="00B24C88" w:rsidRDefault="00B24C88" w:rsidP="00B24C88">
                              <w:r>
                                <w:rPr>
                                  <w:rFonts w:ascii="Arial" w:eastAsia="Arial" w:hAnsi="Arial" w:cs="Arial"/>
                                  <w:b/>
                                  <w:sz w:val="14"/>
                                </w:rPr>
                                <w:t>Standards / Performance</w:t>
                              </w:r>
                            </w:p>
                          </w:txbxContent>
                        </v:textbox>
                      </v:rect>
                      <w10:anchorlock/>
                    </v:group>
                  </w:pict>
                </mc:Fallback>
              </mc:AlternateContent>
            </w:r>
          </w:p>
        </w:tc>
        <w:tc>
          <w:tcPr>
            <w:tcW w:w="2052" w:type="dxa"/>
            <w:vMerge w:val="restart"/>
            <w:tcBorders>
              <w:top w:val="double" w:sz="11" w:space="0" w:color="000000"/>
              <w:left w:val="single" w:sz="11" w:space="0" w:color="000000"/>
              <w:bottom w:val="single" w:sz="5" w:space="0" w:color="000000"/>
              <w:right w:val="single" w:sz="5" w:space="0" w:color="000000"/>
            </w:tcBorders>
          </w:tcPr>
          <w:p w14:paraId="7275322A" w14:textId="77777777" w:rsidR="00B24C88" w:rsidRPr="00D57E20" w:rsidRDefault="00B24C88" w:rsidP="00DA440B">
            <w:pPr>
              <w:spacing w:after="106"/>
              <w:ind w:left="47"/>
              <w:jc w:val="center"/>
              <w:rPr>
                <w:rFonts w:ascii="Arial" w:hAnsi="Arial" w:cs="Arial"/>
                <w:sz w:val="22"/>
                <w:szCs w:val="22"/>
              </w:rPr>
            </w:pPr>
            <w:r w:rsidRPr="00D57E20">
              <w:rPr>
                <w:rFonts w:ascii="Arial" w:eastAsia="Arial" w:hAnsi="Arial" w:cs="Arial"/>
                <w:b/>
                <w:sz w:val="22"/>
                <w:szCs w:val="22"/>
              </w:rPr>
              <w:t>System</w:t>
            </w:r>
          </w:p>
          <w:p w14:paraId="15125CBD" w14:textId="77777777" w:rsidR="00B24C88" w:rsidRPr="00D57E20" w:rsidRDefault="00B24C88" w:rsidP="00DA440B">
            <w:pPr>
              <w:ind w:left="47"/>
              <w:jc w:val="center"/>
              <w:rPr>
                <w:rFonts w:ascii="Arial" w:hAnsi="Arial" w:cs="Arial"/>
                <w:sz w:val="22"/>
                <w:szCs w:val="22"/>
              </w:rPr>
            </w:pPr>
            <w:r w:rsidRPr="00D57E20">
              <w:rPr>
                <w:rFonts w:ascii="Arial" w:eastAsia="Arial" w:hAnsi="Arial" w:cs="Arial"/>
                <w:b/>
                <w:sz w:val="22"/>
                <w:szCs w:val="22"/>
              </w:rPr>
              <w:t>Material</w:t>
            </w:r>
          </w:p>
        </w:tc>
        <w:tc>
          <w:tcPr>
            <w:tcW w:w="6448" w:type="dxa"/>
            <w:tcBorders>
              <w:top w:val="double" w:sz="11" w:space="0" w:color="000000"/>
              <w:left w:val="single" w:sz="5" w:space="0" w:color="000000"/>
              <w:bottom w:val="single" w:sz="5" w:space="0" w:color="000000"/>
              <w:right w:val="single" w:sz="11" w:space="0" w:color="000000"/>
            </w:tcBorders>
          </w:tcPr>
          <w:p w14:paraId="7C7C6C4A"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Regency Door Range</w:t>
            </w:r>
          </w:p>
        </w:tc>
        <w:tc>
          <w:tcPr>
            <w:tcW w:w="1686" w:type="dxa"/>
            <w:tcBorders>
              <w:top w:val="double" w:sz="11" w:space="0" w:color="000000"/>
              <w:left w:val="single" w:sz="11" w:space="0" w:color="000000"/>
              <w:bottom w:val="single" w:sz="5" w:space="0" w:color="000000"/>
              <w:right w:val="single" w:sz="11" w:space="0" w:color="000000"/>
            </w:tcBorders>
          </w:tcPr>
          <w:p w14:paraId="4C534479"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4517A746" w14:textId="77777777" w:rsidTr="00DA440B">
        <w:trPr>
          <w:trHeight w:val="276"/>
        </w:trPr>
        <w:tc>
          <w:tcPr>
            <w:tcW w:w="0" w:type="auto"/>
            <w:vMerge/>
            <w:tcBorders>
              <w:top w:val="nil"/>
              <w:left w:val="single" w:sz="11" w:space="0" w:color="000000"/>
              <w:bottom w:val="nil"/>
              <w:right w:val="single" w:sz="11" w:space="0" w:color="000000"/>
            </w:tcBorders>
          </w:tcPr>
          <w:p w14:paraId="335F5E78"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6CB7F37D"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6804F0B4"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SMC Thermoset Composite with "</w:t>
            </w:r>
            <w:proofErr w:type="spellStart"/>
            <w:r w:rsidRPr="00D57E20">
              <w:rPr>
                <w:rFonts w:ascii="Arial" w:eastAsia="Arial" w:hAnsi="Arial" w:cs="Arial"/>
                <w:sz w:val="22"/>
                <w:szCs w:val="22"/>
              </w:rPr>
              <w:t>Colourfusion</w:t>
            </w:r>
            <w:proofErr w:type="spellEnd"/>
            <w:r w:rsidRPr="00D57E20">
              <w:rPr>
                <w:rFonts w:ascii="Arial" w:eastAsia="Arial" w:hAnsi="Arial" w:cs="Arial"/>
                <w:sz w:val="22"/>
                <w:szCs w:val="22"/>
              </w:rPr>
              <w:t>" Technology</w:t>
            </w:r>
          </w:p>
        </w:tc>
        <w:tc>
          <w:tcPr>
            <w:tcW w:w="1686" w:type="dxa"/>
            <w:tcBorders>
              <w:top w:val="single" w:sz="5" w:space="0" w:color="000000"/>
              <w:left w:val="single" w:sz="11" w:space="0" w:color="000000"/>
              <w:bottom w:val="single" w:sz="5" w:space="0" w:color="000000"/>
              <w:right w:val="single" w:sz="11" w:space="0" w:color="000000"/>
            </w:tcBorders>
          </w:tcPr>
          <w:p w14:paraId="2093119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4E0566AA" w14:textId="77777777" w:rsidTr="00DA440B">
        <w:trPr>
          <w:trHeight w:val="277"/>
        </w:trPr>
        <w:tc>
          <w:tcPr>
            <w:tcW w:w="0" w:type="auto"/>
            <w:vMerge/>
            <w:tcBorders>
              <w:top w:val="nil"/>
              <w:left w:val="single" w:sz="11" w:space="0" w:color="000000"/>
              <w:bottom w:val="nil"/>
              <w:right w:val="single" w:sz="11" w:space="0" w:color="000000"/>
            </w:tcBorders>
          </w:tcPr>
          <w:p w14:paraId="37791035"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3A6F8AAF"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Thickness</w:t>
            </w:r>
          </w:p>
        </w:tc>
        <w:tc>
          <w:tcPr>
            <w:tcW w:w="6448" w:type="dxa"/>
            <w:tcBorders>
              <w:top w:val="single" w:sz="5" w:space="0" w:color="000000"/>
              <w:left w:val="single" w:sz="5" w:space="0" w:color="000000"/>
              <w:bottom w:val="single" w:sz="5" w:space="0" w:color="000000"/>
              <w:right w:val="single" w:sz="11" w:space="0" w:color="000000"/>
            </w:tcBorders>
          </w:tcPr>
          <w:p w14:paraId="642835B6"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44mm (front to back)</w:t>
            </w:r>
          </w:p>
        </w:tc>
        <w:tc>
          <w:tcPr>
            <w:tcW w:w="1686" w:type="dxa"/>
            <w:tcBorders>
              <w:top w:val="single" w:sz="5" w:space="0" w:color="000000"/>
              <w:left w:val="single" w:sz="11" w:space="0" w:color="000000"/>
              <w:bottom w:val="single" w:sz="5" w:space="0" w:color="000000"/>
              <w:right w:val="single" w:sz="11" w:space="0" w:color="000000"/>
            </w:tcBorders>
          </w:tcPr>
          <w:p w14:paraId="75A174A9"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5B9AB008" w14:textId="77777777" w:rsidTr="00DA440B">
        <w:trPr>
          <w:trHeight w:val="276"/>
        </w:trPr>
        <w:tc>
          <w:tcPr>
            <w:tcW w:w="0" w:type="auto"/>
            <w:vMerge/>
            <w:tcBorders>
              <w:top w:val="nil"/>
              <w:left w:val="single" w:sz="11" w:space="0" w:color="000000"/>
              <w:bottom w:val="nil"/>
              <w:right w:val="single" w:sz="11" w:space="0" w:color="000000"/>
            </w:tcBorders>
          </w:tcPr>
          <w:p w14:paraId="4040578F"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7F6BCD94" w14:textId="77777777" w:rsidR="00B24C88" w:rsidRPr="00D57E20" w:rsidRDefault="00B24C88" w:rsidP="00DA440B">
            <w:pPr>
              <w:ind w:left="47"/>
              <w:jc w:val="center"/>
              <w:rPr>
                <w:rFonts w:ascii="Arial" w:hAnsi="Arial" w:cs="Arial"/>
                <w:sz w:val="22"/>
                <w:szCs w:val="22"/>
              </w:rPr>
            </w:pPr>
            <w:r w:rsidRPr="00D57E20">
              <w:rPr>
                <w:rFonts w:ascii="Arial" w:eastAsia="Arial" w:hAnsi="Arial" w:cs="Arial"/>
                <w:b/>
                <w:sz w:val="22"/>
                <w:szCs w:val="22"/>
              </w:rPr>
              <w:t>Core</w:t>
            </w:r>
          </w:p>
        </w:tc>
        <w:tc>
          <w:tcPr>
            <w:tcW w:w="6448" w:type="dxa"/>
            <w:tcBorders>
              <w:top w:val="single" w:sz="5" w:space="0" w:color="000000"/>
              <w:left w:val="single" w:sz="5" w:space="0" w:color="000000"/>
              <w:bottom w:val="single" w:sz="5" w:space="0" w:color="000000"/>
              <w:right w:val="single" w:sz="11" w:space="0" w:color="000000"/>
            </w:tcBorders>
          </w:tcPr>
          <w:p w14:paraId="65BAB5A7"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High Density Closed Cell Polystyrene</w:t>
            </w:r>
          </w:p>
        </w:tc>
        <w:tc>
          <w:tcPr>
            <w:tcW w:w="1686" w:type="dxa"/>
            <w:tcBorders>
              <w:top w:val="single" w:sz="5" w:space="0" w:color="000000"/>
              <w:left w:val="single" w:sz="11" w:space="0" w:color="000000"/>
              <w:bottom w:val="single" w:sz="5" w:space="0" w:color="000000"/>
              <w:right w:val="single" w:sz="11" w:space="0" w:color="000000"/>
            </w:tcBorders>
          </w:tcPr>
          <w:p w14:paraId="46D7B07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2DE6CB3" w14:textId="77777777" w:rsidTr="00DA440B">
        <w:trPr>
          <w:trHeight w:val="276"/>
        </w:trPr>
        <w:tc>
          <w:tcPr>
            <w:tcW w:w="0" w:type="auto"/>
            <w:vMerge/>
            <w:tcBorders>
              <w:top w:val="nil"/>
              <w:left w:val="single" w:sz="11" w:space="0" w:color="000000"/>
              <w:bottom w:val="nil"/>
              <w:right w:val="single" w:sz="11" w:space="0" w:color="000000"/>
            </w:tcBorders>
          </w:tcPr>
          <w:p w14:paraId="58601013"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78559BB0" w14:textId="77777777" w:rsidR="00B24C88" w:rsidRPr="00D57E20" w:rsidRDefault="00B24C88" w:rsidP="00DA440B">
            <w:pPr>
              <w:ind w:left="50"/>
              <w:jc w:val="center"/>
              <w:rPr>
                <w:rFonts w:ascii="Arial" w:hAnsi="Arial" w:cs="Arial"/>
                <w:sz w:val="22"/>
                <w:szCs w:val="22"/>
              </w:rPr>
            </w:pPr>
            <w:proofErr w:type="spellStart"/>
            <w:r w:rsidRPr="00D57E20">
              <w:rPr>
                <w:rFonts w:ascii="Arial" w:eastAsia="Arial" w:hAnsi="Arial" w:cs="Arial"/>
                <w:b/>
                <w:sz w:val="22"/>
                <w:szCs w:val="22"/>
              </w:rPr>
              <w:t>Edgeguard</w:t>
            </w:r>
            <w:proofErr w:type="spellEnd"/>
          </w:p>
        </w:tc>
        <w:tc>
          <w:tcPr>
            <w:tcW w:w="6448" w:type="dxa"/>
            <w:tcBorders>
              <w:top w:val="single" w:sz="5" w:space="0" w:color="000000"/>
              <w:left w:val="single" w:sz="5" w:space="0" w:color="000000"/>
              <w:bottom w:val="single" w:sz="5" w:space="0" w:color="000000"/>
              <w:right w:val="single" w:sz="11" w:space="0" w:color="000000"/>
            </w:tcBorders>
          </w:tcPr>
          <w:p w14:paraId="0742B9A2"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Installed on the Lock Hinge Style</w:t>
            </w:r>
          </w:p>
        </w:tc>
        <w:tc>
          <w:tcPr>
            <w:tcW w:w="1686" w:type="dxa"/>
            <w:tcBorders>
              <w:top w:val="single" w:sz="5" w:space="0" w:color="000000"/>
              <w:left w:val="single" w:sz="11" w:space="0" w:color="000000"/>
              <w:bottom w:val="single" w:sz="5" w:space="0" w:color="000000"/>
              <w:right w:val="single" w:sz="11" w:space="0" w:color="000000"/>
            </w:tcBorders>
          </w:tcPr>
          <w:p w14:paraId="25D837B9"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676848F3" w14:textId="77777777" w:rsidTr="00DA440B">
        <w:trPr>
          <w:trHeight w:val="276"/>
        </w:trPr>
        <w:tc>
          <w:tcPr>
            <w:tcW w:w="0" w:type="auto"/>
            <w:vMerge/>
            <w:tcBorders>
              <w:top w:val="nil"/>
              <w:left w:val="single" w:sz="11" w:space="0" w:color="000000"/>
              <w:bottom w:val="nil"/>
              <w:right w:val="single" w:sz="11" w:space="0" w:color="000000"/>
            </w:tcBorders>
          </w:tcPr>
          <w:p w14:paraId="59FD0D94"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5BFEDF06"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Designs</w:t>
            </w:r>
          </w:p>
        </w:tc>
        <w:tc>
          <w:tcPr>
            <w:tcW w:w="6448" w:type="dxa"/>
            <w:tcBorders>
              <w:top w:val="single" w:sz="5" w:space="0" w:color="000000"/>
              <w:left w:val="single" w:sz="5" w:space="0" w:color="000000"/>
              <w:bottom w:val="single" w:sz="5" w:space="0" w:color="000000"/>
              <w:right w:val="single" w:sz="11" w:space="0" w:color="000000"/>
            </w:tcBorders>
          </w:tcPr>
          <w:p w14:paraId="5BBED779"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Resident Choice, as per selection form</w:t>
            </w:r>
          </w:p>
        </w:tc>
        <w:tc>
          <w:tcPr>
            <w:tcW w:w="1686" w:type="dxa"/>
            <w:tcBorders>
              <w:top w:val="single" w:sz="5" w:space="0" w:color="000000"/>
              <w:left w:val="single" w:sz="11" w:space="0" w:color="000000"/>
              <w:bottom w:val="single" w:sz="5" w:space="0" w:color="000000"/>
              <w:right w:val="single" w:sz="11" w:space="0" w:color="000000"/>
            </w:tcBorders>
          </w:tcPr>
          <w:p w14:paraId="435D252F"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9FC1FFA" w14:textId="77777777" w:rsidTr="00DA440B">
        <w:trPr>
          <w:trHeight w:val="276"/>
        </w:trPr>
        <w:tc>
          <w:tcPr>
            <w:tcW w:w="0" w:type="auto"/>
            <w:vMerge/>
            <w:tcBorders>
              <w:top w:val="nil"/>
              <w:left w:val="single" w:sz="11" w:space="0" w:color="000000"/>
              <w:bottom w:val="nil"/>
              <w:right w:val="single" w:sz="11" w:space="0" w:color="000000"/>
            </w:tcBorders>
          </w:tcPr>
          <w:p w14:paraId="26C37A0E"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342E3484"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Colour - Option</w:t>
            </w:r>
          </w:p>
        </w:tc>
        <w:tc>
          <w:tcPr>
            <w:tcW w:w="6448" w:type="dxa"/>
            <w:tcBorders>
              <w:top w:val="single" w:sz="5" w:space="0" w:color="000000"/>
              <w:left w:val="single" w:sz="5" w:space="0" w:color="000000"/>
              <w:bottom w:val="single" w:sz="11" w:space="0" w:color="000000"/>
              <w:right w:val="single" w:sz="11" w:space="0" w:color="000000"/>
            </w:tcBorders>
          </w:tcPr>
          <w:p w14:paraId="6BA18617" w14:textId="54B00404"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Resident Choice for Front Doors: Red, Blue, Green, White and Black </w:t>
            </w:r>
            <w:r w:rsidR="000B2DC2" w:rsidRPr="00D57E20">
              <w:rPr>
                <w:rFonts w:ascii="Arial" w:eastAsia="Arial" w:hAnsi="Arial" w:cs="Arial"/>
                <w:sz w:val="22"/>
                <w:szCs w:val="22"/>
              </w:rPr>
              <w:t>- All</w:t>
            </w:r>
            <w:r w:rsidRPr="00D57E20">
              <w:rPr>
                <w:rFonts w:ascii="Arial" w:eastAsia="Arial" w:hAnsi="Arial" w:cs="Arial"/>
                <w:sz w:val="22"/>
                <w:szCs w:val="22"/>
              </w:rPr>
              <w:t xml:space="preserve"> Doors will be White Inside</w:t>
            </w:r>
          </w:p>
        </w:tc>
        <w:tc>
          <w:tcPr>
            <w:tcW w:w="1686" w:type="dxa"/>
            <w:tcBorders>
              <w:top w:val="single" w:sz="5" w:space="0" w:color="000000"/>
              <w:left w:val="single" w:sz="11" w:space="0" w:color="000000"/>
              <w:bottom w:val="single" w:sz="11" w:space="0" w:color="000000"/>
              <w:right w:val="single" w:sz="11" w:space="0" w:color="000000"/>
            </w:tcBorders>
          </w:tcPr>
          <w:p w14:paraId="2EA20DE7"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A4B6F75" w14:textId="77777777" w:rsidTr="00DA440B">
        <w:trPr>
          <w:trHeight w:val="276"/>
        </w:trPr>
        <w:tc>
          <w:tcPr>
            <w:tcW w:w="0" w:type="auto"/>
            <w:vMerge/>
            <w:tcBorders>
              <w:top w:val="nil"/>
              <w:left w:val="single" w:sz="11" w:space="0" w:color="000000"/>
              <w:bottom w:val="nil"/>
              <w:right w:val="single" w:sz="11" w:space="0" w:color="000000"/>
            </w:tcBorders>
          </w:tcPr>
          <w:p w14:paraId="7863711D" w14:textId="77777777" w:rsidR="00B24C88" w:rsidRPr="00D57E20" w:rsidRDefault="00B24C88" w:rsidP="00DA440B">
            <w:pPr>
              <w:rPr>
                <w:rFonts w:ascii="Arial" w:hAnsi="Arial" w:cs="Arial"/>
                <w:sz w:val="22"/>
                <w:szCs w:val="22"/>
              </w:rPr>
            </w:pPr>
          </w:p>
        </w:tc>
        <w:tc>
          <w:tcPr>
            <w:tcW w:w="2052" w:type="dxa"/>
            <w:tcBorders>
              <w:top w:val="single" w:sz="11" w:space="0" w:color="000000"/>
              <w:left w:val="single" w:sz="11" w:space="0" w:color="000000"/>
              <w:bottom w:val="single" w:sz="5" w:space="0" w:color="000000"/>
              <w:right w:val="single" w:sz="11" w:space="0" w:color="000000"/>
            </w:tcBorders>
          </w:tcPr>
          <w:p w14:paraId="19F767B0" w14:textId="77777777" w:rsidR="00B24C88" w:rsidRPr="00D57E20" w:rsidRDefault="00B24C88" w:rsidP="00DA440B">
            <w:pPr>
              <w:ind w:left="52"/>
              <w:jc w:val="center"/>
              <w:rPr>
                <w:rFonts w:ascii="Arial" w:hAnsi="Arial" w:cs="Arial"/>
                <w:sz w:val="22"/>
                <w:szCs w:val="22"/>
              </w:rPr>
            </w:pPr>
            <w:r w:rsidRPr="00D57E20">
              <w:rPr>
                <w:rFonts w:ascii="Arial" w:eastAsia="Arial" w:hAnsi="Arial" w:cs="Arial"/>
                <w:b/>
                <w:sz w:val="22"/>
                <w:szCs w:val="22"/>
              </w:rPr>
              <w:t>Quality</w:t>
            </w:r>
          </w:p>
        </w:tc>
        <w:tc>
          <w:tcPr>
            <w:tcW w:w="6448" w:type="dxa"/>
            <w:tcBorders>
              <w:top w:val="single" w:sz="11" w:space="0" w:color="000000"/>
              <w:left w:val="single" w:sz="11" w:space="0" w:color="000000"/>
              <w:bottom w:val="single" w:sz="5" w:space="0" w:color="000000"/>
              <w:right w:val="single" w:sz="11" w:space="0" w:color="000000"/>
            </w:tcBorders>
          </w:tcPr>
          <w:p w14:paraId="4351920B"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EN ISO 9001 Quality Management System</w:t>
            </w:r>
          </w:p>
        </w:tc>
        <w:tc>
          <w:tcPr>
            <w:tcW w:w="1686" w:type="dxa"/>
            <w:tcBorders>
              <w:top w:val="single" w:sz="11" w:space="0" w:color="000000"/>
              <w:left w:val="single" w:sz="11" w:space="0" w:color="000000"/>
              <w:bottom w:val="single" w:sz="5" w:space="0" w:color="000000"/>
              <w:right w:val="single" w:sz="11" w:space="0" w:color="000000"/>
            </w:tcBorders>
          </w:tcPr>
          <w:p w14:paraId="2B5C984C"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06AD3C08" w14:textId="77777777" w:rsidTr="00DA440B">
        <w:trPr>
          <w:trHeight w:val="276"/>
        </w:trPr>
        <w:tc>
          <w:tcPr>
            <w:tcW w:w="0" w:type="auto"/>
            <w:vMerge/>
            <w:tcBorders>
              <w:top w:val="nil"/>
              <w:left w:val="single" w:sz="11" w:space="0" w:color="000000"/>
              <w:bottom w:val="nil"/>
              <w:right w:val="single" w:sz="11" w:space="0" w:color="000000"/>
            </w:tcBorders>
          </w:tcPr>
          <w:p w14:paraId="5AFF98CB"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1A9593EB"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Environment</w:t>
            </w:r>
          </w:p>
        </w:tc>
        <w:tc>
          <w:tcPr>
            <w:tcW w:w="6448" w:type="dxa"/>
            <w:tcBorders>
              <w:top w:val="single" w:sz="5" w:space="0" w:color="000000"/>
              <w:left w:val="single" w:sz="11" w:space="0" w:color="000000"/>
              <w:bottom w:val="single" w:sz="5" w:space="0" w:color="000000"/>
              <w:right w:val="single" w:sz="11" w:space="0" w:color="000000"/>
            </w:tcBorders>
          </w:tcPr>
          <w:p w14:paraId="77584E9F"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EN ISO 14001 Environmental Management System</w:t>
            </w:r>
          </w:p>
        </w:tc>
        <w:tc>
          <w:tcPr>
            <w:tcW w:w="1686" w:type="dxa"/>
            <w:tcBorders>
              <w:top w:val="single" w:sz="5" w:space="0" w:color="000000"/>
              <w:left w:val="single" w:sz="11" w:space="0" w:color="000000"/>
              <w:bottom w:val="single" w:sz="5" w:space="0" w:color="000000"/>
              <w:right w:val="single" w:sz="11" w:space="0" w:color="000000"/>
            </w:tcBorders>
          </w:tcPr>
          <w:p w14:paraId="11CD2911"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FB5126C" w14:textId="77777777" w:rsidTr="00DA440B">
        <w:trPr>
          <w:trHeight w:val="276"/>
        </w:trPr>
        <w:tc>
          <w:tcPr>
            <w:tcW w:w="0" w:type="auto"/>
            <w:vMerge/>
            <w:tcBorders>
              <w:top w:val="nil"/>
              <w:left w:val="single" w:sz="11" w:space="0" w:color="000000"/>
              <w:bottom w:val="nil"/>
              <w:right w:val="single" w:sz="11" w:space="0" w:color="000000"/>
            </w:tcBorders>
          </w:tcPr>
          <w:p w14:paraId="3EE4C3FE"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693FACE1" w14:textId="77777777" w:rsidR="00B24C88" w:rsidRPr="00D57E20" w:rsidRDefault="00B24C88" w:rsidP="00DA440B">
            <w:pPr>
              <w:ind w:left="51"/>
              <w:jc w:val="center"/>
              <w:rPr>
                <w:rFonts w:ascii="Arial" w:hAnsi="Arial" w:cs="Arial"/>
                <w:sz w:val="22"/>
                <w:szCs w:val="22"/>
              </w:rPr>
            </w:pPr>
            <w:r w:rsidRPr="00D57E20">
              <w:rPr>
                <w:rFonts w:ascii="Arial" w:eastAsia="Arial" w:hAnsi="Arial" w:cs="Arial"/>
                <w:b/>
                <w:sz w:val="22"/>
                <w:szCs w:val="22"/>
              </w:rPr>
              <w:t>Health &amp; Safety</w:t>
            </w:r>
          </w:p>
        </w:tc>
        <w:tc>
          <w:tcPr>
            <w:tcW w:w="6448" w:type="dxa"/>
            <w:tcBorders>
              <w:top w:val="single" w:sz="5" w:space="0" w:color="000000"/>
              <w:left w:val="single" w:sz="11" w:space="0" w:color="000000"/>
              <w:bottom w:val="single" w:sz="5" w:space="0" w:color="000000"/>
              <w:right w:val="single" w:sz="11" w:space="0" w:color="000000"/>
            </w:tcBorders>
          </w:tcPr>
          <w:p w14:paraId="4AD82A20"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EN ISO 45001 Occupational Health and Safety Management</w:t>
            </w:r>
          </w:p>
        </w:tc>
        <w:tc>
          <w:tcPr>
            <w:tcW w:w="1686" w:type="dxa"/>
            <w:tcBorders>
              <w:top w:val="single" w:sz="5" w:space="0" w:color="000000"/>
              <w:left w:val="single" w:sz="11" w:space="0" w:color="000000"/>
              <w:bottom w:val="single" w:sz="5" w:space="0" w:color="000000"/>
              <w:right w:val="single" w:sz="11" w:space="0" w:color="000000"/>
            </w:tcBorders>
          </w:tcPr>
          <w:p w14:paraId="61D4E72A"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5E2E523F" w14:textId="77777777" w:rsidTr="00DA440B">
        <w:trPr>
          <w:trHeight w:val="276"/>
        </w:trPr>
        <w:tc>
          <w:tcPr>
            <w:tcW w:w="0" w:type="auto"/>
            <w:vMerge/>
            <w:tcBorders>
              <w:top w:val="nil"/>
              <w:left w:val="single" w:sz="11" w:space="0" w:color="000000"/>
              <w:bottom w:val="nil"/>
              <w:right w:val="single" w:sz="11" w:space="0" w:color="000000"/>
            </w:tcBorders>
          </w:tcPr>
          <w:p w14:paraId="20907CBF"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620E781D"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b/>
                <w:sz w:val="22"/>
                <w:szCs w:val="22"/>
              </w:rPr>
              <w:t>CE Marking</w:t>
            </w:r>
          </w:p>
        </w:tc>
        <w:tc>
          <w:tcPr>
            <w:tcW w:w="6448" w:type="dxa"/>
            <w:tcBorders>
              <w:top w:val="single" w:sz="5" w:space="0" w:color="000000"/>
              <w:left w:val="single" w:sz="11" w:space="0" w:color="000000"/>
              <w:bottom w:val="single" w:sz="5" w:space="0" w:color="000000"/>
              <w:right w:val="single" w:sz="11" w:space="0" w:color="000000"/>
            </w:tcBorders>
          </w:tcPr>
          <w:p w14:paraId="6022CA5F"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Declaration of Performance (</w:t>
            </w:r>
            <w:proofErr w:type="spellStart"/>
            <w:r w:rsidRPr="00D57E20">
              <w:rPr>
                <w:rFonts w:ascii="Arial" w:eastAsia="Arial" w:hAnsi="Arial" w:cs="Arial"/>
                <w:sz w:val="22"/>
                <w:szCs w:val="22"/>
              </w:rPr>
              <w:t>DoP</w:t>
            </w:r>
            <w:proofErr w:type="spellEnd"/>
            <w:r w:rsidRPr="00D57E20">
              <w:rPr>
                <w:rFonts w:ascii="Arial" w:eastAsia="Arial" w:hAnsi="Arial" w:cs="Arial"/>
                <w:sz w:val="22"/>
                <w:szCs w:val="22"/>
              </w:rPr>
              <w:t>) issued</w:t>
            </w:r>
          </w:p>
        </w:tc>
        <w:tc>
          <w:tcPr>
            <w:tcW w:w="1686" w:type="dxa"/>
            <w:tcBorders>
              <w:top w:val="single" w:sz="5" w:space="0" w:color="000000"/>
              <w:left w:val="single" w:sz="11" w:space="0" w:color="000000"/>
              <w:bottom w:val="single" w:sz="5" w:space="0" w:color="000000"/>
              <w:right w:val="single" w:sz="11" w:space="0" w:color="000000"/>
            </w:tcBorders>
          </w:tcPr>
          <w:p w14:paraId="31BA968C"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093E6749" w14:textId="77777777" w:rsidTr="00DA440B">
        <w:trPr>
          <w:trHeight w:val="276"/>
        </w:trPr>
        <w:tc>
          <w:tcPr>
            <w:tcW w:w="0" w:type="auto"/>
            <w:vMerge/>
            <w:tcBorders>
              <w:top w:val="nil"/>
              <w:left w:val="single" w:sz="11" w:space="0" w:color="000000"/>
              <w:bottom w:val="nil"/>
              <w:right w:val="single" w:sz="11" w:space="0" w:color="000000"/>
            </w:tcBorders>
          </w:tcPr>
          <w:p w14:paraId="32162F7A"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18282713" w14:textId="77777777" w:rsidR="00B24C88" w:rsidRPr="00D57E20" w:rsidRDefault="00B24C88" w:rsidP="00DA440B">
            <w:pPr>
              <w:ind w:left="52"/>
              <w:jc w:val="center"/>
              <w:rPr>
                <w:rFonts w:ascii="Arial" w:hAnsi="Arial" w:cs="Arial"/>
                <w:sz w:val="22"/>
                <w:szCs w:val="22"/>
              </w:rPr>
            </w:pPr>
            <w:r w:rsidRPr="00D57E20">
              <w:rPr>
                <w:rFonts w:ascii="Arial" w:eastAsia="Arial" w:hAnsi="Arial" w:cs="Arial"/>
                <w:b/>
                <w:sz w:val="22"/>
                <w:szCs w:val="22"/>
              </w:rPr>
              <w:t>Security</w:t>
            </w:r>
          </w:p>
        </w:tc>
        <w:tc>
          <w:tcPr>
            <w:tcW w:w="6448" w:type="dxa"/>
            <w:tcBorders>
              <w:top w:val="single" w:sz="5" w:space="0" w:color="000000"/>
              <w:left w:val="single" w:sz="11" w:space="0" w:color="000000"/>
              <w:bottom w:val="single" w:sz="5" w:space="0" w:color="000000"/>
              <w:right w:val="single" w:sz="11" w:space="0" w:color="000000"/>
            </w:tcBorders>
          </w:tcPr>
          <w:p w14:paraId="576FCFE1"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PAS24:2016 Enhanced Security</w:t>
            </w:r>
          </w:p>
        </w:tc>
        <w:tc>
          <w:tcPr>
            <w:tcW w:w="1686" w:type="dxa"/>
            <w:tcBorders>
              <w:top w:val="single" w:sz="5" w:space="0" w:color="000000"/>
              <w:left w:val="single" w:sz="11" w:space="0" w:color="000000"/>
              <w:bottom w:val="single" w:sz="5" w:space="0" w:color="000000"/>
              <w:right w:val="single" w:sz="11" w:space="0" w:color="000000"/>
            </w:tcBorders>
          </w:tcPr>
          <w:p w14:paraId="7786CB9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A370938" w14:textId="77777777" w:rsidTr="00DA440B">
        <w:trPr>
          <w:trHeight w:val="396"/>
        </w:trPr>
        <w:tc>
          <w:tcPr>
            <w:tcW w:w="0" w:type="auto"/>
            <w:vMerge/>
            <w:tcBorders>
              <w:top w:val="nil"/>
              <w:left w:val="single" w:sz="11" w:space="0" w:color="000000"/>
              <w:bottom w:val="nil"/>
              <w:right w:val="single" w:sz="11" w:space="0" w:color="000000"/>
            </w:tcBorders>
          </w:tcPr>
          <w:p w14:paraId="3A0D0ACD" w14:textId="77777777" w:rsidR="00B24C88" w:rsidRPr="00D57E20" w:rsidRDefault="00B24C88"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11" w:space="0" w:color="000000"/>
            </w:tcBorders>
          </w:tcPr>
          <w:p w14:paraId="2164258E"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b/>
                <w:sz w:val="22"/>
                <w:szCs w:val="22"/>
              </w:rPr>
              <w:t>Product</w:t>
            </w:r>
          </w:p>
        </w:tc>
        <w:tc>
          <w:tcPr>
            <w:tcW w:w="6448" w:type="dxa"/>
            <w:tcBorders>
              <w:top w:val="single" w:sz="5" w:space="0" w:color="000000"/>
              <w:left w:val="single" w:sz="11" w:space="0" w:color="000000"/>
              <w:bottom w:val="single" w:sz="5" w:space="0" w:color="000000"/>
              <w:right w:val="single" w:sz="11" w:space="0" w:color="000000"/>
            </w:tcBorders>
          </w:tcPr>
          <w:p w14:paraId="1A016C37" w14:textId="77777777" w:rsidR="00B24C88" w:rsidRPr="00D57E20" w:rsidRDefault="00B24C88" w:rsidP="00DA440B">
            <w:pPr>
              <w:ind w:right="342"/>
              <w:rPr>
                <w:rFonts w:ascii="Arial" w:hAnsi="Arial" w:cs="Arial"/>
                <w:sz w:val="22"/>
                <w:szCs w:val="22"/>
              </w:rPr>
            </w:pPr>
            <w:r w:rsidRPr="00D57E20">
              <w:rPr>
                <w:rFonts w:ascii="Arial" w:eastAsia="Arial" w:hAnsi="Arial" w:cs="Arial"/>
                <w:sz w:val="22"/>
                <w:szCs w:val="22"/>
              </w:rPr>
              <w:t xml:space="preserve">BS 7412 Specification for windows and </w:t>
            </w:r>
            <w:proofErr w:type="spellStart"/>
            <w:r w:rsidRPr="00D57E20">
              <w:rPr>
                <w:rFonts w:ascii="Arial" w:eastAsia="Arial" w:hAnsi="Arial" w:cs="Arial"/>
                <w:sz w:val="22"/>
                <w:szCs w:val="22"/>
              </w:rPr>
              <w:t>doorset</w:t>
            </w:r>
            <w:proofErr w:type="spellEnd"/>
            <w:r w:rsidRPr="00D57E20">
              <w:rPr>
                <w:rFonts w:ascii="Arial" w:eastAsia="Arial" w:hAnsi="Arial" w:cs="Arial"/>
                <w:sz w:val="22"/>
                <w:szCs w:val="22"/>
              </w:rPr>
              <w:t xml:space="preserve"> made from </w:t>
            </w:r>
            <w:proofErr w:type="spellStart"/>
            <w:r w:rsidRPr="00D57E20">
              <w:rPr>
                <w:rFonts w:ascii="Arial" w:eastAsia="Arial" w:hAnsi="Arial" w:cs="Arial"/>
                <w:sz w:val="22"/>
                <w:szCs w:val="22"/>
              </w:rPr>
              <w:t>unplasticised</w:t>
            </w:r>
            <w:proofErr w:type="spellEnd"/>
            <w:r w:rsidRPr="00D57E20">
              <w:rPr>
                <w:rFonts w:ascii="Arial" w:eastAsia="Arial" w:hAnsi="Arial" w:cs="Arial"/>
                <w:sz w:val="22"/>
                <w:szCs w:val="22"/>
              </w:rPr>
              <w:t xml:space="preserve"> polyvinyl chloride (PVC-U) extruded hollow profiles</w:t>
            </w:r>
          </w:p>
        </w:tc>
        <w:tc>
          <w:tcPr>
            <w:tcW w:w="1686" w:type="dxa"/>
            <w:tcBorders>
              <w:top w:val="single" w:sz="5" w:space="0" w:color="000000"/>
              <w:left w:val="single" w:sz="11" w:space="0" w:color="000000"/>
              <w:bottom w:val="single" w:sz="5" w:space="0" w:color="000000"/>
              <w:right w:val="single" w:sz="11" w:space="0" w:color="000000"/>
            </w:tcBorders>
            <w:vAlign w:val="center"/>
          </w:tcPr>
          <w:p w14:paraId="43A1333A"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A865491" w14:textId="77777777" w:rsidTr="00DA440B">
        <w:trPr>
          <w:trHeight w:val="276"/>
        </w:trPr>
        <w:tc>
          <w:tcPr>
            <w:tcW w:w="0" w:type="auto"/>
            <w:vMerge/>
            <w:tcBorders>
              <w:top w:val="nil"/>
              <w:left w:val="single" w:sz="11" w:space="0" w:color="000000"/>
              <w:bottom w:val="nil"/>
              <w:right w:val="single" w:sz="11" w:space="0" w:color="000000"/>
            </w:tcBorders>
          </w:tcPr>
          <w:p w14:paraId="4C697851"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0539A681"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0FB545A2"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6375 Part 1 - Weather Resistance</w:t>
            </w:r>
          </w:p>
        </w:tc>
        <w:tc>
          <w:tcPr>
            <w:tcW w:w="1686" w:type="dxa"/>
            <w:tcBorders>
              <w:top w:val="single" w:sz="5" w:space="0" w:color="000000"/>
              <w:left w:val="single" w:sz="11" w:space="0" w:color="000000"/>
              <w:bottom w:val="single" w:sz="5" w:space="0" w:color="000000"/>
              <w:right w:val="single" w:sz="11" w:space="0" w:color="000000"/>
            </w:tcBorders>
          </w:tcPr>
          <w:p w14:paraId="383D161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514D79B1" w14:textId="77777777" w:rsidTr="00DA440B">
        <w:trPr>
          <w:trHeight w:val="276"/>
        </w:trPr>
        <w:tc>
          <w:tcPr>
            <w:tcW w:w="0" w:type="auto"/>
            <w:vMerge/>
            <w:tcBorders>
              <w:top w:val="nil"/>
              <w:left w:val="single" w:sz="11" w:space="0" w:color="000000"/>
              <w:bottom w:val="nil"/>
              <w:right w:val="single" w:sz="11" w:space="0" w:color="000000"/>
            </w:tcBorders>
          </w:tcPr>
          <w:p w14:paraId="2E670615"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41613170"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48B27F69"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EN 12608 PVC-U Profiles</w:t>
            </w:r>
          </w:p>
        </w:tc>
        <w:tc>
          <w:tcPr>
            <w:tcW w:w="1686" w:type="dxa"/>
            <w:tcBorders>
              <w:top w:val="single" w:sz="5" w:space="0" w:color="000000"/>
              <w:left w:val="single" w:sz="11" w:space="0" w:color="000000"/>
              <w:bottom w:val="single" w:sz="5" w:space="0" w:color="000000"/>
              <w:right w:val="single" w:sz="11" w:space="0" w:color="000000"/>
            </w:tcBorders>
          </w:tcPr>
          <w:p w14:paraId="02CEC44D"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60FD5E6D" w14:textId="77777777" w:rsidTr="00DA440B">
        <w:trPr>
          <w:trHeight w:val="276"/>
        </w:trPr>
        <w:tc>
          <w:tcPr>
            <w:tcW w:w="0" w:type="auto"/>
            <w:vMerge/>
            <w:tcBorders>
              <w:top w:val="nil"/>
              <w:left w:val="single" w:sz="11" w:space="0" w:color="000000"/>
              <w:bottom w:val="nil"/>
              <w:right w:val="single" w:sz="11" w:space="0" w:color="000000"/>
            </w:tcBorders>
          </w:tcPr>
          <w:p w14:paraId="24424C3A"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1E731E25"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41583973"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EN 1279 Insulating Glass Units</w:t>
            </w:r>
          </w:p>
        </w:tc>
        <w:tc>
          <w:tcPr>
            <w:tcW w:w="1686" w:type="dxa"/>
            <w:tcBorders>
              <w:top w:val="single" w:sz="5" w:space="0" w:color="000000"/>
              <w:left w:val="single" w:sz="11" w:space="0" w:color="000000"/>
              <w:bottom w:val="single" w:sz="5" w:space="0" w:color="000000"/>
              <w:right w:val="single" w:sz="11" w:space="0" w:color="000000"/>
            </w:tcBorders>
          </w:tcPr>
          <w:p w14:paraId="70A0B99B"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C0479C4" w14:textId="77777777" w:rsidTr="00DA440B">
        <w:trPr>
          <w:trHeight w:val="276"/>
        </w:trPr>
        <w:tc>
          <w:tcPr>
            <w:tcW w:w="0" w:type="auto"/>
            <w:vMerge/>
            <w:tcBorders>
              <w:top w:val="nil"/>
              <w:left w:val="single" w:sz="11" w:space="0" w:color="000000"/>
              <w:bottom w:val="nil"/>
              <w:right w:val="single" w:sz="11" w:space="0" w:color="000000"/>
            </w:tcBorders>
          </w:tcPr>
          <w:p w14:paraId="731C63D2"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11" w:space="0" w:color="000000"/>
            </w:tcBorders>
          </w:tcPr>
          <w:p w14:paraId="232E6288"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4586BCF8"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BS 12150 Safety Glass</w:t>
            </w:r>
          </w:p>
        </w:tc>
        <w:tc>
          <w:tcPr>
            <w:tcW w:w="1686" w:type="dxa"/>
            <w:tcBorders>
              <w:top w:val="single" w:sz="5" w:space="0" w:color="000000"/>
              <w:left w:val="single" w:sz="11" w:space="0" w:color="000000"/>
              <w:bottom w:val="single" w:sz="5" w:space="0" w:color="000000"/>
              <w:right w:val="single" w:sz="11" w:space="0" w:color="000000"/>
            </w:tcBorders>
          </w:tcPr>
          <w:p w14:paraId="5D0C4D75"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607D013A" w14:textId="77777777" w:rsidTr="00DA440B">
        <w:trPr>
          <w:trHeight w:val="276"/>
        </w:trPr>
        <w:tc>
          <w:tcPr>
            <w:tcW w:w="0" w:type="auto"/>
            <w:vMerge/>
            <w:tcBorders>
              <w:top w:val="nil"/>
              <w:left w:val="single" w:sz="11" w:space="0" w:color="000000"/>
              <w:bottom w:val="nil"/>
              <w:right w:val="single" w:sz="11" w:space="0" w:color="000000"/>
            </w:tcBorders>
          </w:tcPr>
          <w:p w14:paraId="12C01C23"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single" w:sz="5" w:space="0" w:color="000000"/>
              <w:right w:val="single" w:sz="11" w:space="0" w:color="000000"/>
            </w:tcBorders>
          </w:tcPr>
          <w:p w14:paraId="6F042C93"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11" w:space="0" w:color="000000"/>
              <w:bottom w:val="single" w:sz="5" w:space="0" w:color="000000"/>
              <w:right w:val="single" w:sz="11" w:space="0" w:color="000000"/>
            </w:tcBorders>
          </w:tcPr>
          <w:p w14:paraId="0E2EF6A5" w14:textId="5DBD9CB0"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EN 12150-2 Glass </w:t>
            </w:r>
            <w:r w:rsidR="000B2DC2" w:rsidRPr="00D57E20">
              <w:rPr>
                <w:rFonts w:ascii="Arial" w:eastAsia="Arial" w:hAnsi="Arial" w:cs="Arial"/>
                <w:sz w:val="22"/>
                <w:szCs w:val="22"/>
              </w:rPr>
              <w:t>in</w:t>
            </w:r>
            <w:r w:rsidRPr="00D57E20">
              <w:rPr>
                <w:rFonts w:ascii="Arial" w:eastAsia="Arial" w:hAnsi="Arial" w:cs="Arial"/>
                <w:sz w:val="22"/>
                <w:szCs w:val="22"/>
              </w:rPr>
              <w:t xml:space="preserve"> Buildings</w:t>
            </w:r>
          </w:p>
        </w:tc>
        <w:tc>
          <w:tcPr>
            <w:tcW w:w="1686" w:type="dxa"/>
            <w:tcBorders>
              <w:top w:val="single" w:sz="5" w:space="0" w:color="000000"/>
              <w:left w:val="single" w:sz="11" w:space="0" w:color="000000"/>
              <w:bottom w:val="single" w:sz="5" w:space="0" w:color="000000"/>
              <w:right w:val="single" w:sz="11" w:space="0" w:color="000000"/>
            </w:tcBorders>
          </w:tcPr>
          <w:p w14:paraId="3AB8D981"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62FCD2AD" w14:textId="77777777" w:rsidTr="00DA440B">
        <w:trPr>
          <w:trHeight w:val="295"/>
        </w:trPr>
        <w:tc>
          <w:tcPr>
            <w:tcW w:w="0" w:type="auto"/>
            <w:vMerge/>
            <w:tcBorders>
              <w:top w:val="nil"/>
              <w:left w:val="single" w:sz="11" w:space="0" w:color="000000"/>
              <w:bottom w:val="double" w:sz="11" w:space="0" w:color="000000"/>
              <w:right w:val="single" w:sz="11" w:space="0" w:color="000000"/>
            </w:tcBorders>
          </w:tcPr>
          <w:p w14:paraId="36A50655"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tcPr>
          <w:p w14:paraId="73F0B2CF"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b/>
                <w:sz w:val="22"/>
                <w:szCs w:val="22"/>
              </w:rPr>
              <w:t>Energy Performance</w:t>
            </w:r>
          </w:p>
        </w:tc>
        <w:tc>
          <w:tcPr>
            <w:tcW w:w="6448" w:type="dxa"/>
            <w:tcBorders>
              <w:top w:val="single" w:sz="5" w:space="0" w:color="000000"/>
              <w:left w:val="single" w:sz="11" w:space="0" w:color="000000"/>
              <w:bottom w:val="double" w:sz="11" w:space="0" w:color="000000"/>
              <w:right w:val="single" w:sz="11" w:space="0" w:color="000000"/>
            </w:tcBorders>
          </w:tcPr>
          <w:p w14:paraId="7408976C"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Whole Door U Value 1.1 to 1.7 U Value (Depending on Style/Configuration)</w:t>
            </w:r>
          </w:p>
        </w:tc>
        <w:tc>
          <w:tcPr>
            <w:tcW w:w="1686" w:type="dxa"/>
            <w:tcBorders>
              <w:top w:val="single" w:sz="5" w:space="0" w:color="000000"/>
              <w:left w:val="single" w:sz="11" w:space="0" w:color="000000"/>
              <w:bottom w:val="double" w:sz="11" w:space="0" w:color="000000"/>
              <w:right w:val="single" w:sz="11" w:space="0" w:color="000000"/>
            </w:tcBorders>
          </w:tcPr>
          <w:p w14:paraId="08A5FD8D"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2F2A3586" w14:textId="77777777" w:rsidTr="00DA440B">
        <w:trPr>
          <w:trHeight w:val="295"/>
        </w:trPr>
        <w:tc>
          <w:tcPr>
            <w:tcW w:w="566" w:type="dxa"/>
            <w:vMerge w:val="restart"/>
            <w:tcBorders>
              <w:top w:val="double" w:sz="11" w:space="0" w:color="000000"/>
              <w:left w:val="single" w:sz="11" w:space="0" w:color="000000"/>
              <w:bottom w:val="single" w:sz="11" w:space="0" w:color="000000"/>
              <w:right w:val="single" w:sz="11" w:space="0" w:color="000000"/>
            </w:tcBorders>
          </w:tcPr>
          <w:p w14:paraId="182B297E" w14:textId="77777777" w:rsidR="00B24C88" w:rsidRPr="00D57E20" w:rsidRDefault="00B24C88"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45483410" wp14:editId="7E0223A6">
                      <wp:extent cx="81937" cy="339364"/>
                      <wp:effectExtent l="0" t="0" r="0" b="0"/>
                      <wp:docPr id="5254" name="Group 5254"/>
                      <wp:cNvGraphicFramePr/>
                      <a:graphic xmlns:a="http://schemas.openxmlformats.org/drawingml/2006/main">
                        <a:graphicData uri="http://schemas.microsoft.com/office/word/2010/wordprocessingGroup">
                          <wpg:wgp>
                            <wpg:cNvGrpSpPr/>
                            <wpg:grpSpPr>
                              <a:xfrm>
                                <a:off x="0" y="0"/>
                                <a:ext cx="81937" cy="339364"/>
                                <a:chOff x="0" y="0"/>
                                <a:chExt cx="81937" cy="339364"/>
                              </a:xfrm>
                            </wpg:grpSpPr>
                            <wps:wsp>
                              <wps:cNvPr id="142" name="Rectangle 142"/>
                              <wps:cNvSpPr/>
                              <wps:spPr>
                                <a:xfrm rot="-5399999">
                                  <a:off x="-171187" y="59198"/>
                                  <a:ext cx="451354" cy="108977"/>
                                </a:xfrm>
                                <a:prstGeom prst="rect">
                                  <a:avLst/>
                                </a:prstGeom>
                                <a:ln>
                                  <a:noFill/>
                                </a:ln>
                              </wps:spPr>
                              <wps:txbx>
                                <w:txbxContent>
                                  <w:p w14:paraId="53D45048" w14:textId="77777777" w:rsidR="00B24C88" w:rsidRDefault="00B24C88" w:rsidP="00B24C88">
                                    <w:r>
                                      <w:rPr>
                                        <w:rFonts w:ascii="Arial" w:eastAsia="Arial" w:hAnsi="Arial" w:cs="Arial"/>
                                        <w:b/>
                                        <w:sz w:val="14"/>
                                      </w:rPr>
                                      <w:t xml:space="preserve">Glazing </w:t>
                                    </w:r>
                                  </w:p>
                                </w:txbxContent>
                              </wps:txbx>
                              <wps:bodyPr horzOverflow="overflow" vert="horz" lIns="0" tIns="0" rIns="0" bIns="0" rtlCol="0">
                                <a:noAutofit/>
                              </wps:bodyPr>
                            </wps:wsp>
                          </wpg:wgp>
                        </a:graphicData>
                      </a:graphic>
                    </wp:inline>
                  </w:drawing>
                </mc:Choice>
                <mc:Fallback>
                  <w:pict>
                    <v:group w14:anchorId="45483410" id="Group 5254" o:spid="_x0000_s1058" style="width:6.45pt;height:26.7pt;mso-position-horizontal-relative:char;mso-position-vertical-relative:line" coordsize="81937,33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">
                      <v:rect id="Rectangle 142" o:spid="_x0000_s1059" style="position:absolute;left:-171187;top:59198;width:451354;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" filled="f" stroked="f">
                        <v:textbox inset="0,0,0,0">
                          <w:txbxContent>
                            <w:p w14:paraId="53D45048" w14:textId="77777777" w:rsidR="00B24C88" w:rsidRDefault="00B24C88" w:rsidP="00B24C88">
                              <w:r>
                                <w:rPr>
                                  <w:rFonts w:ascii="Arial" w:eastAsia="Arial" w:hAnsi="Arial" w:cs="Arial"/>
                                  <w:b/>
                                  <w:sz w:val="14"/>
                                </w:rPr>
                                <w:t xml:space="preserve">Glazing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5" w:space="0" w:color="000000"/>
            </w:tcBorders>
          </w:tcPr>
          <w:p w14:paraId="4AE376CD" w14:textId="77777777" w:rsidR="00B24C88" w:rsidRPr="00D57E20" w:rsidRDefault="00B24C88" w:rsidP="00DA440B">
            <w:pPr>
              <w:ind w:left="45"/>
              <w:jc w:val="center"/>
              <w:rPr>
                <w:rFonts w:ascii="Arial" w:hAnsi="Arial" w:cs="Arial"/>
                <w:sz w:val="22"/>
                <w:szCs w:val="22"/>
              </w:rPr>
            </w:pPr>
            <w:r w:rsidRPr="00D57E20">
              <w:rPr>
                <w:rFonts w:ascii="Arial" w:eastAsia="Arial" w:hAnsi="Arial" w:cs="Arial"/>
                <w:b/>
                <w:sz w:val="22"/>
                <w:szCs w:val="22"/>
              </w:rPr>
              <w:t>Bead System</w:t>
            </w:r>
          </w:p>
        </w:tc>
        <w:tc>
          <w:tcPr>
            <w:tcW w:w="6448" w:type="dxa"/>
            <w:tcBorders>
              <w:top w:val="double" w:sz="11" w:space="0" w:color="000000"/>
              <w:left w:val="single" w:sz="5" w:space="0" w:color="000000"/>
              <w:bottom w:val="single" w:sz="5" w:space="0" w:color="000000"/>
              <w:right w:val="single" w:sz="11" w:space="0" w:color="000000"/>
            </w:tcBorders>
          </w:tcPr>
          <w:p w14:paraId="135180E0"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Internal "</w:t>
            </w:r>
            <w:proofErr w:type="spellStart"/>
            <w:r w:rsidRPr="00D57E20">
              <w:rPr>
                <w:rFonts w:ascii="Arial" w:eastAsia="Arial" w:hAnsi="Arial" w:cs="Arial"/>
                <w:sz w:val="22"/>
                <w:szCs w:val="22"/>
              </w:rPr>
              <w:t>Flushglaze</w:t>
            </w:r>
            <w:proofErr w:type="spellEnd"/>
            <w:r w:rsidRPr="00D57E20">
              <w:rPr>
                <w:rFonts w:ascii="Arial" w:eastAsia="Arial" w:hAnsi="Arial" w:cs="Arial"/>
                <w:sz w:val="22"/>
                <w:szCs w:val="22"/>
              </w:rPr>
              <w:t>" cassette free patented system</w:t>
            </w:r>
          </w:p>
        </w:tc>
        <w:tc>
          <w:tcPr>
            <w:tcW w:w="1686" w:type="dxa"/>
            <w:tcBorders>
              <w:top w:val="double" w:sz="11" w:space="0" w:color="000000"/>
              <w:left w:val="single" w:sz="11" w:space="0" w:color="000000"/>
              <w:bottom w:val="single" w:sz="5" w:space="0" w:color="000000"/>
              <w:right w:val="single" w:sz="11" w:space="0" w:color="000000"/>
            </w:tcBorders>
          </w:tcPr>
          <w:p w14:paraId="38C9C227"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5788981F" w14:textId="77777777" w:rsidTr="00DA440B">
        <w:trPr>
          <w:trHeight w:val="276"/>
        </w:trPr>
        <w:tc>
          <w:tcPr>
            <w:tcW w:w="0" w:type="auto"/>
            <w:vMerge/>
            <w:tcBorders>
              <w:top w:val="nil"/>
              <w:left w:val="single" w:sz="11" w:space="0" w:color="000000"/>
              <w:bottom w:val="nil"/>
              <w:right w:val="single" w:sz="11" w:space="0" w:color="000000"/>
            </w:tcBorders>
          </w:tcPr>
          <w:p w14:paraId="015429FA" w14:textId="77777777" w:rsidR="00B24C88" w:rsidRPr="00D57E20" w:rsidRDefault="00B24C88" w:rsidP="00DA440B">
            <w:pPr>
              <w:rPr>
                <w:rFonts w:ascii="Arial" w:hAnsi="Arial" w:cs="Arial"/>
                <w:sz w:val="22"/>
                <w:szCs w:val="22"/>
              </w:rPr>
            </w:pPr>
          </w:p>
        </w:tc>
        <w:tc>
          <w:tcPr>
            <w:tcW w:w="2052" w:type="dxa"/>
            <w:vMerge w:val="restart"/>
            <w:tcBorders>
              <w:top w:val="single" w:sz="5" w:space="0" w:color="000000"/>
              <w:left w:val="single" w:sz="11" w:space="0" w:color="000000"/>
              <w:bottom w:val="single" w:sz="5" w:space="0" w:color="000000"/>
              <w:right w:val="single" w:sz="5" w:space="0" w:color="000000"/>
            </w:tcBorders>
          </w:tcPr>
          <w:p w14:paraId="14DB1C90"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b/>
                <w:sz w:val="22"/>
                <w:szCs w:val="22"/>
              </w:rPr>
              <w:t>Sealed Unit</w:t>
            </w:r>
          </w:p>
        </w:tc>
        <w:tc>
          <w:tcPr>
            <w:tcW w:w="6448" w:type="dxa"/>
            <w:tcBorders>
              <w:top w:val="single" w:sz="5" w:space="0" w:color="000000"/>
              <w:left w:val="single" w:sz="5" w:space="0" w:color="000000"/>
              <w:bottom w:val="single" w:sz="5" w:space="0" w:color="000000"/>
              <w:right w:val="single" w:sz="11" w:space="0" w:color="000000"/>
            </w:tcBorders>
          </w:tcPr>
          <w:p w14:paraId="34E37165"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24mm Sealed Units (4-14-6.8)</w:t>
            </w:r>
          </w:p>
        </w:tc>
        <w:tc>
          <w:tcPr>
            <w:tcW w:w="1686" w:type="dxa"/>
            <w:tcBorders>
              <w:top w:val="single" w:sz="5" w:space="0" w:color="000000"/>
              <w:left w:val="single" w:sz="11" w:space="0" w:color="000000"/>
              <w:bottom w:val="single" w:sz="5" w:space="0" w:color="000000"/>
              <w:right w:val="single" w:sz="11" w:space="0" w:color="000000"/>
            </w:tcBorders>
          </w:tcPr>
          <w:p w14:paraId="1481EDB3"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49A9750B" w14:textId="77777777" w:rsidTr="00DA440B">
        <w:trPr>
          <w:trHeight w:val="276"/>
        </w:trPr>
        <w:tc>
          <w:tcPr>
            <w:tcW w:w="0" w:type="auto"/>
            <w:vMerge/>
            <w:tcBorders>
              <w:top w:val="nil"/>
              <w:left w:val="single" w:sz="11" w:space="0" w:color="000000"/>
              <w:bottom w:val="nil"/>
              <w:right w:val="single" w:sz="11" w:space="0" w:color="000000"/>
            </w:tcBorders>
          </w:tcPr>
          <w:p w14:paraId="2E40C646"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060347E5"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46E9D536"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Toughened Safety glass to Inner Pane</w:t>
            </w:r>
          </w:p>
        </w:tc>
        <w:tc>
          <w:tcPr>
            <w:tcW w:w="1686" w:type="dxa"/>
            <w:tcBorders>
              <w:top w:val="single" w:sz="5" w:space="0" w:color="000000"/>
              <w:left w:val="single" w:sz="11" w:space="0" w:color="000000"/>
              <w:bottom w:val="single" w:sz="5" w:space="0" w:color="000000"/>
              <w:right w:val="single" w:sz="11" w:space="0" w:color="000000"/>
            </w:tcBorders>
          </w:tcPr>
          <w:p w14:paraId="13A55B3A"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D3BF7BE" w14:textId="77777777" w:rsidTr="00DA440B">
        <w:trPr>
          <w:trHeight w:val="276"/>
        </w:trPr>
        <w:tc>
          <w:tcPr>
            <w:tcW w:w="0" w:type="auto"/>
            <w:vMerge/>
            <w:tcBorders>
              <w:top w:val="nil"/>
              <w:left w:val="single" w:sz="11" w:space="0" w:color="000000"/>
              <w:bottom w:val="nil"/>
              <w:right w:val="single" w:sz="11" w:space="0" w:color="000000"/>
            </w:tcBorders>
          </w:tcPr>
          <w:p w14:paraId="04FC10F3"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5522E79C"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371C2164"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14mm Spacer Bars</w:t>
            </w:r>
          </w:p>
        </w:tc>
        <w:tc>
          <w:tcPr>
            <w:tcW w:w="1686" w:type="dxa"/>
            <w:tcBorders>
              <w:top w:val="single" w:sz="5" w:space="0" w:color="000000"/>
              <w:left w:val="single" w:sz="11" w:space="0" w:color="000000"/>
              <w:bottom w:val="single" w:sz="5" w:space="0" w:color="000000"/>
              <w:right w:val="single" w:sz="11" w:space="0" w:color="000000"/>
            </w:tcBorders>
          </w:tcPr>
          <w:p w14:paraId="4D39CB60"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2AF48762" w14:textId="77777777" w:rsidTr="00DA440B">
        <w:trPr>
          <w:trHeight w:val="276"/>
        </w:trPr>
        <w:tc>
          <w:tcPr>
            <w:tcW w:w="0" w:type="auto"/>
            <w:vMerge/>
            <w:tcBorders>
              <w:top w:val="nil"/>
              <w:left w:val="single" w:sz="11" w:space="0" w:color="000000"/>
              <w:bottom w:val="nil"/>
              <w:right w:val="single" w:sz="11" w:space="0" w:color="000000"/>
            </w:tcBorders>
          </w:tcPr>
          <w:p w14:paraId="409C1402"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single" w:sz="5" w:space="0" w:color="000000"/>
              <w:right w:val="single" w:sz="5" w:space="0" w:color="000000"/>
            </w:tcBorders>
          </w:tcPr>
          <w:p w14:paraId="3EB85E5A"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4208836E"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A pane of 6.8mm Laminated Glass to P1A standard, in the outer pane</w:t>
            </w:r>
          </w:p>
        </w:tc>
        <w:tc>
          <w:tcPr>
            <w:tcW w:w="1686" w:type="dxa"/>
            <w:tcBorders>
              <w:top w:val="single" w:sz="5" w:space="0" w:color="000000"/>
              <w:left w:val="single" w:sz="11" w:space="0" w:color="000000"/>
              <w:bottom w:val="single" w:sz="5" w:space="0" w:color="000000"/>
              <w:right w:val="single" w:sz="11" w:space="0" w:color="000000"/>
            </w:tcBorders>
          </w:tcPr>
          <w:p w14:paraId="5BA6D98B"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5A51ADD" w14:textId="77777777" w:rsidTr="00DA440B">
        <w:trPr>
          <w:trHeight w:val="276"/>
        </w:trPr>
        <w:tc>
          <w:tcPr>
            <w:tcW w:w="0" w:type="auto"/>
            <w:vMerge/>
            <w:tcBorders>
              <w:top w:val="nil"/>
              <w:left w:val="single" w:sz="11" w:space="0" w:color="000000"/>
              <w:bottom w:val="nil"/>
              <w:right w:val="single" w:sz="11" w:space="0" w:color="000000"/>
            </w:tcBorders>
          </w:tcPr>
          <w:p w14:paraId="01FA84EF"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02CA7F7F"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Front Doors</w:t>
            </w:r>
          </w:p>
        </w:tc>
        <w:tc>
          <w:tcPr>
            <w:tcW w:w="6448" w:type="dxa"/>
            <w:tcBorders>
              <w:top w:val="single" w:sz="5" w:space="0" w:color="000000"/>
              <w:left w:val="single" w:sz="5" w:space="0" w:color="000000"/>
              <w:bottom w:val="single" w:sz="5" w:space="0" w:color="000000"/>
              <w:right w:val="single" w:sz="11" w:space="0" w:color="000000"/>
            </w:tcBorders>
          </w:tcPr>
          <w:p w14:paraId="2D89E73C"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 Cotswold Pattern Obscured Glazing </w:t>
            </w:r>
          </w:p>
        </w:tc>
        <w:tc>
          <w:tcPr>
            <w:tcW w:w="1686" w:type="dxa"/>
            <w:tcBorders>
              <w:top w:val="single" w:sz="5" w:space="0" w:color="000000"/>
              <w:left w:val="single" w:sz="11" w:space="0" w:color="000000"/>
              <w:bottom w:val="single" w:sz="5" w:space="0" w:color="000000"/>
              <w:right w:val="single" w:sz="11" w:space="0" w:color="000000"/>
            </w:tcBorders>
          </w:tcPr>
          <w:p w14:paraId="1E78A6D6"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060F233" w14:textId="77777777" w:rsidTr="00DA440B">
        <w:trPr>
          <w:trHeight w:val="295"/>
        </w:trPr>
        <w:tc>
          <w:tcPr>
            <w:tcW w:w="0" w:type="auto"/>
            <w:vMerge/>
            <w:tcBorders>
              <w:top w:val="nil"/>
              <w:left w:val="single" w:sz="11" w:space="0" w:color="000000"/>
              <w:bottom w:val="single" w:sz="11" w:space="0" w:color="000000"/>
              <w:right w:val="single" w:sz="11" w:space="0" w:color="000000"/>
            </w:tcBorders>
          </w:tcPr>
          <w:p w14:paraId="7A044FD2"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5" w:space="0" w:color="000000"/>
            </w:tcBorders>
          </w:tcPr>
          <w:p w14:paraId="12772CB1" w14:textId="77777777" w:rsidR="00B24C88" w:rsidRPr="00D57E20" w:rsidRDefault="00B24C88" w:rsidP="00DA440B">
            <w:pPr>
              <w:ind w:left="47"/>
              <w:jc w:val="center"/>
              <w:rPr>
                <w:rFonts w:ascii="Arial" w:hAnsi="Arial" w:cs="Arial"/>
                <w:sz w:val="22"/>
                <w:szCs w:val="22"/>
              </w:rPr>
            </w:pPr>
            <w:r w:rsidRPr="00D57E20">
              <w:rPr>
                <w:rFonts w:ascii="Arial" w:eastAsia="Arial" w:hAnsi="Arial" w:cs="Arial"/>
                <w:b/>
                <w:sz w:val="22"/>
                <w:szCs w:val="22"/>
              </w:rPr>
              <w:t>Rear Doors</w:t>
            </w:r>
          </w:p>
        </w:tc>
        <w:tc>
          <w:tcPr>
            <w:tcW w:w="6448" w:type="dxa"/>
            <w:tcBorders>
              <w:top w:val="single" w:sz="5" w:space="0" w:color="000000"/>
              <w:left w:val="single" w:sz="5" w:space="0" w:color="000000"/>
              <w:bottom w:val="double" w:sz="11" w:space="0" w:color="000000"/>
              <w:right w:val="single" w:sz="11" w:space="0" w:color="000000"/>
            </w:tcBorders>
          </w:tcPr>
          <w:p w14:paraId="00FA5075" w14:textId="490225E4"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Clear or Cotswold Pattern Obscured </w:t>
            </w:r>
            <w:r w:rsidR="000B2DC2" w:rsidRPr="00D57E20">
              <w:rPr>
                <w:rFonts w:ascii="Arial" w:eastAsia="Arial" w:hAnsi="Arial" w:cs="Arial"/>
                <w:sz w:val="22"/>
                <w:szCs w:val="22"/>
              </w:rPr>
              <w:t>Glazing (</w:t>
            </w:r>
            <w:r w:rsidRPr="00D57E20">
              <w:rPr>
                <w:rFonts w:ascii="Arial" w:eastAsia="Arial" w:hAnsi="Arial" w:cs="Arial"/>
                <w:sz w:val="22"/>
                <w:szCs w:val="22"/>
              </w:rPr>
              <w:t>Resident Choice)</w:t>
            </w:r>
          </w:p>
        </w:tc>
        <w:tc>
          <w:tcPr>
            <w:tcW w:w="1686" w:type="dxa"/>
            <w:tcBorders>
              <w:top w:val="single" w:sz="5" w:space="0" w:color="000000"/>
              <w:left w:val="single" w:sz="11" w:space="0" w:color="000000"/>
              <w:bottom w:val="double" w:sz="11" w:space="0" w:color="000000"/>
              <w:right w:val="single" w:sz="11" w:space="0" w:color="000000"/>
            </w:tcBorders>
          </w:tcPr>
          <w:p w14:paraId="1DED36ED"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42CC9B89" w14:textId="77777777" w:rsidTr="00DA440B">
        <w:trPr>
          <w:trHeight w:val="319"/>
        </w:trPr>
        <w:tc>
          <w:tcPr>
            <w:tcW w:w="566" w:type="dxa"/>
            <w:vMerge w:val="restart"/>
            <w:tcBorders>
              <w:top w:val="single" w:sz="11" w:space="0" w:color="000000"/>
              <w:left w:val="single" w:sz="11" w:space="0" w:color="000000"/>
              <w:bottom w:val="double" w:sz="11" w:space="0" w:color="000000"/>
              <w:right w:val="single" w:sz="11" w:space="0" w:color="000000"/>
            </w:tcBorders>
          </w:tcPr>
          <w:p w14:paraId="1238542D" w14:textId="77777777" w:rsidR="00B24C88" w:rsidRPr="00D57E20" w:rsidRDefault="00B24C88" w:rsidP="00DA440B">
            <w:pPr>
              <w:ind w:left="200"/>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331E8F57" wp14:editId="366DD625">
                      <wp:extent cx="81937" cy="420173"/>
                      <wp:effectExtent l="0" t="0" r="0" b="0"/>
                      <wp:docPr id="5393" name="Group 5393"/>
                      <wp:cNvGraphicFramePr/>
                      <a:graphic xmlns:a="http://schemas.openxmlformats.org/drawingml/2006/main">
                        <a:graphicData uri="http://schemas.microsoft.com/office/word/2010/wordprocessingGroup">
                          <wpg:wgp>
                            <wpg:cNvGrpSpPr/>
                            <wpg:grpSpPr>
                              <a:xfrm>
                                <a:off x="0" y="0"/>
                                <a:ext cx="81937" cy="420173"/>
                                <a:chOff x="0" y="0"/>
                                <a:chExt cx="81937" cy="420173"/>
                              </a:xfrm>
                            </wpg:grpSpPr>
                            <wps:wsp>
                              <wps:cNvPr id="146" name="Rectangle 146"/>
                              <wps:cNvSpPr/>
                              <wps:spPr>
                                <a:xfrm rot="-5399999">
                                  <a:off x="-224926" y="86270"/>
                                  <a:ext cx="558830" cy="108976"/>
                                </a:xfrm>
                                <a:prstGeom prst="rect">
                                  <a:avLst/>
                                </a:prstGeom>
                                <a:ln>
                                  <a:noFill/>
                                </a:ln>
                              </wps:spPr>
                              <wps:txbx>
                                <w:txbxContent>
                                  <w:p w14:paraId="38926EB8" w14:textId="77777777" w:rsidR="00B24C88" w:rsidRDefault="00B24C88" w:rsidP="00B24C88">
                                    <w:r>
                                      <w:rPr>
                                        <w:rFonts w:ascii="Arial" w:eastAsia="Arial" w:hAnsi="Arial" w:cs="Arial"/>
                                        <w:b/>
                                        <w:sz w:val="14"/>
                                      </w:rPr>
                                      <w:t xml:space="preserve">Hardware </w:t>
                                    </w:r>
                                  </w:p>
                                </w:txbxContent>
                              </wps:txbx>
                              <wps:bodyPr horzOverflow="overflow" vert="horz" lIns="0" tIns="0" rIns="0" bIns="0" rtlCol="0">
                                <a:noAutofit/>
                              </wps:bodyPr>
                            </wps:wsp>
                          </wpg:wgp>
                        </a:graphicData>
                      </a:graphic>
                    </wp:inline>
                  </w:drawing>
                </mc:Choice>
                <mc:Fallback>
                  <w:pict>
                    <v:group w14:anchorId="331E8F57" id="Group 5393" o:spid="_x0000_s1060" style="width:6.45pt;height:33.1pt;mso-position-horizontal-relative:char;mso-position-vertical-relative:line" coordsize="81937,4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">
                      <v:rect id="Rectangle 146" o:spid="_x0000_s1061" style="position:absolute;left:-224926;top:86270;width:558830;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" filled="f" stroked="f">
                        <v:textbox inset="0,0,0,0">
                          <w:txbxContent>
                            <w:p w14:paraId="38926EB8" w14:textId="77777777" w:rsidR="00B24C88" w:rsidRDefault="00B24C88" w:rsidP="00B24C88">
                              <w:r>
                                <w:rPr>
                                  <w:rFonts w:ascii="Arial" w:eastAsia="Arial" w:hAnsi="Arial" w:cs="Arial"/>
                                  <w:b/>
                                  <w:sz w:val="14"/>
                                </w:rPr>
                                <w:t xml:space="preserve">Hardware </w:t>
                              </w:r>
                            </w:p>
                          </w:txbxContent>
                        </v:textbox>
                      </v:rect>
                      <w10:anchorlock/>
                    </v:group>
                  </w:pict>
                </mc:Fallback>
              </mc:AlternateContent>
            </w:r>
          </w:p>
        </w:tc>
        <w:tc>
          <w:tcPr>
            <w:tcW w:w="2052" w:type="dxa"/>
            <w:tcBorders>
              <w:top w:val="double" w:sz="11" w:space="0" w:color="000000"/>
              <w:left w:val="single" w:sz="11" w:space="0" w:color="000000"/>
              <w:bottom w:val="single" w:sz="5" w:space="0" w:color="000000"/>
              <w:right w:val="single" w:sz="11" w:space="0" w:color="000000"/>
            </w:tcBorders>
          </w:tcPr>
          <w:p w14:paraId="160202AD"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Handles</w:t>
            </w:r>
          </w:p>
        </w:tc>
        <w:tc>
          <w:tcPr>
            <w:tcW w:w="6448" w:type="dxa"/>
            <w:tcBorders>
              <w:top w:val="double" w:sz="11" w:space="0" w:color="000000"/>
              <w:left w:val="single" w:sz="11" w:space="0" w:color="000000"/>
              <w:bottom w:val="single" w:sz="5" w:space="0" w:color="000000"/>
              <w:right w:val="single" w:sz="11" w:space="0" w:color="000000"/>
            </w:tcBorders>
          </w:tcPr>
          <w:p w14:paraId="662D6B25"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Lever/Lever with Split Spindles to Front door, in a GAA Finish</w:t>
            </w:r>
          </w:p>
        </w:tc>
        <w:tc>
          <w:tcPr>
            <w:tcW w:w="1686" w:type="dxa"/>
            <w:tcBorders>
              <w:top w:val="double" w:sz="11" w:space="0" w:color="000000"/>
              <w:left w:val="single" w:sz="11" w:space="0" w:color="000000"/>
              <w:bottom w:val="single" w:sz="5" w:space="0" w:color="000000"/>
              <w:right w:val="single" w:sz="11" w:space="0" w:color="000000"/>
            </w:tcBorders>
          </w:tcPr>
          <w:p w14:paraId="777446CA" w14:textId="77777777" w:rsidR="00B24C88" w:rsidRPr="00D57E20" w:rsidRDefault="00B24C88" w:rsidP="00DA440B">
            <w:pPr>
              <w:ind w:left="41"/>
              <w:jc w:val="center"/>
              <w:rPr>
                <w:rFonts w:ascii="Arial" w:hAnsi="Arial" w:cs="Arial"/>
                <w:sz w:val="22"/>
                <w:szCs w:val="22"/>
              </w:rPr>
            </w:pPr>
            <w:r w:rsidRPr="00D57E20">
              <w:rPr>
                <w:rFonts w:ascii="Arial" w:eastAsia="Arial" w:hAnsi="Arial" w:cs="Arial"/>
                <w:sz w:val="22"/>
                <w:szCs w:val="22"/>
              </w:rPr>
              <w:t>Standard</w:t>
            </w:r>
          </w:p>
        </w:tc>
      </w:tr>
      <w:tr w:rsidR="00B24C88" w:rsidRPr="00D57E20" w14:paraId="73BC28A4" w14:textId="77777777" w:rsidTr="00DA440B">
        <w:trPr>
          <w:trHeight w:val="276"/>
        </w:trPr>
        <w:tc>
          <w:tcPr>
            <w:tcW w:w="0" w:type="auto"/>
            <w:vMerge/>
            <w:tcBorders>
              <w:top w:val="nil"/>
              <w:left w:val="single" w:sz="11" w:space="0" w:color="000000"/>
              <w:bottom w:val="nil"/>
              <w:right w:val="single" w:sz="11" w:space="0" w:color="000000"/>
            </w:tcBorders>
          </w:tcPr>
          <w:p w14:paraId="3E779CD4"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DC8447D" w14:textId="77777777" w:rsidR="00B24C88" w:rsidRPr="00D57E20" w:rsidRDefault="00B24C88" w:rsidP="00DA440B">
            <w:pPr>
              <w:ind w:left="7"/>
              <w:jc w:val="center"/>
              <w:rPr>
                <w:rFonts w:ascii="Arial" w:hAnsi="Arial" w:cs="Arial"/>
                <w:sz w:val="22"/>
                <w:szCs w:val="22"/>
              </w:rPr>
            </w:pPr>
            <w:r w:rsidRPr="00D57E20">
              <w:rPr>
                <w:rFonts w:ascii="Arial" w:eastAsia="Arial" w:hAnsi="Arial" w:cs="Arial"/>
                <w:b/>
                <w:sz w:val="22"/>
                <w:szCs w:val="22"/>
              </w:rPr>
              <w:t xml:space="preserve">Locking System </w:t>
            </w:r>
          </w:p>
        </w:tc>
        <w:tc>
          <w:tcPr>
            <w:tcW w:w="6448" w:type="dxa"/>
            <w:tcBorders>
              <w:top w:val="single" w:sz="5" w:space="0" w:color="000000"/>
              <w:left w:val="single" w:sz="11" w:space="0" w:color="000000"/>
              <w:bottom w:val="single" w:sz="5" w:space="0" w:color="000000"/>
              <w:right w:val="single" w:sz="11" w:space="0" w:color="000000"/>
            </w:tcBorders>
          </w:tcPr>
          <w:p w14:paraId="56F83039"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ERA 4 Point Multipoint system (2 hook, latch and bolt)</w:t>
            </w:r>
          </w:p>
        </w:tc>
        <w:tc>
          <w:tcPr>
            <w:tcW w:w="1686" w:type="dxa"/>
            <w:tcBorders>
              <w:top w:val="single" w:sz="5" w:space="0" w:color="000000"/>
              <w:left w:val="single" w:sz="11" w:space="0" w:color="000000"/>
              <w:bottom w:val="single" w:sz="5" w:space="0" w:color="000000"/>
              <w:right w:val="single" w:sz="11" w:space="0" w:color="000000"/>
            </w:tcBorders>
          </w:tcPr>
          <w:p w14:paraId="0A5ED91F"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30DF3BF" w14:textId="77777777" w:rsidTr="00DA440B">
        <w:trPr>
          <w:trHeight w:val="276"/>
        </w:trPr>
        <w:tc>
          <w:tcPr>
            <w:tcW w:w="0" w:type="auto"/>
            <w:vMerge/>
            <w:tcBorders>
              <w:top w:val="nil"/>
              <w:left w:val="single" w:sz="11" w:space="0" w:color="000000"/>
              <w:bottom w:val="nil"/>
              <w:right w:val="single" w:sz="11" w:space="0" w:color="000000"/>
            </w:tcBorders>
          </w:tcPr>
          <w:p w14:paraId="14700621"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8A7DEDB" w14:textId="77777777" w:rsidR="00B24C88" w:rsidRPr="00D57E20" w:rsidRDefault="00B24C88" w:rsidP="00DA440B">
            <w:pPr>
              <w:ind w:left="47"/>
              <w:jc w:val="center"/>
              <w:rPr>
                <w:rFonts w:ascii="Arial" w:hAnsi="Arial" w:cs="Arial"/>
                <w:sz w:val="22"/>
                <w:szCs w:val="22"/>
              </w:rPr>
            </w:pPr>
            <w:r w:rsidRPr="00D57E20">
              <w:rPr>
                <w:rFonts w:ascii="Arial" w:eastAsia="Arial" w:hAnsi="Arial" w:cs="Arial"/>
                <w:b/>
                <w:sz w:val="22"/>
                <w:szCs w:val="22"/>
              </w:rPr>
              <w:t>Keeps</w:t>
            </w:r>
          </w:p>
        </w:tc>
        <w:tc>
          <w:tcPr>
            <w:tcW w:w="6448" w:type="dxa"/>
            <w:tcBorders>
              <w:top w:val="single" w:sz="5" w:space="0" w:color="000000"/>
              <w:left w:val="single" w:sz="11" w:space="0" w:color="000000"/>
              <w:bottom w:val="single" w:sz="5" w:space="0" w:color="000000"/>
              <w:right w:val="single" w:sz="11" w:space="0" w:color="000000"/>
            </w:tcBorders>
          </w:tcPr>
          <w:p w14:paraId="4B1D3A3F"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Adjustable Keep Set</w:t>
            </w:r>
          </w:p>
        </w:tc>
        <w:tc>
          <w:tcPr>
            <w:tcW w:w="1686" w:type="dxa"/>
            <w:tcBorders>
              <w:top w:val="single" w:sz="5" w:space="0" w:color="000000"/>
              <w:left w:val="single" w:sz="11" w:space="0" w:color="000000"/>
              <w:bottom w:val="single" w:sz="5" w:space="0" w:color="000000"/>
              <w:right w:val="single" w:sz="11" w:space="0" w:color="000000"/>
            </w:tcBorders>
          </w:tcPr>
          <w:p w14:paraId="3B504FB0"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E8A9B88" w14:textId="77777777" w:rsidTr="00DA440B">
        <w:trPr>
          <w:trHeight w:val="238"/>
        </w:trPr>
        <w:tc>
          <w:tcPr>
            <w:tcW w:w="0" w:type="auto"/>
            <w:vMerge/>
            <w:tcBorders>
              <w:top w:val="nil"/>
              <w:left w:val="single" w:sz="11" w:space="0" w:color="000000"/>
              <w:bottom w:val="nil"/>
              <w:right w:val="single" w:sz="11" w:space="0" w:color="000000"/>
            </w:tcBorders>
          </w:tcPr>
          <w:p w14:paraId="194CB3F1"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E9FD7F4"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 xml:space="preserve"> Hinges</w:t>
            </w:r>
          </w:p>
        </w:tc>
        <w:tc>
          <w:tcPr>
            <w:tcW w:w="6448" w:type="dxa"/>
            <w:tcBorders>
              <w:top w:val="single" w:sz="5" w:space="0" w:color="000000"/>
              <w:left w:val="single" w:sz="11" w:space="0" w:color="000000"/>
              <w:bottom w:val="single" w:sz="5" w:space="0" w:color="000000"/>
              <w:right w:val="single" w:sz="11" w:space="0" w:color="000000"/>
            </w:tcBorders>
          </w:tcPr>
          <w:p w14:paraId="452C7658"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3 Number Hinges</w:t>
            </w:r>
          </w:p>
        </w:tc>
        <w:tc>
          <w:tcPr>
            <w:tcW w:w="1686" w:type="dxa"/>
            <w:tcBorders>
              <w:top w:val="single" w:sz="5" w:space="0" w:color="000000"/>
              <w:left w:val="single" w:sz="11" w:space="0" w:color="000000"/>
              <w:bottom w:val="single" w:sz="5" w:space="0" w:color="000000"/>
              <w:right w:val="single" w:sz="11" w:space="0" w:color="000000"/>
            </w:tcBorders>
          </w:tcPr>
          <w:p w14:paraId="55C4EB7A"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00824383" w14:textId="77777777" w:rsidTr="00DA440B">
        <w:trPr>
          <w:trHeight w:val="217"/>
        </w:trPr>
        <w:tc>
          <w:tcPr>
            <w:tcW w:w="0" w:type="auto"/>
            <w:vMerge/>
            <w:tcBorders>
              <w:top w:val="nil"/>
              <w:left w:val="single" w:sz="11" w:space="0" w:color="000000"/>
              <w:bottom w:val="nil"/>
              <w:right w:val="single" w:sz="11" w:space="0" w:color="000000"/>
            </w:tcBorders>
          </w:tcPr>
          <w:p w14:paraId="267DA60C"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3D57D4BB" w14:textId="77777777" w:rsidR="00B24C88" w:rsidRPr="00D57E20" w:rsidRDefault="00B24C88" w:rsidP="00DA440B">
            <w:pPr>
              <w:ind w:left="50"/>
              <w:jc w:val="center"/>
              <w:rPr>
                <w:rFonts w:ascii="Arial" w:hAnsi="Arial" w:cs="Arial"/>
                <w:sz w:val="22"/>
                <w:szCs w:val="22"/>
              </w:rPr>
            </w:pPr>
            <w:r w:rsidRPr="00D57E20">
              <w:rPr>
                <w:rFonts w:ascii="Arial" w:eastAsia="Arial" w:hAnsi="Arial" w:cs="Arial"/>
                <w:b/>
                <w:sz w:val="22"/>
                <w:szCs w:val="22"/>
              </w:rPr>
              <w:t>Cylinder</w:t>
            </w:r>
          </w:p>
        </w:tc>
        <w:tc>
          <w:tcPr>
            <w:tcW w:w="6448" w:type="dxa"/>
            <w:tcBorders>
              <w:top w:val="single" w:sz="5" w:space="0" w:color="000000"/>
              <w:left w:val="single" w:sz="11" w:space="0" w:color="000000"/>
              <w:bottom w:val="single" w:sz="5" w:space="0" w:color="000000"/>
              <w:right w:val="single" w:sz="11" w:space="0" w:color="000000"/>
            </w:tcBorders>
          </w:tcPr>
          <w:p w14:paraId="6D88D083" w14:textId="3D60ECD0" w:rsidR="00B24C88" w:rsidRPr="00D57E20" w:rsidRDefault="00B24C88" w:rsidP="00DA440B">
            <w:pPr>
              <w:rPr>
                <w:rFonts w:ascii="Arial" w:hAnsi="Arial" w:cs="Arial"/>
                <w:sz w:val="22"/>
                <w:szCs w:val="22"/>
              </w:rPr>
            </w:pPr>
            <w:r w:rsidRPr="00D57E20">
              <w:rPr>
                <w:rFonts w:ascii="Arial" w:eastAsia="Arial" w:hAnsi="Arial" w:cs="Arial"/>
                <w:sz w:val="22"/>
                <w:szCs w:val="22"/>
              </w:rPr>
              <w:t>Kitemarked Anti Bump, Anti Snap with Cylinder Guard and Key/</w:t>
            </w:r>
            <w:r w:rsidR="00EA3B23" w:rsidRPr="00D57E20">
              <w:rPr>
                <w:rFonts w:ascii="Arial" w:eastAsia="Arial" w:hAnsi="Arial" w:cs="Arial"/>
                <w:sz w:val="22"/>
                <w:szCs w:val="22"/>
              </w:rPr>
              <w:t>Thumb turn</w:t>
            </w:r>
          </w:p>
        </w:tc>
        <w:tc>
          <w:tcPr>
            <w:tcW w:w="1686" w:type="dxa"/>
            <w:tcBorders>
              <w:top w:val="single" w:sz="5" w:space="0" w:color="000000"/>
              <w:left w:val="single" w:sz="11" w:space="0" w:color="000000"/>
              <w:bottom w:val="single" w:sz="5" w:space="0" w:color="000000"/>
              <w:right w:val="single" w:sz="11" w:space="0" w:color="000000"/>
            </w:tcBorders>
          </w:tcPr>
          <w:p w14:paraId="34B435D7"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A55AE99" w14:textId="77777777" w:rsidTr="00DA440B">
        <w:trPr>
          <w:trHeight w:val="276"/>
        </w:trPr>
        <w:tc>
          <w:tcPr>
            <w:tcW w:w="0" w:type="auto"/>
            <w:vMerge/>
            <w:tcBorders>
              <w:top w:val="nil"/>
              <w:left w:val="single" w:sz="11" w:space="0" w:color="000000"/>
              <w:bottom w:val="nil"/>
              <w:right w:val="single" w:sz="11" w:space="0" w:color="000000"/>
            </w:tcBorders>
          </w:tcPr>
          <w:p w14:paraId="2064BA3B"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53492168"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b/>
                <w:sz w:val="22"/>
                <w:szCs w:val="22"/>
              </w:rPr>
              <w:t>Letter Plate - Front Doors</w:t>
            </w:r>
          </w:p>
        </w:tc>
        <w:tc>
          <w:tcPr>
            <w:tcW w:w="6448" w:type="dxa"/>
            <w:tcBorders>
              <w:top w:val="single" w:sz="5" w:space="0" w:color="000000"/>
              <w:left w:val="single" w:sz="11" w:space="0" w:color="000000"/>
              <w:bottom w:val="single" w:sz="5" w:space="0" w:color="000000"/>
              <w:right w:val="single" w:sz="11" w:space="0" w:color="000000"/>
            </w:tcBorders>
          </w:tcPr>
          <w:p w14:paraId="37936C0F"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TS008 Double draught sealed with Internal white power coated cowl </w:t>
            </w:r>
          </w:p>
        </w:tc>
        <w:tc>
          <w:tcPr>
            <w:tcW w:w="1686" w:type="dxa"/>
            <w:tcBorders>
              <w:top w:val="single" w:sz="5" w:space="0" w:color="000000"/>
              <w:left w:val="single" w:sz="11" w:space="0" w:color="000000"/>
              <w:bottom w:val="single" w:sz="5" w:space="0" w:color="000000"/>
              <w:right w:val="single" w:sz="11" w:space="0" w:color="000000"/>
            </w:tcBorders>
          </w:tcPr>
          <w:p w14:paraId="2DA5525E"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D8D3672" w14:textId="77777777" w:rsidTr="00DA440B">
        <w:trPr>
          <w:trHeight w:val="276"/>
        </w:trPr>
        <w:tc>
          <w:tcPr>
            <w:tcW w:w="0" w:type="auto"/>
            <w:vMerge/>
            <w:tcBorders>
              <w:top w:val="nil"/>
              <w:left w:val="single" w:sz="11" w:space="0" w:color="000000"/>
              <w:bottom w:val="nil"/>
              <w:right w:val="single" w:sz="11" w:space="0" w:color="000000"/>
            </w:tcBorders>
          </w:tcPr>
          <w:p w14:paraId="0418043E"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28677E24"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b/>
                <w:sz w:val="22"/>
                <w:szCs w:val="22"/>
              </w:rPr>
              <w:t>Numerals - Front Doors</w:t>
            </w:r>
          </w:p>
        </w:tc>
        <w:tc>
          <w:tcPr>
            <w:tcW w:w="6448" w:type="dxa"/>
            <w:tcBorders>
              <w:top w:val="single" w:sz="5" w:space="0" w:color="000000"/>
              <w:left w:val="single" w:sz="11" w:space="0" w:color="000000"/>
              <w:bottom w:val="single" w:sz="5" w:space="0" w:color="000000"/>
              <w:right w:val="single" w:sz="11" w:space="0" w:color="000000"/>
            </w:tcBorders>
          </w:tcPr>
          <w:p w14:paraId="255EE6B9"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75mm Aluminium,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44C61129"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2F5F31E0" w14:textId="77777777" w:rsidTr="00DA440B">
        <w:trPr>
          <w:trHeight w:val="276"/>
        </w:trPr>
        <w:tc>
          <w:tcPr>
            <w:tcW w:w="0" w:type="auto"/>
            <w:vMerge/>
            <w:tcBorders>
              <w:top w:val="nil"/>
              <w:left w:val="single" w:sz="11" w:space="0" w:color="000000"/>
              <w:bottom w:val="nil"/>
              <w:right w:val="single" w:sz="11" w:space="0" w:color="000000"/>
            </w:tcBorders>
          </w:tcPr>
          <w:p w14:paraId="2D6EAA7A"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098ED5ED"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b/>
                <w:sz w:val="22"/>
                <w:szCs w:val="22"/>
              </w:rPr>
              <w:t>Door Viewer - Front Doors</w:t>
            </w:r>
          </w:p>
        </w:tc>
        <w:tc>
          <w:tcPr>
            <w:tcW w:w="6448" w:type="dxa"/>
            <w:tcBorders>
              <w:top w:val="single" w:sz="5" w:space="0" w:color="000000"/>
              <w:left w:val="single" w:sz="11" w:space="0" w:color="000000"/>
              <w:bottom w:val="single" w:sz="5" w:space="0" w:color="000000"/>
              <w:right w:val="single" w:sz="11" w:space="0" w:color="000000"/>
            </w:tcBorders>
          </w:tcPr>
          <w:p w14:paraId="47B1A323"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140 Degree viewed, set within the Knocker,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04CC5ED8"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5B94C9F" w14:textId="77777777" w:rsidTr="00DA440B">
        <w:trPr>
          <w:trHeight w:val="276"/>
        </w:trPr>
        <w:tc>
          <w:tcPr>
            <w:tcW w:w="0" w:type="auto"/>
            <w:vMerge/>
            <w:tcBorders>
              <w:top w:val="nil"/>
              <w:left w:val="single" w:sz="11" w:space="0" w:color="000000"/>
              <w:bottom w:val="nil"/>
              <w:right w:val="single" w:sz="11" w:space="0" w:color="000000"/>
            </w:tcBorders>
          </w:tcPr>
          <w:p w14:paraId="72093B0F"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11" w:space="0" w:color="000000"/>
            </w:tcBorders>
          </w:tcPr>
          <w:p w14:paraId="672BA2BC" w14:textId="77777777" w:rsidR="00B24C88" w:rsidRPr="00D57E20" w:rsidRDefault="00B24C88" w:rsidP="00DA440B">
            <w:pPr>
              <w:ind w:left="98"/>
              <w:rPr>
                <w:rFonts w:ascii="Arial" w:hAnsi="Arial" w:cs="Arial"/>
                <w:sz w:val="22"/>
                <w:szCs w:val="22"/>
              </w:rPr>
            </w:pPr>
            <w:r w:rsidRPr="00D57E20">
              <w:rPr>
                <w:rFonts w:ascii="Arial" w:eastAsia="Arial" w:hAnsi="Arial" w:cs="Arial"/>
                <w:b/>
                <w:sz w:val="22"/>
                <w:szCs w:val="22"/>
              </w:rPr>
              <w:t>Door Knocker - Front Doors</w:t>
            </w:r>
          </w:p>
        </w:tc>
        <w:tc>
          <w:tcPr>
            <w:tcW w:w="6448" w:type="dxa"/>
            <w:tcBorders>
              <w:top w:val="single" w:sz="5" w:space="0" w:color="000000"/>
              <w:left w:val="single" w:sz="11" w:space="0" w:color="000000"/>
              <w:bottom w:val="single" w:sz="5" w:space="0" w:color="000000"/>
              <w:right w:val="single" w:sz="11" w:space="0" w:color="000000"/>
            </w:tcBorders>
          </w:tcPr>
          <w:p w14:paraId="100F02E8"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URN Door Knocker, colour to match Handles </w:t>
            </w:r>
          </w:p>
        </w:tc>
        <w:tc>
          <w:tcPr>
            <w:tcW w:w="1686" w:type="dxa"/>
            <w:tcBorders>
              <w:top w:val="single" w:sz="5" w:space="0" w:color="000000"/>
              <w:left w:val="single" w:sz="11" w:space="0" w:color="000000"/>
              <w:bottom w:val="single" w:sz="5" w:space="0" w:color="000000"/>
              <w:right w:val="single" w:sz="11" w:space="0" w:color="000000"/>
            </w:tcBorders>
          </w:tcPr>
          <w:p w14:paraId="2AEF3462"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B3CC998" w14:textId="77777777" w:rsidTr="00DA440B">
        <w:trPr>
          <w:trHeight w:val="374"/>
        </w:trPr>
        <w:tc>
          <w:tcPr>
            <w:tcW w:w="0" w:type="auto"/>
            <w:vMerge/>
            <w:tcBorders>
              <w:top w:val="nil"/>
              <w:left w:val="single" w:sz="11" w:space="0" w:color="000000"/>
              <w:bottom w:val="double" w:sz="11" w:space="0" w:color="000000"/>
              <w:right w:val="single" w:sz="11" w:space="0" w:color="000000"/>
            </w:tcBorders>
          </w:tcPr>
          <w:p w14:paraId="20BD525F"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double" w:sz="11" w:space="0" w:color="000000"/>
              <w:right w:val="single" w:sz="11" w:space="0" w:color="000000"/>
            </w:tcBorders>
            <w:vAlign w:val="center"/>
          </w:tcPr>
          <w:p w14:paraId="1A0DBB7D"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Safety Chain - Front Doors</w:t>
            </w:r>
          </w:p>
        </w:tc>
        <w:tc>
          <w:tcPr>
            <w:tcW w:w="6448" w:type="dxa"/>
            <w:tcBorders>
              <w:top w:val="single" w:sz="5" w:space="0" w:color="000000"/>
              <w:left w:val="single" w:sz="11" w:space="0" w:color="000000"/>
              <w:bottom w:val="double" w:sz="11" w:space="0" w:color="000000"/>
              <w:right w:val="single" w:sz="11" w:space="0" w:color="000000"/>
            </w:tcBorders>
            <w:vAlign w:val="center"/>
          </w:tcPr>
          <w:p w14:paraId="1BDE6DFF"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Hook Type Safety Chain Colour to match Handles </w:t>
            </w:r>
          </w:p>
        </w:tc>
        <w:tc>
          <w:tcPr>
            <w:tcW w:w="1686" w:type="dxa"/>
            <w:tcBorders>
              <w:top w:val="single" w:sz="5" w:space="0" w:color="000000"/>
              <w:left w:val="single" w:sz="11" w:space="0" w:color="000000"/>
              <w:bottom w:val="double" w:sz="11" w:space="0" w:color="000000"/>
              <w:right w:val="single" w:sz="11" w:space="0" w:color="000000"/>
            </w:tcBorders>
            <w:vAlign w:val="center"/>
          </w:tcPr>
          <w:p w14:paraId="3F2EA355"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1C1D78B3" w14:textId="77777777" w:rsidTr="00DA440B">
        <w:trPr>
          <w:trHeight w:val="286"/>
        </w:trPr>
        <w:tc>
          <w:tcPr>
            <w:tcW w:w="566" w:type="dxa"/>
            <w:tcBorders>
              <w:top w:val="double" w:sz="11" w:space="0" w:color="000000"/>
              <w:left w:val="single" w:sz="11" w:space="0" w:color="000000"/>
              <w:bottom w:val="single" w:sz="5" w:space="0" w:color="000000"/>
              <w:right w:val="single" w:sz="11" w:space="0" w:color="000000"/>
            </w:tcBorders>
          </w:tcPr>
          <w:p w14:paraId="660EC4A0" w14:textId="77777777" w:rsidR="00B24C88" w:rsidRPr="00D57E20" w:rsidRDefault="00B24C88" w:rsidP="00DA440B">
            <w:pPr>
              <w:rPr>
                <w:rFonts w:ascii="Arial" w:hAnsi="Arial" w:cs="Arial"/>
                <w:sz w:val="22"/>
                <w:szCs w:val="22"/>
              </w:rPr>
            </w:pPr>
          </w:p>
        </w:tc>
        <w:tc>
          <w:tcPr>
            <w:tcW w:w="2052" w:type="dxa"/>
            <w:tcBorders>
              <w:top w:val="double" w:sz="11" w:space="0" w:color="000000"/>
              <w:left w:val="single" w:sz="11" w:space="0" w:color="000000"/>
              <w:bottom w:val="single" w:sz="5" w:space="0" w:color="000000"/>
              <w:right w:val="single" w:sz="5" w:space="0" w:color="000000"/>
            </w:tcBorders>
          </w:tcPr>
          <w:p w14:paraId="5F9A2A6E" w14:textId="77777777" w:rsidR="00B24C88" w:rsidRPr="00D57E20" w:rsidRDefault="00B24C88" w:rsidP="00DA440B">
            <w:pPr>
              <w:ind w:left="52"/>
              <w:jc w:val="center"/>
              <w:rPr>
                <w:rFonts w:ascii="Arial" w:hAnsi="Arial" w:cs="Arial"/>
                <w:sz w:val="22"/>
                <w:szCs w:val="22"/>
              </w:rPr>
            </w:pPr>
            <w:r w:rsidRPr="00D57E20">
              <w:rPr>
                <w:rFonts w:ascii="Arial" w:eastAsia="Arial" w:hAnsi="Arial" w:cs="Arial"/>
                <w:b/>
                <w:sz w:val="22"/>
                <w:szCs w:val="22"/>
              </w:rPr>
              <w:t>Survey</w:t>
            </w:r>
          </w:p>
        </w:tc>
        <w:tc>
          <w:tcPr>
            <w:tcW w:w="6448" w:type="dxa"/>
            <w:tcBorders>
              <w:top w:val="double" w:sz="11" w:space="0" w:color="000000"/>
              <w:left w:val="single" w:sz="5" w:space="0" w:color="000000"/>
              <w:bottom w:val="single" w:sz="5" w:space="0" w:color="000000"/>
              <w:right w:val="single" w:sz="11" w:space="0" w:color="000000"/>
            </w:tcBorders>
          </w:tcPr>
          <w:p w14:paraId="385AA4EA"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In accordance with BS 8213 Parts 1 &amp; 4 / GGF Guidelines / System Manual</w:t>
            </w:r>
          </w:p>
        </w:tc>
        <w:tc>
          <w:tcPr>
            <w:tcW w:w="1686" w:type="dxa"/>
            <w:tcBorders>
              <w:top w:val="double" w:sz="11" w:space="0" w:color="000000"/>
              <w:left w:val="single" w:sz="11" w:space="0" w:color="000000"/>
              <w:bottom w:val="single" w:sz="5" w:space="0" w:color="000000"/>
              <w:right w:val="single" w:sz="11" w:space="0" w:color="000000"/>
            </w:tcBorders>
          </w:tcPr>
          <w:p w14:paraId="08756E84"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796E19C3" w14:textId="77777777" w:rsidTr="00DA440B">
        <w:trPr>
          <w:trHeight w:val="266"/>
        </w:trPr>
        <w:tc>
          <w:tcPr>
            <w:tcW w:w="566" w:type="dxa"/>
            <w:tcBorders>
              <w:top w:val="single" w:sz="5" w:space="0" w:color="000000"/>
              <w:left w:val="single" w:sz="11" w:space="0" w:color="000000"/>
              <w:bottom w:val="single" w:sz="5" w:space="0" w:color="000000"/>
              <w:right w:val="single" w:sz="11" w:space="0" w:color="000000"/>
            </w:tcBorders>
          </w:tcPr>
          <w:p w14:paraId="31AC2E17"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5" w:space="0" w:color="000000"/>
              <w:right w:val="single" w:sz="5" w:space="0" w:color="000000"/>
            </w:tcBorders>
          </w:tcPr>
          <w:p w14:paraId="3570F1A3"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Installation</w:t>
            </w:r>
          </w:p>
        </w:tc>
        <w:tc>
          <w:tcPr>
            <w:tcW w:w="6448" w:type="dxa"/>
            <w:tcBorders>
              <w:top w:val="single" w:sz="5" w:space="0" w:color="000000"/>
              <w:left w:val="single" w:sz="5" w:space="0" w:color="000000"/>
              <w:bottom w:val="single" w:sz="5" w:space="0" w:color="000000"/>
              <w:right w:val="single" w:sz="11" w:space="0" w:color="000000"/>
            </w:tcBorders>
          </w:tcPr>
          <w:p w14:paraId="48F2C66B"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In accordance with BS 8213 Part 4 / GGF Guidelines / System Manual</w:t>
            </w:r>
          </w:p>
        </w:tc>
        <w:tc>
          <w:tcPr>
            <w:tcW w:w="1686" w:type="dxa"/>
            <w:tcBorders>
              <w:top w:val="single" w:sz="5" w:space="0" w:color="000000"/>
              <w:left w:val="single" w:sz="11" w:space="0" w:color="000000"/>
              <w:bottom w:val="single" w:sz="5" w:space="0" w:color="000000"/>
              <w:right w:val="single" w:sz="11" w:space="0" w:color="000000"/>
            </w:tcBorders>
          </w:tcPr>
          <w:p w14:paraId="24B2C64C" w14:textId="77777777" w:rsidR="00B24C88" w:rsidRPr="00D57E20" w:rsidRDefault="00B24C88" w:rsidP="00DA440B">
            <w:pPr>
              <w:ind w:left="46"/>
              <w:jc w:val="center"/>
              <w:rPr>
                <w:rFonts w:ascii="Arial" w:hAnsi="Arial" w:cs="Arial"/>
                <w:sz w:val="22"/>
                <w:szCs w:val="22"/>
              </w:rPr>
            </w:pPr>
            <w:r w:rsidRPr="00D57E20">
              <w:rPr>
                <w:rFonts w:ascii="Arial" w:eastAsia="Arial" w:hAnsi="Arial" w:cs="Arial"/>
                <w:sz w:val="22"/>
                <w:szCs w:val="22"/>
              </w:rPr>
              <w:t>Standard</w:t>
            </w:r>
          </w:p>
        </w:tc>
      </w:tr>
      <w:tr w:rsidR="00B24C88" w:rsidRPr="00D57E20" w14:paraId="33BF9508" w14:textId="77777777" w:rsidTr="00DA440B">
        <w:trPr>
          <w:trHeight w:val="266"/>
        </w:trPr>
        <w:tc>
          <w:tcPr>
            <w:tcW w:w="566" w:type="dxa"/>
            <w:tcBorders>
              <w:top w:val="single" w:sz="5" w:space="0" w:color="000000"/>
              <w:left w:val="single" w:sz="11" w:space="0" w:color="000000"/>
              <w:bottom w:val="single" w:sz="11" w:space="0" w:color="000000"/>
              <w:right w:val="single" w:sz="11" w:space="0" w:color="000000"/>
            </w:tcBorders>
          </w:tcPr>
          <w:p w14:paraId="0FDF4AF9" w14:textId="77777777" w:rsidR="00B24C88" w:rsidRPr="00D57E20" w:rsidRDefault="00B24C88" w:rsidP="00DA440B">
            <w:pPr>
              <w:rPr>
                <w:rFonts w:ascii="Arial" w:hAnsi="Arial" w:cs="Arial"/>
                <w:sz w:val="22"/>
                <w:szCs w:val="22"/>
              </w:rPr>
            </w:pPr>
          </w:p>
        </w:tc>
        <w:tc>
          <w:tcPr>
            <w:tcW w:w="2052" w:type="dxa"/>
            <w:tcBorders>
              <w:top w:val="single" w:sz="5" w:space="0" w:color="000000"/>
              <w:left w:val="single" w:sz="11" w:space="0" w:color="000000"/>
              <w:bottom w:val="single" w:sz="11" w:space="0" w:color="000000"/>
              <w:right w:val="single" w:sz="5" w:space="0" w:color="000000"/>
            </w:tcBorders>
          </w:tcPr>
          <w:p w14:paraId="044BF320" w14:textId="77777777" w:rsidR="00B24C88" w:rsidRPr="00D57E20" w:rsidRDefault="00B24C88" w:rsidP="00DA440B">
            <w:pPr>
              <w:ind w:left="49"/>
              <w:jc w:val="center"/>
              <w:rPr>
                <w:rFonts w:ascii="Arial" w:hAnsi="Arial" w:cs="Arial"/>
                <w:sz w:val="22"/>
                <w:szCs w:val="22"/>
              </w:rPr>
            </w:pPr>
            <w:r w:rsidRPr="00D57E20">
              <w:rPr>
                <w:rFonts w:ascii="Arial" w:eastAsia="Arial" w:hAnsi="Arial" w:cs="Arial"/>
                <w:b/>
                <w:sz w:val="22"/>
                <w:szCs w:val="22"/>
              </w:rPr>
              <w:t>Access</w:t>
            </w:r>
          </w:p>
        </w:tc>
        <w:tc>
          <w:tcPr>
            <w:tcW w:w="6448" w:type="dxa"/>
            <w:tcBorders>
              <w:top w:val="single" w:sz="5" w:space="0" w:color="000000"/>
              <w:left w:val="single" w:sz="5" w:space="0" w:color="000000"/>
              <w:bottom w:val="single" w:sz="11" w:space="0" w:color="000000"/>
              <w:right w:val="single" w:sz="11" w:space="0" w:color="000000"/>
            </w:tcBorders>
          </w:tcPr>
          <w:p w14:paraId="70BABCBB"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As Project requires, costed in line with Installation and H &amp; S requirements</w:t>
            </w:r>
          </w:p>
        </w:tc>
        <w:tc>
          <w:tcPr>
            <w:tcW w:w="1686" w:type="dxa"/>
            <w:tcBorders>
              <w:top w:val="single" w:sz="5" w:space="0" w:color="000000"/>
              <w:left w:val="single" w:sz="11" w:space="0" w:color="000000"/>
              <w:bottom w:val="single" w:sz="11" w:space="0" w:color="000000"/>
              <w:right w:val="single" w:sz="11" w:space="0" w:color="000000"/>
            </w:tcBorders>
          </w:tcPr>
          <w:p w14:paraId="46E75548" w14:textId="77777777" w:rsidR="00B24C88" w:rsidRPr="00D57E20" w:rsidRDefault="00B24C88" w:rsidP="00DA440B">
            <w:pPr>
              <w:ind w:left="43"/>
              <w:rPr>
                <w:rFonts w:ascii="Arial" w:hAnsi="Arial" w:cs="Arial"/>
                <w:sz w:val="22"/>
                <w:szCs w:val="22"/>
              </w:rPr>
            </w:pPr>
            <w:r w:rsidRPr="00D57E20">
              <w:rPr>
                <w:rFonts w:ascii="Arial" w:eastAsia="Arial" w:hAnsi="Arial" w:cs="Arial"/>
                <w:sz w:val="22"/>
                <w:szCs w:val="22"/>
              </w:rPr>
              <w:t>Additional, when required</w:t>
            </w:r>
          </w:p>
        </w:tc>
      </w:tr>
      <w:tr w:rsidR="00B24C88" w:rsidRPr="00D57E20" w14:paraId="1523470F" w14:textId="77777777" w:rsidTr="00DA440B">
        <w:trPr>
          <w:trHeight w:val="276"/>
        </w:trPr>
        <w:tc>
          <w:tcPr>
            <w:tcW w:w="566" w:type="dxa"/>
            <w:vMerge w:val="restart"/>
            <w:tcBorders>
              <w:top w:val="single" w:sz="11" w:space="0" w:color="000000"/>
              <w:left w:val="single" w:sz="11" w:space="0" w:color="000000"/>
              <w:bottom w:val="single" w:sz="11" w:space="0" w:color="000000"/>
              <w:right w:val="single" w:sz="11" w:space="0" w:color="000000"/>
            </w:tcBorders>
          </w:tcPr>
          <w:p w14:paraId="57C520A2" w14:textId="77777777" w:rsidR="00B24C88" w:rsidRPr="00D57E20" w:rsidRDefault="00B24C88" w:rsidP="00DA440B">
            <w:pPr>
              <w:ind w:left="111"/>
              <w:rPr>
                <w:rFonts w:ascii="Arial" w:hAnsi="Arial" w:cs="Arial"/>
                <w:sz w:val="22"/>
                <w:szCs w:val="22"/>
              </w:rPr>
            </w:pPr>
            <w:r w:rsidRPr="00D57E20">
              <w:rPr>
                <w:rFonts w:ascii="Arial" w:hAnsi="Arial" w:cs="Arial"/>
                <w:noProof/>
                <w:sz w:val="22"/>
                <w:szCs w:val="22"/>
              </w:rPr>
              <mc:AlternateContent>
                <mc:Choice Requires="wpg">
                  <w:drawing>
                    <wp:inline distT="0" distB="0" distL="0" distR="0" wp14:anchorId="2EBD259B" wp14:editId="29586ED2">
                      <wp:extent cx="193189" cy="315217"/>
                      <wp:effectExtent l="0" t="0" r="0" b="0"/>
                      <wp:docPr id="5679" name="Group 5679"/>
                      <wp:cNvGraphicFramePr/>
                      <a:graphic xmlns:a="http://schemas.openxmlformats.org/drawingml/2006/main">
                        <a:graphicData uri="http://schemas.microsoft.com/office/word/2010/wordprocessingGroup">
                          <wpg:wgp>
                            <wpg:cNvGrpSpPr/>
                            <wpg:grpSpPr>
                              <a:xfrm>
                                <a:off x="0" y="0"/>
                                <a:ext cx="193189" cy="315217"/>
                                <a:chOff x="0" y="0"/>
                                <a:chExt cx="193189" cy="315217"/>
                              </a:xfrm>
                            </wpg:grpSpPr>
                            <wps:wsp>
                              <wps:cNvPr id="144" name="Rectangle 144"/>
                              <wps:cNvSpPr/>
                              <wps:spPr>
                                <a:xfrm rot="-5399999">
                                  <a:off x="-155130" y="51110"/>
                                  <a:ext cx="419239" cy="108976"/>
                                </a:xfrm>
                                <a:prstGeom prst="rect">
                                  <a:avLst/>
                                </a:prstGeom>
                                <a:ln>
                                  <a:noFill/>
                                </a:ln>
                              </wps:spPr>
                              <wps:txbx>
                                <w:txbxContent>
                                  <w:p w14:paraId="1093EAAE" w14:textId="77777777" w:rsidR="00B24C88" w:rsidRDefault="00B24C88" w:rsidP="00B24C88">
                                    <w:r>
                                      <w:rPr>
                                        <w:rFonts w:ascii="Arial" w:eastAsia="Arial" w:hAnsi="Arial" w:cs="Arial"/>
                                        <w:b/>
                                        <w:sz w:val="14"/>
                                      </w:rPr>
                                      <w:t xml:space="preserve">Supply </w:t>
                                    </w:r>
                                  </w:p>
                                </w:txbxContent>
                              </wps:txbx>
                              <wps:bodyPr horzOverflow="overflow" vert="horz" lIns="0" tIns="0" rIns="0" bIns="0" rtlCol="0">
                                <a:noAutofit/>
                              </wps:bodyPr>
                            </wps:wsp>
                            <wps:wsp>
                              <wps:cNvPr id="145" name="Rectangle 145"/>
                              <wps:cNvSpPr/>
                              <wps:spPr>
                                <a:xfrm rot="-5399999">
                                  <a:off x="4815" y="76943"/>
                                  <a:ext cx="321850" cy="108977"/>
                                </a:xfrm>
                                <a:prstGeom prst="rect">
                                  <a:avLst/>
                                </a:prstGeom>
                                <a:ln>
                                  <a:noFill/>
                                </a:ln>
                              </wps:spPr>
                              <wps:txbx>
                                <w:txbxContent>
                                  <w:p w14:paraId="0A65B881" w14:textId="77777777" w:rsidR="00B24C88" w:rsidRDefault="00B24C88" w:rsidP="00B24C88">
                                    <w:r>
                                      <w:rPr>
                                        <w:rFonts w:ascii="Arial" w:eastAsia="Arial" w:hAnsi="Arial" w:cs="Arial"/>
                                        <w:b/>
                                        <w:sz w:val="14"/>
                                      </w:rPr>
                                      <w:t>Chain</w:t>
                                    </w:r>
                                  </w:p>
                                </w:txbxContent>
                              </wps:txbx>
                              <wps:bodyPr horzOverflow="overflow" vert="horz" lIns="0" tIns="0" rIns="0" bIns="0" rtlCol="0">
                                <a:noAutofit/>
                              </wps:bodyPr>
                            </wps:wsp>
                          </wpg:wgp>
                        </a:graphicData>
                      </a:graphic>
                    </wp:inline>
                  </w:drawing>
                </mc:Choice>
                <mc:Fallback>
                  <w:pict>
                    <v:group w14:anchorId="2EBD259B" id="Group 5679" o:spid="_x0000_s1062" style="width:15.2pt;height:24.8pt;mso-position-horizontal-relative:char;mso-position-vertical-relative:line" coordsize="193189,3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">
                      <v:rect id="Rectangle 144" o:spid="_x0000_s1063" style="position:absolute;left:-155130;top:51110;width:419239;height:1089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" filled="f" stroked="f">
                        <v:textbox inset="0,0,0,0">
                          <w:txbxContent>
                            <w:p w14:paraId="1093EAAE" w14:textId="77777777" w:rsidR="00B24C88" w:rsidRDefault="00B24C88" w:rsidP="00B24C88">
                              <w:r>
                                <w:rPr>
                                  <w:rFonts w:ascii="Arial" w:eastAsia="Arial" w:hAnsi="Arial" w:cs="Arial"/>
                                  <w:b/>
                                  <w:sz w:val="14"/>
                                </w:rPr>
                                <w:t xml:space="preserve">Supply </w:t>
                              </w:r>
                            </w:p>
                          </w:txbxContent>
                        </v:textbox>
                      </v:rect>
                      <v:rect id="Rectangle 145" o:spid="_x0000_s1064" style="position:absolute;left:4815;top:76943;width:321850;height:108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" filled="f" stroked="f">
                        <v:textbox inset="0,0,0,0">
                          <w:txbxContent>
                            <w:p w14:paraId="0A65B881" w14:textId="77777777" w:rsidR="00B24C88" w:rsidRDefault="00B24C88" w:rsidP="00B24C88">
                              <w:r>
                                <w:rPr>
                                  <w:rFonts w:ascii="Arial" w:eastAsia="Arial" w:hAnsi="Arial" w:cs="Arial"/>
                                  <w:b/>
                                  <w:sz w:val="14"/>
                                </w:rPr>
                                <w:t>Chain</w:t>
                              </w:r>
                            </w:p>
                          </w:txbxContent>
                        </v:textbox>
                      </v:rect>
                      <w10:anchorlock/>
                    </v:group>
                  </w:pict>
                </mc:Fallback>
              </mc:AlternateContent>
            </w:r>
          </w:p>
        </w:tc>
        <w:tc>
          <w:tcPr>
            <w:tcW w:w="2052" w:type="dxa"/>
            <w:vMerge w:val="restart"/>
            <w:tcBorders>
              <w:top w:val="single" w:sz="11" w:space="0" w:color="000000"/>
              <w:left w:val="single" w:sz="11" w:space="0" w:color="000000"/>
              <w:bottom w:val="single" w:sz="11" w:space="0" w:color="000000"/>
              <w:right w:val="single" w:sz="5" w:space="0" w:color="000000"/>
            </w:tcBorders>
          </w:tcPr>
          <w:p w14:paraId="4081C0B1" w14:textId="77777777" w:rsidR="00B24C88" w:rsidRPr="00D57E20" w:rsidRDefault="00B24C88" w:rsidP="00DA440B">
            <w:pPr>
              <w:rPr>
                <w:rFonts w:ascii="Arial" w:hAnsi="Arial" w:cs="Arial"/>
                <w:sz w:val="22"/>
                <w:szCs w:val="22"/>
              </w:rPr>
            </w:pPr>
          </w:p>
        </w:tc>
        <w:tc>
          <w:tcPr>
            <w:tcW w:w="6448" w:type="dxa"/>
            <w:tcBorders>
              <w:top w:val="single" w:sz="11" w:space="0" w:color="000000"/>
              <w:left w:val="single" w:sz="5" w:space="0" w:color="000000"/>
              <w:bottom w:val="single" w:sz="5" w:space="0" w:color="000000"/>
              <w:right w:val="single" w:sz="11" w:space="0" w:color="000000"/>
            </w:tcBorders>
          </w:tcPr>
          <w:p w14:paraId="4CCA17F9"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System designer </w:t>
            </w:r>
          </w:p>
        </w:tc>
        <w:tc>
          <w:tcPr>
            <w:tcW w:w="1686" w:type="dxa"/>
            <w:tcBorders>
              <w:top w:val="single" w:sz="11" w:space="0" w:color="000000"/>
              <w:left w:val="single" w:sz="11" w:space="0" w:color="000000"/>
              <w:bottom w:val="single" w:sz="5" w:space="0" w:color="000000"/>
              <w:right w:val="single" w:sz="11" w:space="0" w:color="000000"/>
            </w:tcBorders>
          </w:tcPr>
          <w:p w14:paraId="000684DA"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sz w:val="22"/>
                <w:szCs w:val="22"/>
              </w:rPr>
              <w:t>Unity Doors</w:t>
            </w:r>
          </w:p>
        </w:tc>
      </w:tr>
      <w:tr w:rsidR="00B24C88" w:rsidRPr="00D57E20" w14:paraId="5FD6ACBA" w14:textId="77777777" w:rsidTr="00DA440B">
        <w:trPr>
          <w:trHeight w:val="276"/>
        </w:trPr>
        <w:tc>
          <w:tcPr>
            <w:tcW w:w="0" w:type="auto"/>
            <w:vMerge/>
            <w:tcBorders>
              <w:top w:val="nil"/>
              <w:left w:val="single" w:sz="11" w:space="0" w:color="000000"/>
              <w:bottom w:val="nil"/>
              <w:right w:val="single" w:sz="11" w:space="0" w:color="000000"/>
            </w:tcBorders>
          </w:tcPr>
          <w:p w14:paraId="0569D635"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nil"/>
              <w:right w:val="single" w:sz="5" w:space="0" w:color="000000"/>
            </w:tcBorders>
          </w:tcPr>
          <w:p w14:paraId="484B6286"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5" w:space="0" w:color="000000"/>
              <w:right w:val="single" w:sz="11" w:space="0" w:color="000000"/>
            </w:tcBorders>
          </w:tcPr>
          <w:p w14:paraId="0F0F89F7"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Fabrication</w:t>
            </w:r>
          </w:p>
        </w:tc>
        <w:tc>
          <w:tcPr>
            <w:tcW w:w="1686" w:type="dxa"/>
            <w:tcBorders>
              <w:top w:val="single" w:sz="5" w:space="0" w:color="000000"/>
              <w:left w:val="single" w:sz="11" w:space="0" w:color="000000"/>
              <w:bottom w:val="single" w:sz="5" w:space="0" w:color="000000"/>
              <w:right w:val="single" w:sz="11" w:space="0" w:color="000000"/>
            </w:tcBorders>
          </w:tcPr>
          <w:p w14:paraId="622C7D7A" w14:textId="77777777" w:rsidR="00B24C88" w:rsidRPr="00D57E20" w:rsidRDefault="00B24C88" w:rsidP="00DA440B">
            <w:pPr>
              <w:ind w:left="48"/>
              <w:jc w:val="center"/>
              <w:rPr>
                <w:rFonts w:ascii="Arial" w:hAnsi="Arial" w:cs="Arial"/>
                <w:sz w:val="22"/>
                <w:szCs w:val="22"/>
              </w:rPr>
            </w:pPr>
            <w:r w:rsidRPr="00D57E20">
              <w:rPr>
                <w:rFonts w:ascii="Arial" w:eastAsia="Arial" w:hAnsi="Arial" w:cs="Arial"/>
                <w:sz w:val="22"/>
                <w:szCs w:val="22"/>
              </w:rPr>
              <w:t>Unity Doors</w:t>
            </w:r>
          </w:p>
        </w:tc>
      </w:tr>
      <w:tr w:rsidR="00B24C88" w:rsidRPr="00D57E20" w14:paraId="56FFFC0C" w14:textId="77777777" w:rsidTr="00DA440B">
        <w:trPr>
          <w:trHeight w:val="276"/>
        </w:trPr>
        <w:tc>
          <w:tcPr>
            <w:tcW w:w="0" w:type="auto"/>
            <w:vMerge/>
            <w:tcBorders>
              <w:top w:val="nil"/>
              <w:left w:val="single" w:sz="11" w:space="0" w:color="000000"/>
              <w:bottom w:val="single" w:sz="11" w:space="0" w:color="000000"/>
              <w:right w:val="single" w:sz="11" w:space="0" w:color="000000"/>
            </w:tcBorders>
          </w:tcPr>
          <w:p w14:paraId="49AD3BA1" w14:textId="77777777" w:rsidR="00B24C88" w:rsidRPr="00D57E20" w:rsidRDefault="00B24C88" w:rsidP="00DA440B">
            <w:pPr>
              <w:rPr>
                <w:rFonts w:ascii="Arial" w:hAnsi="Arial" w:cs="Arial"/>
                <w:sz w:val="22"/>
                <w:szCs w:val="22"/>
              </w:rPr>
            </w:pPr>
          </w:p>
        </w:tc>
        <w:tc>
          <w:tcPr>
            <w:tcW w:w="0" w:type="auto"/>
            <w:vMerge/>
            <w:tcBorders>
              <w:top w:val="nil"/>
              <w:left w:val="single" w:sz="11" w:space="0" w:color="000000"/>
              <w:bottom w:val="single" w:sz="11" w:space="0" w:color="000000"/>
              <w:right w:val="single" w:sz="5" w:space="0" w:color="000000"/>
            </w:tcBorders>
          </w:tcPr>
          <w:p w14:paraId="15D56416" w14:textId="77777777" w:rsidR="00B24C88" w:rsidRPr="00D57E20" w:rsidRDefault="00B24C88" w:rsidP="00DA440B">
            <w:pPr>
              <w:rPr>
                <w:rFonts w:ascii="Arial" w:hAnsi="Arial" w:cs="Arial"/>
                <w:sz w:val="22"/>
                <w:szCs w:val="22"/>
              </w:rPr>
            </w:pPr>
          </w:p>
        </w:tc>
        <w:tc>
          <w:tcPr>
            <w:tcW w:w="6448" w:type="dxa"/>
            <w:tcBorders>
              <w:top w:val="single" w:sz="5" w:space="0" w:color="000000"/>
              <w:left w:val="single" w:sz="5" w:space="0" w:color="000000"/>
              <w:bottom w:val="single" w:sz="11" w:space="0" w:color="000000"/>
              <w:right w:val="single" w:sz="11" w:space="0" w:color="000000"/>
            </w:tcBorders>
          </w:tcPr>
          <w:p w14:paraId="366D563E" w14:textId="77777777" w:rsidR="00B24C88" w:rsidRPr="00D57E20" w:rsidRDefault="00B24C88" w:rsidP="00DA440B">
            <w:pPr>
              <w:rPr>
                <w:rFonts w:ascii="Arial" w:hAnsi="Arial" w:cs="Arial"/>
                <w:sz w:val="22"/>
                <w:szCs w:val="22"/>
              </w:rPr>
            </w:pPr>
            <w:r w:rsidRPr="00D57E20">
              <w:rPr>
                <w:rFonts w:ascii="Arial" w:eastAsia="Arial" w:hAnsi="Arial" w:cs="Arial"/>
                <w:sz w:val="22"/>
                <w:szCs w:val="22"/>
              </w:rPr>
              <w:t xml:space="preserve">Installer </w:t>
            </w:r>
          </w:p>
        </w:tc>
        <w:tc>
          <w:tcPr>
            <w:tcW w:w="1686" w:type="dxa"/>
            <w:tcBorders>
              <w:top w:val="single" w:sz="5" w:space="0" w:color="000000"/>
              <w:left w:val="single" w:sz="11" w:space="0" w:color="000000"/>
              <w:bottom w:val="single" w:sz="11" w:space="0" w:color="000000"/>
              <w:right w:val="single" w:sz="11" w:space="0" w:color="000000"/>
            </w:tcBorders>
          </w:tcPr>
          <w:p w14:paraId="1B924F7C" w14:textId="77777777" w:rsidR="00B24C88" w:rsidRPr="00D57E20" w:rsidRDefault="00B24C88" w:rsidP="00DA440B">
            <w:pPr>
              <w:ind w:left="48"/>
              <w:jc w:val="center"/>
              <w:rPr>
                <w:rFonts w:ascii="Arial" w:hAnsi="Arial" w:cs="Arial"/>
                <w:sz w:val="22"/>
                <w:szCs w:val="22"/>
              </w:rPr>
            </w:pPr>
            <w:r w:rsidRPr="00D57E20">
              <w:rPr>
                <w:rFonts w:ascii="Arial" w:hAnsi="Arial" w:cs="Arial"/>
                <w:sz w:val="22"/>
                <w:szCs w:val="22"/>
              </w:rPr>
              <w:t>TBA</w:t>
            </w:r>
          </w:p>
        </w:tc>
      </w:tr>
    </w:tbl>
    <w:p w14:paraId="14CBDC71" w14:textId="77777777" w:rsidR="00C84483" w:rsidRPr="00387D19" w:rsidRDefault="00C84483" w:rsidP="00C84483">
      <w:pPr>
        <w:rPr>
          <w:rFonts w:ascii="Arial" w:hAnsi="Arial" w:cs="Arial"/>
          <w:sz w:val="22"/>
          <w:szCs w:val="22"/>
        </w:rPr>
      </w:pPr>
    </w:p>
    <w:p w14:paraId="199AB59C" w14:textId="77777777" w:rsidR="00387D19" w:rsidRPr="00387D19" w:rsidRDefault="00387D19" w:rsidP="00387D19">
      <w:pPr>
        <w:tabs>
          <w:tab w:val="left" w:pos="1440"/>
        </w:tabs>
        <w:ind w:left="709" w:hanging="709"/>
        <w:jc w:val="both"/>
        <w:rPr>
          <w:rFonts w:ascii="Arial" w:hAnsi="Arial" w:cs="Arial"/>
          <w:sz w:val="22"/>
          <w:szCs w:val="22"/>
        </w:rPr>
      </w:pPr>
    </w:p>
    <w:p w14:paraId="6EA1BDFE" w14:textId="77777777" w:rsidR="00387D19" w:rsidRPr="00387D19" w:rsidRDefault="00387D19" w:rsidP="00387D1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CA94FC2" w14:textId="58CD8C36" w:rsidR="00387D19" w:rsidRPr="00387D19" w:rsidRDefault="00387D19" w:rsidP="005E760F">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387D19">
        <w:rPr>
          <w:rFonts w:ascii="Arial" w:hAnsi="Arial" w:cs="Arial"/>
          <w:sz w:val="22"/>
          <w:szCs w:val="22"/>
        </w:rPr>
        <w:tab/>
      </w:r>
      <w:r w:rsidRPr="00387D19">
        <w:rPr>
          <w:rFonts w:ascii="Arial" w:hAnsi="Arial" w:cs="Arial"/>
          <w:sz w:val="22"/>
          <w:szCs w:val="22"/>
        </w:rPr>
        <w:tab/>
      </w:r>
    </w:p>
    <w:p w14:paraId="56657DE6" w14:textId="77777777" w:rsidR="00387D19" w:rsidRPr="00387D19" w:rsidRDefault="00387D19" w:rsidP="00387D19">
      <w:pPr>
        <w:rPr>
          <w:rFonts w:ascii="Arial" w:hAnsi="Arial" w:cs="Arial"/>
          <w:sz w:val="22"/>
          <w:szCs w:val="22"/>
        </w:rPr>
      </w:pPr>
    </w:p>
    <w:p w14:paraId="0E9BB1C8" w14:textId="3BCA9352" w:rsidR="00387D19" w:rsidRPr="00387D19" w:rsidRDefault="00387D19" w:rsidP="00387D19">
      <w:pPr>
        <w:widowControl/>
        <w:rPr>
          <w:rFonts w:ascii="Arial" w:hAnsi="Arial" w:cs="Arial"/>
          <w:sz w:val="22"/>
          <w:szCs w:val="22"/>
        </w:rPr>
      </w:pPr>
      <w:r w:rsidRPr="00387D19">
        <w:rPr>
          <w:rFonts w:ascii="Arial" w:hAnsi="Arial" w:cs="Arial"/>
          <w:sz w:val="22"/>
          <w:szCs w:val="22"/>
        </w:rPr>
        <w:br w:type="page"/>
      </w:r>
      <w:r w:rsidR="00464954">
        <w:rPr>
          <w:rFonts w:ascii="Arial" w:hAnsi="Arial" w:cs="Arial"/>
          <w:sz w:val="22"/>
          <w:szCs w:val="22"/>
        </w:rPr>
        <w:lastRenderedPageBreak/>
        <w:tab/>
      </w:r>
    </w:p>
    <w:p w14:paraId="05FFF53D" w14:textId="77777777" w:rsidR="00387D19" w:rsidRPr="00387D19" w:rsidRDefault="00387D19" w:rsidP="00387D19">
      <w:pPr>
        <w:rPr>
          <w:rFonts w:ascii="Arial" w:hAnsi="Arial" w:cs="Arial"/>
          <w:sz w:val="22"/>
          <w:szCs w:val="22"/>
        </w:rPr>
      </w:pPr>
    </w:p>
    <w:p w14:paraId="476FE5C0" w14:textId="77777777" w:rsidR="00387D19" w:rsidRPr="00387D19" w:rsidRDefault="00387D19" w:rsidP="00387D19">
      <w:pPr>
        <w:rPr>
          <w:rFonts w:ascii="Arial" w:hAnsi="Arial" w:cs="Arial"/>
          <w:sz w:val="22"/>
          <w:szCs w:val="22"/>
        </w:rPr>
      </w:pPr>
    </w:p>
    <w:p w14:paraId="2ACDC042" w14:textId="77777777" w:rsidR="00387D19" w:rsidRPr="00387D19" w:rsidRDefault="00387D19" w:rsidP="00387D19">
      <w:pPr>
        <w:widowControl/>
        <w:rPr>
          <w:rFonts w:ascii="Arial" w:hAnsi="Arial" w:cs="Arial"/>
          <w:b/>
          <w:sz w:val="22"/>
          <w:szCs w:val="22"/>
        </w:rPr>
      </w:pPr>
    </w:p>
    <w:p w14:paraId="32555EB9" w14:textId="77777777" w:rsidR="00387D19" w:rsidRPr="00387D19" w:rsidRDefault="00387D19" w:rsidP="00387D19">
      <w:pPr>
        <w:widowControl/>
        <w:rPr>
          <w:rFonts w:ascii="Arial" w:hAnsi="Arial" w:cs="Arial"/>
          <w:b/>
          <w:sz w:val="22"/>
          <w:szCs w:val="22"/>
        </w:rPr>
      </w:pPr>
    </w:p>
    <w:p w14:paraId="101FA245" w14:textId="77777777" w:rsidR="00387D19" w:rsidRPr="00387D19" w:rsidRDefault="00387D19" w:rsidP="00387D19">
      <w:pPr>
        <w:widowControl/>
        <w:rPr>
          <w:rFonts w:ascii="Arial" w:hAnsi="Arial" w:cs="Arial"/>
          <w:b/>
          <w:sz w:val="22"/>
          <w:szCs w:val="22"/>
        </w:rPr>
      </w:pPr>
    </w:p>
    <w:p w14:paraId="28A0FA59" w14:textId="77777777" w:rsidR="00387D19" w:rsidRPr="00387D19" w:rsidRDefault="00387D19" w:rsidP="00387D19">
      <w:pPr>
        <w:widowControl/>
        <w:rPr>
          <w:rFonts w:ascii="Arial" w:hAnsi="Arial" w:cs="Arial"/>
          <w:b/>
          <w:sz w:val="22"/>
          <w:szCs w:val="22"/>
        </w:rPr>
      </w:pPr>
    </w:p>
    <w:p w14:paraId="42B0F489" w14:textId="77777777" w:rsidR="00387D19" w:rsidRPr="00387D19" w:rsidRDefault="00387D19" w:rsidP="00387D19">
      <w:pPr>
        <w:widowControl/>
        <w:rPr>
          <w:rFonts w:ascii="Arial" w:hAnsi="Arial" w:cs="Arial"/>
          <w:b/>
          <w:sz w:val="22"/>
          <w:szCs w:val="22"/>
        </w:rPr>
      </w:pPr>
    </w:p>
    <w:p w14:paraId="19A1FB32" w14:textId="77777777" w:rsidR="00387D19" w:rsidRPr="00387D19" w:rsidRDefault="00387D19" w:rsidP="00387D19">
      <w:pPr>
        <w:widowControl/>
        <w:rPr>
          <w:rFonts w:ascii="Arial" w:hAnsi="Arial" w:cs="Arial"/>
          <w:b/>
          <w:sz w:val="22"/>
          <w:szCs w:val="22"/>
        </w:rPr>
      </w:pPr>
    </w:p>
    <w:p w14:paraId="762E7551" w14:textId="77777777" w:rsidR="00387D19" w:rsidRPr="00387D19" w:rsidRDefault="00387D19" w:rsidP="00387D19">
      <w:pPr>
        <w:widowControl/>
        <w:rPr>
          <w:rFonts w:ascii="Arial" w:hAnsi="Arial" w:cs="Arial"/>
          <w:b/>
          <w:sz w:val="22"/>
          <w:szCs w:val="22"/>
        </w:rPr>
      </w:pPr>
    </w:p>
    <w:p w14:paraId="6F57A18E" w14:textId="77777777" w:rsidR="00387D19" w:rsidRPr="00387D19" w:rsidRDefault="00387D19" w:rsidP="00387D19">
      <w:pPr>
        <w:widowControl/>
        <w:rPr>
          <w:rFonts w:ascii="Arial" w:hAnsi="Arial" w:cs="Arial"/>
          <w:b/>
          <w:sz w:val="22"/>
          <w:szCs w:val="22"/>
        </w:rPr>
      </w:pPr>
    </w:p>
    <w:p w14:paraId="0FDDAB9E" w14:textId="77777777" w:rsidR="00387D19" w:rsidRPr="00387D19" w:rsidRDefault="00387D19" w:rsidP="00387D19">
      <w:pPr>
        <w:widowControl/>
        <w:rPr>
          <w:rFonts w:ascii="Arial" w:hAnsi="Arial" w:cs="Arial"/>
          <w:b/>
          <w:sz w:val="22"/>
          <w:szCs w:val="22"/>
        </w:rPr>
      </w:pPr>
    </w:p>
    <w:p w14:paraId="460D7695" w14:textId="77777777" w:rsidR="00387D19" w:rsidRPr="00387D19" w:rsidRDefault="00387D19" w:rsidP="00387D19">
      <w:pPr>
        <w:widowControl/>
        <w:rPr>
          <w:rFonts w:ascii="Arial" w:hAnsi="Arial" w:cs="Arial"/>
          <w:b/>
          <w:sz w:val="22"/>
          <w:szCs w:val="22"/>
        </w:rPr>
      </w:pPr>
    </w:p>
    <w:p w14:paraId="0D8B1616" w14:textId="77777777" w:rsidR="00387D19" w:rsidRPr="00387D19" w:rsidRDefault="00387D19" w:rsidP="00387D19">
      <w:pPr>
        <w:widowControl/>
        <w:rPr>
          <w:rFonts w:ascii="Arial" w:hAnsi="Arial" w:cs="Arial"/>
          <w:b/>
          <w:sz w:val="22"/>
          <w:szCs w:val="22"/>
        </w:rPr>
      </w:pPr>
    </w:p>
    <w:p w14:paraId="2BDB094F" w14:textId="77777777" w:rsidR="00387D19" w:rsidRPr="00387D19" w:rsidRDefault="00387D19" w:rsidP="00387D19">
      <w:pPr>
        <w:widowControl/>
        <w:rPr>
          <w:rFonts w:ascii="Arial" w:hAnsi="Arial" w:cs="Arial"/>
          <w:b/>
          <w:sz w:val="22"/>
          <w:szCs w:val="22"/>
        </w:rPr>
      </w:pPr>
    </w:p>
    <w:p w14:paraId="0D00E1D6" w14:textId="77777777" w:rsidR="00387D19" w:rsidRPr="00387D19" w:rsidRDefault="00387D19" w:rsidP="00387D19">
      <w:pPr>
        <w:widowControl/>
        <w:rPr>
          <w:rFonts w:ascii="Arial" w:hAnsi="Arial" w:cs="Arial"/>
          <w:b/>
          <w:sz w:val="22"/>
          <w:szCs w:val="22"/>
        </w:rPr>
      </w:pPr>
    </w:p>
    <w:p w14:paraId="75E482D0" w14:textId="77777777" w:rsidR="00387D19" w:rsidRPr="00387D19" w:rsidRDefault="00387D19" w:rsidP="00387D19">
      <w:pPr>
        <w:widowControl/>
        <w:rPr>
          <w:rFonts w:ascii="Arial" w:hAnsi="Arial" w:cs="Arial"/>
          <w:b/>
          <w:sz w:val="22"/>
          <w:szCs w:val="22"/>
        </w:rPr>
      </w:pPr>
    </w:p>
    <w:p w14:paraId="5A7B6EFB" w14:textId="77777777" w:rsidR="00387D19" w:rsidRPr="00387D19" w:rsidRDefault="00387D19" w:rsidP="00387D19">
      <w:pPr>
        <w:widowControl/>
        <w:rPr>
          <w:rFonts w:ascii="Arial" w:hAnsi="Arial" w:cs="Arial"/>
          <w:b/>
          <w:sz w:val="22"/>
          <w:szCs w:val="22"/>
        </w:rPr>
      </w:pPr>
    </w:p>
    <w:p w14:paraId="4C5D721E" w14:textId="77777777" w:rsidR="00387D19" w:rsidRPr="00387D19" w:rsidRDefault="00387D19" w:rsidP="00387D19">
      <w:pPr>
        <w:widowControl/>
        <w:rPr>
          <w:rFonts w:ascii="Arial" w:hAnsi="Arial" w:cs="Arial"/>
          <w:b/>
          <w:sz w:val="22"/>
          <w:szCs w:val="22"/>
        </w:rPr>
      </w:pPr>
    </w:p>
    <w:p w14:paraId="37EFC80F" w14:textId="77777777" w:rsidR="00387D19" w:rsidRPr="00387D19" w:rsidRDefault="00387D19" w:rsidP="00387D19">
      <w:pPr>
        <w:widowControl/>
        <w:rPr>
          <w:rFonts w:ascii="Arial" w:hAnsi="Arial" w:cs="Arial"/>
          <w:b/>
          <w:sz w:val="22"/>
          <w:szCs w:val="22"/>
        </w:rPr>
      </w:pPr>
    </w:p>
    <w:p w14:paraId="04DAB527" w14:textId="77777777" w:rsidR="00387D19" w:rsidRPr="00387D19" w:rsidRDefault="00387D19" w:rsidP="00387D19">
      <w:pPr>
        <w:widowControl/>
        <w:rPr>
          <w:rFonts w:ascii="Arial" w:hAnsi="Arial" w:cs="Arial"/>
          <w:b/>
          <w:sz w:val="22"/>
          <w:szCs w:val="22"/>
        </w:rPr>
      </w:pPr>
    </w:p>
    <w:p w14:paraId="55645A81" w14:textId="77777777" w:rsidR="00387D19" w:rsidRPr="00387D19" w:rsidRDefault="00387D19" w:rsidP="00387D19">
      <w:pPr>
        <w:widowControl/>
        <w:rPr>
          <w:rFonts w:ascii="Arial" w:hAnsi="Arial" w:cs="Arial"/>
          <w:b/>
          <w:sz w:val="22"/>
          <w:szCs w:val="22"/>
        </w:rPr>
      </w:pPr>
    </w:p>
    <w:p w14:paraId="5B68E7AB" w14:textId="73E6C207" w:rsidR="00387D19" w:rsidRPr="00387D19" w:rsidRDefault="00387D19" w:rsidP="006E6229">
      <w:pPr>
        <w:jc w:val="center"/>
        <w:rPr>
          <w:rFonts w:ascii="Arial" w:hAnsi="Arial" w:cs="Arial"/>
          <w:b/>
          <w:sz w:val="22"/>
          <w:szCs w:val="22"/>
        </w:rPr>
      </w:pPr>
      <w:r w:rsidRPr="00387D19">
        <w:rPr>
          <w:rFonts w:ascii="Arial" w:hAnsi="Arial" w:cs="Arial"/>
          <w:b/>
          <w:sz w:val="22"/>
          <w:szCs w:val="22"/>
        </w:rPr>
        <w:t xml:space="preserve">FIRE DOOR-SETS </w:t>
      </w:r>
    </w:p>
    <w:p w14:paraId="628C6F73" w14:textId="08B93DC6" w:rsidR="00387D19" w:rsidRPr="00387D19" w:rsidRDefault="005E760F" w:rsidP="005E760F">
      <w:pPr>
        <w:widowControl/>
        <w:jc w:val="center"/>
        <w:rPr>
          <w:rFonts w:ascii="Arial" w:hAnsi="Arial" w:cs="Arial"/>
          <w:b/>
          <w:sz w:val="22"/>
          <w:szCs w:val="22"/>
        </w:rPr>
      </w:pPr>
      <w:r w:rsidRPr="00387D19">
        <w:rPr>
          <w:rFonts w:ascii="Arial" w:hAnsi="Arial" w:cs="Arial"/>
          <w:b/>
          <w:sz w:val="22"/>
          <w:szCs w:val="22"/>
        </w:rPr>
        <w:t>[LOWER TIER]</w:t>
      </w:r>
    </w:p>
    <w:p w14:paraId="409C70EF" w14:textId="77777777" w:rsidR="00387D19" w:rsidRPr="00387D19" w:rsidRDefault="00387D19" w:rsidP="00387D19">
      <w:pPr>
        <w:widowControl/>
        <w:rPr>
          <w:rFonts w:ascii="Arial" w:hAnsi="Arial" w:cs="Arial"/>
          <w:b/>
          <w:sz w:val="22"/>
          <w:szCs w:val="22"/>
        </w:rPr>
      </w:pPr>
      <w:r w:rsidRPr="00387D19">
        <w:rPr>
          <w:rFonts w:ascii="Arial" w:hAnsi="Arial" w:cs="Arial"/>
          <w:b/>
          <w:sz w:val="22"/>
          <w:szCs w:val="22"/>
        </w:rPr>
        <w:br w:type="page"/>
      </w:r>
    </w:p>
    <w:p w14:paraId="4CA558B7" w14:textId="77777777" w:rsidR="00387D19" w:rsidRPr="00387D19" w:rsidRDefault="00387D19" w:rsidP="00387D19">
      <w:pPr>
        <w:widowControl/>
        <w:ind w:firstLine="720"/>
        <w:rPr>
          <w:rFonts w:ascii="Arial" w:hAnsi="Arial" w:cs="Arial"/>
          <w:b/>
          <w:sz w:val="22"/>
          <w:szCs w:val="22"/>
        </w:rPr>
      </w:pPr>
      <w:r w:rsidRPr="00387D19">
        <w:rPr>
          <w:rFonts w:ascii="Arial" w:hAnsi="Arial" w:cs="Arial"/>
          <w:b/>
          <w:sz w:val="22"/>
          <w:szCs w:val="22"/>
        </w:rPr>
        <w:lastRenderedPageBreak/>
        <w:t>FIRE DOOR-SETS</w:t>
      </w:r>
    </w:p>
    <w:p w14:paraId="7E4940CA" w14:textId="77777777" w:rsidR="00387D19" w:rsidRPr="00387D19" w:rsidRDefault="00387D19" w:rsidP="00387D19">
      <w:pPr>
        <w:widowControl/>
        <w:rPr>
          <w:rFonts w:ascii="Arial" w:hAnsi="Arial" w:cs="Arial"/>
          <w:b/>
          <w:sz w:val="22"/>
          <w:szCs w:val="22"/>
        </w:rPr>
      </w:pPr>
    </w:p>
    <w:p w14:paraId="5B477D31" w14:textId="77777777" w:rsidR="00387D19" w:rsidRDefault="00387D19" w:rsidP="00387D19">
      <w:pPr>
        <w:widowControl/>
        <w:ind w:firstLine="720"/>
        <w:rPr>
          <w:rFonts w:ascii="Arial" w:hAnsi="Arial" w:cs="Arial"/>
          <w:b/>
          <w:sz w:val="22"/>
          <w:szCs w:val="22"/>
        </w:rPr>
      </w:pPr>
      <w:r w:rsidRPr="00387D19">
        <w:rPr>
          <w:rFonts w:ascii="Arial" w:hAnsi="Arial" w:cs="Arial"/>
          <w:b/>
          <w:sz w:val="22"/>
          <w:szCs w:val="22"/>
        </w:rPr>
        <w:t>GENERAL REQUIREMENTS ON FIRE DOOR-SETS</w:t>
      </w:r>
    </w:p>
    <w:p w14:paraId="64F7AC7E" w14:textId="77777777" w:rsidR="001819EF" w:rsidRDefault="001819EF" w:rsidP="00387D19">
      <w:pPr>
        <w:widowControl/>
        <w:ind w:firstLine="720"/>
        <w:rPr>
          <w:rFonts w:ascii="Arial" w:hAnsi="Arial" w:cs="Arial"/>
          <w:b/>
          <w:sz w:val="22"/>
          <w:szCs w:val="22"/>
        </w:rPr>
      </w:pPr>
    </w:p>
    <w:tbl>
      <w:tblPr>
        <w:tblStyle w:val="TableGrid117"/>
        <w:tblW w:w="8460" w:type="dxa"/>
        <w:tblInd w:w="895" w:type="dxa"/>
        <w:tblLook w:val="04A0" w:firstRow="1" w:lastRow="0" w:firstColumn="1" w:lastColumn="0" w:noHBand="0" w:noVBand="1"/>
      </w:tblPr>
      <w:tblGrid>
        <w:gridCol w:w="1710"/>
        <w:gridCol w:w="3150"/>
        <w:gridCol w:w="3600"/>
      </w:tblGrid>
      <w:tr w:rsidR="001819EF" w:rsidRPr="001819EF" w14:paraId="24F9FE31" w14:textId="77777777" w:rsidTr="00176A4A">
        <w:tc>
          <w:tcPr>
            <w:tcW w:w="1710" w:type="dxa"/>
          </w:tcPr>
          <w:p w14:paraId="0A88B47B" w14:textId="77777777" w:rsidR="001819EF" w:rsidRPr="001819EF" w:rsidRDefault="001819EF" w:rsidP="001819EF">
            <w:pPr>
              <w:spacing w:after="200" w:line="276" w:lineRule="auto"/>
              <w:contextualSpacing/>
              <w:jc w:val="center"/>
              <w:rPr>
                <w:rFonts w:ascii="Arial" w:hAnsi="Arial" w:cs="Arial"/>
                <w:b/>
                <w:sz w:val="22"/>
                <w:szCs w:val="22"/>
                <w:u w:val="single"/>
              </w:rPr>
            </w:pPr>
            <w:r w:rsidRPr="001819EF">
              <w:rPr>
                <w:rFonts w:ascii="Arial" w:hAnsi="Arial" w:cs="Arial"/>
                <w:b/>
                <w:sz w:val="22"/>
                <w:szCs w:val="22"/>
                <w:u w:val="single"/>
              </w:rPr>
              <w:t>Scheme Type</w:t>
            </w:r>
          </w:p>
        </w:tc>
        <w:tc>
          <w:tcPr>
            <w:tcW w:w="3150" w:type="dxa"/>
          </w:tcPr>
          <w:p w14:paraId="398081F7" w14:textId="77777777" w:rsidR="001819EF" w:rsidRPr="001819EF" w:rsidRDefault="001819EF" w:rsidP="001819EF">
            <w:pPr>
              <w:spacing w:after="200" w:line="276" w:lineRule="auto"/>
              <w:contextualSpacing/>
              <w:jc w:val="center"/>
              <w:rPr>
                <w:rFonts w:ascii="Arial" w:hAnsi="Arial" w:cs="Arial"/>
                <w:b/>
                <w:sz w:val="22"/>
                <w:szCs w:val="22"/>
                <w:u w:val="single"/>
              </w:rPr>
            </w:pPr>
            <w:r w:rsidRPr="001819EF">
              <w:rPr>
                <w:rFonts w:ascii="Arial" w:hAnsi="Arial" w:cs="Arial"/>
                <w:b/>
                <w:sz w:val="22"/>
                <w:szCs w:val="22"/>
                <w:u w:val="single"/>
              </w:rPr>
              <w:t>Door Replacement</w:t>
            </w:r>
          </w:p>
        </w:tc>
        <w:tc>
          <w:tcPr>
            <w:tcW w:w="3600" w:type="dxa"/>
          </w:tcPr>
          <w:p w14:paraId="1206ABD0" w14:textId="77777777" w:rsidR="001819EF" w:rsidRPr="001819EF" w:rsidRDefault="001819EF" w:rsidP="001819EF">
            <w:pPr>
              <w:spacing w:after="200" w:line="276" w:lineRule="auto"/>
              <w:contextualSpacing/>
              <w:jc w:val="center"/>
              <w:rPr>
                <w:rFonts w:ascii="Arial" w:hAnsi="Arial" w:cs="Arial"/>
                <w:b/>
                <w:sz w:val="22"/>
                <w:szCs w:val="22"/>
                <w:u w:val="single"/>
              </w:rPr>
            </w:pPr>
            <w:r w:rsidRPr="001819EF">
              <w:rPr>
                <w:rFonts w:ascii="Arial" w:hAnsi="Arial" w:cs="Arial"/>
                <w:b/>
                <w:sz w:val="22"/>
                <w:szCs w:val="22"/>
                <w:u w:val="single"/>
              </w:rPr>
              <w:t>Colours/Choices</w:t>
            </w:r>
          </w:p>
        </w:tc>
      </w:tr>
      <w:tr w:rsidR="001819EF" w:rsidRPr="001819EF" w14:paraId="2924699A" w14:textId="77777777" w:rsidTr="00176A4A">
        <w:tc>
          <w:tcPr>
            <w:tcW w:w="1710" w:type="dxa"/>
          </w:tcPr>
          <w:p w14:paraId="2599570C" w14:textId="77777777" w:rsidR="001819EF" w:rsidRPr="001819EF" w:rsidRDefault="001819EF" w:rsidP="001819EF">
            <w:pPr>
              <w:spacing w:after="200" w:line="276" w:lineRule="auto"/>
              <w:contextualSpacing/>
              <w:rPr>
                <w:rFonts w:ascii="Arial" w:hAnsi="Arial" w:cs="Arial"/>
                <w:b/>
                <w:sz w:val="22"/>
                <w:szCs w:val="22"/>
                <w:u w:val="single"/>
              </w:rPr>
            </w:pPr>
          </w:p>
        </w:tc>
        <w:tc>
          <w:tcPr>
            <w:tcW w:w="3150" w:type="dxa"/>
          </w:tcPr>
          <w:p w14:paraId="06AD3883" w14:textId="77777777" w:rsidR="001819EF" w:rsidRPr="001819EF" w:rsidRDefault="001819EF" w:rsidP="001819EF">
            <w:pPr>
              <w:spacing w:after="200" w:line="276" w:lineRule="auto"/>
              <w:contextualSpacing/>
              <w:rPr>
                <w:rFonts w:ascii="Arial" w:hAnsi="Arial" w:cs="Arial"/>
                <w:b/>
                <w:sz w:val="22"/>
                <w:szCs w:val="22"/>
                <w:u w:val="single"/>
              </w:rPr>
            </w:pPr>
          </w:p>
        </w:tc>
        <w:tc>
          <w:tcPr>
            <w:tcW w:w="3600" w:type="dxa"/>
          </w:tcPr>
          <w:p w14:paraId="3E5DA234" w14:textId="77777777" w:rsidR="001819EF" w:rsidRPr="001819EF" w:rsidRDefault="001819EF" w:rsidP="001819EF">
            <w:pPr>
              <w:spacing w:after="200" w:line="276" w:lineRule="auto"/>
              <w:contextualSpacing/>
              <w:rPr>
                <w:rFonts w:ascii="Arial" w:hAnsi="Arial" w:cs="Arial"/>
                <w:b/>
                <w:sz w:val="22"/>
                <w:szCs w:val="22"/>
                <w:u w:val="single"/>
              </w:rPr>
            </w:pPr>
          </w:p>
        </w:tc>
      </w:tr>
      <w:tr w:rsidR="001819EF" w:rsidRPr="001819EF" w14:paraId="0CF15267" w14:textId="77777777" w:rsidTr="00176A4A">
        <w:trPr>
          <w:trHeight w:val="1701"/>
        </w:trPr>
        <w:tc>
          <w:tcPr>
            <w:tcW w:w="1710" w:type="dxa"/>
            <w:vAlign w:val="center"/>
          </w:tcPr>
          <w:p w14:paraId="74F40213"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 xml:space="preserve">Internal Flat Entrance door-sets </w:t>
            </w:r>
          </w:p>
        </w:tc>
        <w:tc>
          <w:tcPr>
            <w:tcW w:w="3150" w:type="dxa"/>
            <w:vAlign w:val="center"/>
          </w:tcPr>
          <w:p w14:paraId="50007788" w14:textId="3D9BC755"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Timber Veneer flush faced FD</w:t>
            </w:r>
            <w:r w:rsidRPr="001819EF">
              <w:rPr>
                <w:rFonts w:ascii="Arial" w:hAnsi="Arial" w:cs="Arial"/>
                <w:sz w:val="22"/>
                <w:szCs w:val="22"/>
                <w:u w:val="single"/>
              </w:rPr>
              <w:t>30</w:t>
            </w:r>
            <w:r w:rsidRPr="001819EF">
              <w:rPr>
                <w:rFonts w:ascii="Arial" w:hAnsi="Arial" w:cs="Arial"/>
                <w:sz w:val="22"/>
                <w:szCs w:val="22"/>
              </w:rPr>
              <w:t>s door-set in accordance with Fire Safety Regulations 2017 and BS 476 Part 22</w:t>
            </w:r>
          </w:p>
          <w:p w14:paraId="3CF67426" w14:textId="665C5F18" w:rsidR="001819EF" w:rsidRPr="001819EF" w:rsidRDefault="001819EF" w:rsidP="001819EF">
            <w:pPr>
              <w:spacing w:after="200" w:line="276" w:lineRule="auto"/>
              <w:contextualSpacing/>
              <w:rPr>
                <w:rFonts w:ascii="Arial" w:hAnsi="Arial" w:cs="Arial"/>
                <w:sz w:val="22"/>
                <w:szCs w:val="22"/>
              </w:rPr>
            </w:pPr>
          </w:p>
        </w:tc>
        <w:tc>
          <w:tcPr>
            <w:tcW w:w="3600" w:type="dxa"/>
            <w:vAlign w:val="center"/>
          </w:tcPr>
          <w:p w14:paraId="55D2A42E"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 xml:space="preserve">Colours to be chosen by Client’s Representative and Customers.  *Locking system – Client’s Representative will Instruct whether to retain the existing *locking system or to replace with a new locking system </w:t>
            </w:r>
          </w:p>
        </w:tc>
      </w:tr>
      <w:tr w:rsidR="001819EF" w:rsidRPr="001819EF" w14:paraId="696E67BA" w14:textId="77777777" w:rsidTr="00176A4A">
        <w:trPr>
          <w:trHeight w:val="1116"/>
        </w:trPr>
        <w:tc>
          <w:tcPr>
            <w:tcW w:w="1710" w:type="dxa"/>
            <w:vAlign w:val="center"/>
          </w:tcPr>
          <w:p w14:paraId="20F2FD28"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 xml:space="preserve">Internal Communal door-sets </w:t>
            </w:r>
          </w:p>
        </w:tc>
        <w:tc>
          <w:tcPr>
            <w:tcW w:w="3150" w:type="dxa"/>
            <w:vAlign w:val="center"/>
          </w:tcPr>
          <w:p w14:paraId="24E6A2CD"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Timber Veneer FD</w:t>
            </w:r>
            <w:r w:rsidRPr="001819EF">
              <w:rPr>
                <w:rFonts w:ascii="Arial" w:hAnsi="Arial" w:cs="Arial"/>
                <w:sz w:val="22"/>
                <w:szCs w:val="22"/>
                <w:u w:val="single"/>
              </w:rPr>
              <w:t>30</w:t>
            </w:r>
            <w:r w:rsidRPr="001819EF">
              <w:rPr>
                <w:rFonts w:ascii="Arial" w:hAnsi="Arial" w:cs="Arial"/>
                <w:sz w:val="22"/>
                <w:szCs w:val="22"/>
              </w:rPr>
              <w:t>s/FD</w:t>
            </w:r>
            <w:r w:rsidRPr="001819EF">
              <w:rPr>
                <w:rFonts w:ascii="Arial" w:hAnsi="Arial" w:cs="Arial"/>
                <w:sz w:val="22"/>
                <w:szCs w:val="22"/>
                <w:u w:val="single"/>
              </w:rPr>
              <w:t>60</w:t>
            </w:r>
            <w:r w:rsidRPr="001819EF">
              <w:rPr>
                <w:rFonts w:ascii="Arial" w:hAnsi="Arial" w:cs="Arial"/>
                <w:sz w:val="22"/>
                <w:szCs w:val="22"/>
              </w:rPr>
              <w:t>s door-set in accordance with Fire Safety Regulations 2017 and BS 476 Part 22</w:t>
            </w:r>
          </w:p>
        </w:tc>
        <w:tc>
          <w:tcPr>
            <w:tcW w:w="3600" w:type="dxa"/>
            <w:vAlign w:val="center"/>
          </w:tcPr>
          <w:p w14:paraId="3F005FF3"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Colours to be chosen by Client’s Representative and Customers.  *Locking system – Client’s Representative will Instruct whether to retain the existing *locking system or to replace with a new locking system</w:t>
            </w:r>
          </w:p>
          <w:p w14:paraId="0C6DC014" w14:textId="77777777" w:rsidR="001819EF" w:rsidRPr="001819EF" w:rsidRDefault="001819EF" w:rsidP="001819EF">
            <w:pPr>
              <w:contextualSpacing/>
              <w:rPr>
                <w:rFonts w:ascii="Arial" w:hAnsi="Arial" w:cs="Arial"/>
                <w:sz w:val="22"/>
                <w:szCs w:val="22"/>
              </w:rPr>
            </w:pPr>
          </w:p>
        </w:tc>
      </w:tr>
      <w:tr w:rsidR="001819EF" w:rsidRPr="001819EF" w14:paraId="4867ED4C" w14:textId="77777777" w:rsidTr="00176A4A">
        <w:tc>
          <w:tcPr>
            <w:tcW w:w="1710" w:type="dxa"/>
            <w:vAlign w:val="center"/>
          </w:tcPr>
          <w:p w14:paraId="4B8E27B5"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Internal Cupboard door-sets</w:t>
            </w:r>
          </w:p>
        </w:tc>
        <w:tc>
          <w:tcPr>
            <w:tcW w:w="3150" w:type="dxa"/>
            <w:vAlign w:val="center"/>
          </w:tcPr>
          <w:p w14:paraId="27961C21"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Timber Veneer FD</w:t>
            </w:r>
            <w:r w:rsidRPr="001819EF">
              <w:rPr>
                <w:rFonts w:ascii="Arial" w:hAnsi="Arial" w:cs="Arial"/>
                <w:sz w:val="22"/>
                <w:szCs w:val="22"/>
                <w:u w:val="single"/>
              </w:rPr>
              <w:t>30</w:t>
            </w:r>
            <w:r w:rsidRPr="001819EF">
              <w:rPr>
                <w:rFonts w:ascii="Arial" w:hAnsi="Arial" w:cs="Arial"/>
                <w:sz w:val="22"/>
                <w:szCs w:val="22"/>
              </w:rPr>
              <w:t>s/FD</w:t>
            </w:r>
            <w:r w:rsidRPr="001819EF">
              <w:rPr>
                <w:rFonts w:ascii="Arial" w:hAnsi="Arial" w:cs="Arial"/>
                <w:sz w:val="22"/>
                <w:szCs w:val="22"/>
                <w:u w:val="single"/>
              </w:rPr>
              <w:t>60</w:t>
            </w:r>
            <w:r w:rsidRPr="001819EF">
              <w:rPr>
                <w:rFonts w:ascii="Arial" w:hAnsi="Arial" w:cs="Arial"/>
                <w:sz w:val="22"/>
                <w:szCs w:val="22"/>
              </w:rPr>
              <w:t>s door-set in accordance with Fire Safety Regulations 2017 and BS 476 Part 22</w:t>
            </w:r>
          </w:p>
        </w:tc>
        <w:tc>
          <w:tcPr>
            <w:tcW w:w="3600" w:type="dxa"/>
            <w:vAlign w:val="center"/>
          </w:tcPr>
          <w:p w14:paraId="44C1DB81"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Colours to be chosen by Client’s Representative and Customers.</w:t>
            </w:r>
          </w:p>
          <w:p w14:paraId="5C0EC292" w14:textId="77777777" w:rsidR="001819EF" w:rsidRPr="001819EF" w:rsidRDefault="001819EF" w:rsidP="001819EF">
            <w:pPr>
              <w:contextualSpacing/>
              <w:rPr>
                <w:rFonts w:ascii="Arial" w:hAnsi="Arial" w:cs="Arial"/>
                <w:sz w:val="22"/>
                <w:szCs w:val="22"/>
              </w:rPr>
            </w:pPr>
            <w:r w:rsidRPr="001819EF">
              <w:rPr>
                <w:rFonts w:ascii="Arial" w:hAnsi="Arial" w:cs="Arial"/>
                <w:b/>
                <w:sz w:val="22"/>
                <w:szCs w:val="22"/>
                <w:u w:val="single"/>
              </w:rPr>
              <w:t>All new doors MUST match all other existing or proposed new doors throughout the scheme.</w:t>
            </w:r>
            <w:r w:rsidRPr="001819EF">
              <w:rPr>
                <w:rFonts w:ascii="Arial" w:hAnsi="Arial" w:cs="Arial"/>
                <w:sz w:val="22"/>
                <w:szCs w:val="22"/>
              </w:rPr>
              <w:t xml:space="preserve"> </w:t>
            </w:r>
          </w:p>
          <w:p w14:paraId="3D4B4BA8"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Client’s Representative will Instruct whether to retain the existing *locking system or to replace with a new locking system</w:t>
            </w:r>
          </w:p>
          <w:p w14:paraId="0CA24619" w14:textId="77777777" w:rsidR="001819EF" w:rsidRPr="001819EF" w:rsidRDefault="001819EF" w:rsidP="001819EF">
            <w:pPr>
              <w:contextualSpacing/>
              <w:rPr>
                <w:rFonts w:ascii="Arial" w:hAnsi="Arial" w:cs="Arial"/>
                <w:sz w:val="22"/>
                <w:szCs w:val="22"/>
              </w:rPr>
            </w:pPr>
          </w:p>
        </w:tc>
      </w:tr>
      <w:tr w:rsidR="001819EF" w:rsidRPr="001819EF" w14:paraId="32900B3B" w14:textId="77777777" w:rsidTr="00176A4A">
        <w:trPr>
          <w:trHeight w:val="1058"/>
        </w:trPr>
        <w:tc>
          <w:tcPr>
            <w:tcW w:w="1710" w:type="dxa"/>
            <w:vAlign w:val="center"/>
          </w:tcPr>
          <w:p w14:paraId="560749A2"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 xml:space="preserve">External Flat Entrance door-sets </w:t>
            </w:r>
          </w:p>
        </w:tc>
        <w:tc>
          <w:tcPr>
            <w:tcW w:w="3150" w:type="dxa"/>
            <w:vAlign w:val="center"/>
          </w:tcPr>
          <w:p w14:paraId="70A0C190" w14:textId="1C4FF240"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Composite FD</w:t>
            </w:r>
            <w:r w:rsidRPr="001819EF">
              <w:rPr>
                <w:rFonts w:ascii="Arial" w:hAnsi="Arial" w:cs="Arial"/>
                <w:sz w:val="22"/>
                <w:szCs w:val="22"/>
                <w:u w:val="single"/>
              </w:rPr>
              <w:t>30</w:t>
            </w:r>
            <w:r w:rsidRPr="001819EF">
              <w:rPr>
                <w:rFonts w:ascii="Arial" w:hAnsi="Arial" w:cs="Arial"/>
                <w:sz w:val="22"/>
                <w:szCs w:val="22"/>
              </w:rPr>
              <w:t xml:space="preserve">s door-set in accordance with Fire Safety Regulations 2017 and BS 476 Part 22 </w:t>
            </w:r>
          </w:p>
        </w:tc>
        <w:tc>
          <w:tcPr>
            <w:tcW w:w="3600" w:type="dxa"/>
            <w:vAlign w:val="center"/>
          </w:tcPr>
          <w:p w14:paraId="622E98DD"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Colours to be chosen by Client’s Representative and Customers. *Locking system – Client’s Representative will Instruct whether to retain the existing *locking system or to replace with a new locking system</w:t>
            </w:r>
          </w:p>
          <w:p w14:paraId="30AB3153" w14:textId="77777777" w:rsidR="001819EF" w:rsidRPr="001819EF" w:rsidRDefault="001819EF" w:rsidP="001819EF">
            <w:pPr>
              <w:contextualSpacing/>
              <w:rPr>
                <w:rFonts w:ascii="Arial" w:hAnsi="Arial" w:cs="Arial"/>
                <w:sz w:val="22"/>
                <w:szCs w:val="22"/>
              </w:rPr>
            </w:pPr>
          </w:p>
        </w:tc>
      </w:tr>
      <w:tr w:rsidR="001819EF" w:rsidRPr="001819EF" w14:paraId="3590BDD8" w14:textId="77777777" w:rsidTr="00176A4A">
        <w:trPr>
          <w:trHeight w:val="1130"/>
        </w:trPr>
        <w:tc>
          <w:tcPr>
            <w:tcW w:w="1710" w:type="dxa"/>
            <w:vAlign w:val="center"/>
          </w:tcPr>
          <w:p w14:paraId="5B0B9440" w14:textId="77777777"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 xml:space="preserve">Combination of Internal &amp; External Flat door-sets </w:t>
            </w:r>
          </w:p>
        </w:tc>
        <w:tc>
          <w:tcPr>
            <w:tcW w:w="3150" w:type="dxa"/>
            <w:vAlign w:val="center"/>
          </w:tcPr>
          <w:p w14:paraId="66432F78" w14:textId="47BE021C" w:rsidR="001819EF" w:rsidRPr="001819EF" w:rsidRDefault="001819EF" w:rsidP="001819EF">
            <w:pPr>
              <w:spacing w:after="200" w:line="276" w:lineRule="auto"/>
              <w:contextualSpacing/>
              <w:rPr>
                <w:rFonts w:ascii="Arial" w:hAnsi="Arial" w:cs="Arial"/>
                <w:sz w:val="22"/>
                <w:szCs w:val="22"/>
              </w:rPr>
            </w:pPr>
            <w:r w:rsidRPr="001819EF">
              <w:rPr>
                <w:rFonts w:ascii="Arial" w:hAnsi="Arial" w:cs="Arial"/>
                <w:sz w:val="22"/>
                <w:szCs w:val="22"/>
              </w:rPr>
              <w:t>Composite FD</w:t>
            </w:r>
            <w:r w:rsidRPr="001819EF">
              <w:rPr>
                <w:rFonts w:ascii="Arial" w:hAnsi="Arial" w:cs="Arial"/>
                <w:sz w:val="22"/>
                <w:szCs w:val="22"/>
                <w:u w:val="single"/>
              </w:rPr>
              <w:t>30</w:t>
            </w:r>
            <w:r w:rsidRPr="001819EF">
              <w:rPr>
                <w:rFonts w:ascii="Arial" w:hAnsi="Arial" w:cs="Arial"/>
                <w:sz w:val="22"/>
                <w:szCs w:val="22"/>
              </w:rPr>
              <w:t>s door-set in accordance with Fire Safety Regulations 2017 and BS 476 Part 22</w:t>
            </w:r>
          </w:p>
        </w:tc>
        <w:tc>
          <w:tcPr>
            <w:tcW w:w="3600" w:type="dxa"/>
            <w:vAlign w:val="center"/>
          </w:tcPr>
          <w:p w14:paraId="3A80EEBA" w14:textId="77777777" w:rsidR="001819EF" w:rsidRPr="001819EF" w:rsidRDefault="001819EF" w:rsidP="001819EF">
            <w:pPr>
              <w:contextualSpacing/>
              <w:rPr>
                <w:rFonts w:ascii="Arial" w:hAnsi="Arial" w:cs="Arial"/>
                <w:sz w:val="22"/>
                <w:szCs w:val="22"/>
              </w:rPr>
            </w:pPr>
            <w:r w:rsidRPr="001819EF">
              <w:rPr>
                <w:rFonts w:ascii="Arial" w:hAnsi="Arial" w:cs="Arial"/>
                <w:sz w:val="22"/>
                <w:szCs w:val="22"/>
              </w:rPr>
              <w:t>Colours to be chosen by Client’s Representative and Customers. *Locking system – Client’s Representative will Instruct whether to retain the existing *locking system or to replace with a new locking system</w:t>
            </w:r>
          </w:p>
          <w:p w14:paraId="7F533121" w14:textId="77777777" w:rsidR="001819EF" w:rsidRPr="001819EF" w:rsidRDefault="001819EF" w:rsidP="001819EF">
            <w:pPr>
              <w:contextualSpacing/>
              <w:rPr>
                <w:rFonts w:ascii="Arial" w:hAnsi="Arial" w:cs="Arial"/>
                <w:sz w:val="22"/>
                <w:szCs w:val="22"/>
              </w:rPr>
            </w:pPr>
          </w:p>
        </w:tc>
      </w:tr>
    </w:tbl>
    <w:p w14:paraId="0CCFCEE1" w14:textId="77777777" w:rsidR="001819EF" w:rsidRPr="001819EF" w:rsidRDefault="001819EF" w:rsidP="001819EF">
      <w:pPr>
        <w:spacing w:line="276" w:lineRule="auto"/>
        <w:rPr>
          <w:rFonts w:ascii="Arial" w:hAnsi="Arial" w:cs="Arial"/>
          <w:b/>
          <w:sz w:val="22"/>
          <w:szCs w:val="22"/>
        </w:rPr>
      </w:pPr>
    </w:p>
    <w:p w14:paraId="12702301" w14:textId="2745E2AE" w:rsidR="00923928" w:rsidRPr="004651F8" w:rsidRDefault="00F0390F" w:rsidP="0092392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sz w:val="22"/>
          <w:szCs w:val="22"/>
        </w:rPr>
      </w:pPr>
      <w:r w:rsidRPr="00F0390F">
        <w:rPr>
          <w:rFonts w:ascii="Arial" w:hAnsi="Arial" w:cs="Arial"/>
          <w:b/>
          <w:bCs/>
          <w:sz w:val="22"/>
          <w:szCs w:val="22"/>
        </w:rPr>
        <w:t xml:space="preserve">      </w:t>
      </w:r>
      <w:r w:rsidR="00923928" w:rsidRPr="00095979">
        <w:rPr>
          <w:rFonts w:ascii="Arial" w:hAnsi="Arial" w:cs="Arial"/>
          <w:b/>
          <w:bCs/>
          <w:sz w:val="22"/>
          <w:szCs w:val="22"/>
          <w:u w:val="single"/>
        </w:rPr>
        <w:t>Internal Timber Flat Entrance Fire Door Specification FD30S</w:t>
      </w:r>
      <w:r w:rsidR="00923928" w:rsidRPr="004651F8">
        <w:rPr>
          <w:rFonts w:ascii="Arial" w:hAnsi="Arial" w:cs="Arial"/>
          <w:b/>
          <w:bCs/>
          <w:sz w:val="22"/>
          <w:szCs w:val="22"/>
          <w:u w:val="single"/>
        </w:rPr>
        <w:t xml:space="preserve"> </w:t>
      </w:r>
    </w:p>
    <w:p w14:paraId="72FB97F4" w14:textId="77777777" w:rsidR="00923928" w:rsidRPr="004651F8" w:rsidRDefault="00923928" w:rsidP="0092392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9016D7E" w14:textId="77777777" w:rsidR="00923928" w:rsidRDefault="00923928" w:rsidP="0092392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b/>
          <w:bCs/>
          <w:sz w:val="22"/>
          <w:szCs w:val="22"/>
        </w:rPr>
        <w:t>Flat Entrance Door Sets</w:t>
      </w:r>
      <w:r>
        <w:rPr>
          <w:rFonts w:ascii="Arial" w:hAnsi="Arial" w:cs="Arial"/>
          <w:b/>
          <w:bCs/>
          <w:sz w:val="22"/>
          <w:szCs w:val="22"/>
        </w:rPr>
        <w:t xml:space="preserve"> - </w:t>
      </w:r>
      <w:r w:rsidRPr="00314A89">
        <w:rPr>
          <w:rFonts w:ascii="Arial" w:hAnsi="Arial" w:cs="Arial"/>
          <w:b/>
          <w:bCs/>
          <w:sz w:val="22"/>
          <w:szCs w:val="22"/>
        </w:rPr>
        <w:t>Specific Requirements</w:t>
      </w:r>
      <w:r>
        <w:rPr>
          <w:rFonts w:ascii="Arial" w:hAnsi="Arial" w:cs="Arial"/>
          <w:sz w:val="22"/>
          <w:szCs w:val="22"/>
        </w:rPr>
        <w:t xml:space="preserve"> </w:t>
      </w:r>
    </w:p>
    <w:p w14:paraId="4CD78977" w14:textId="77777777" w:rsidR="00923928" w:rsidRPr="00C742C9" w:rsidRDefault="00923928" w:rsidP="0092392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3AD6F506" w14:textId="77777777" w:rsidR="00CC0A64" w:rsidRPr="00DA54EB"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DA54EB">
        <w:rPr>
          <w:rFonts w:ascii="Arial" w:hAnsi="Arial" w:cs="Arial"/>
          <w:sz w:val="22"/>
          <w:szCs w:val="22"/>
        </w:rPr>
        <w:t>Performance Specification Specific to New Fire Rated Flat Entrance Door Sets.  Door-sets are to meet the following requirements:</w:t>
      </w:r>
    </w:p>
    <w:p w14:paraId="6382AA2A"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u w:val="single"/>
        </w:rPr>
      </w:pPr>
    </w:p>
    <w:p w14:paraId="26C6F5EF"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Building Regulations Approved Document Part B, E, K, L, M. For New Build schemes or schemes where a material change of use have been undertaken, the requirements of Approved Document Q must be adhered to</w:t>
      </w:r>
      <w:r>
        <w:rPr>
          <w:rFonts w:ascii="Arial" w:hAnsi="Arial" w:cs="Arial"/>
          <w:sz w:val="22"/>
          <w:szCs w:val="22"/>
        </w:rPr>
        <w:t>.</w:t>
      </w:r>
    </w:p>
    <w:p w14:paraId="39D5A226"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53BA5ADA"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British Standard BS 8214:2016</w:t>
      </w:r>
      <w:r>
        <w:rPr>
          <w:rFonts w:ascii="Arial" w:hAnsi="Arial" w:cs="Arial"/>
          <w:sz w:val="22"/>
          <w:szCs w:val="22"/>
        </w:rPr>
        <w:t>.</w:t>
      </w:r>
    </w:p>
    <w:p w14:paraId="2F3C4F3D"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37B89C2C"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British Standard BS 476 :1987, parts 22 &amp; 31 or EN1634-1 and EN 1634-3 2008</w:t>
      </w:r>
      <w:r>
        <w:rPr>
          <w:rFonts w:ascii="Arial" w:hAnsi="Arial" w:cs="Arial"/>
          <w:sz w:val="22"/>
          <w:szCs w:val="22"/>
        </w:rPr>
        <w:t>.</w:t>
      </w:r>
    </w:p>
    <w:p w14:paraId="404C02A0"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3F0D8845"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 xml:space="preserve">Bi-directional testing required. </w:t>
      </w:r>
      <w:proofErr w:type="spellStart"/>
      <w:r w:rsidRPr="004651F8">
        <w:rPr>
          <w:rFonts w:ascii="Arial" w:hAnsi="Arial" w:cs="Arial"/>
          <w:sz w:val="22"/>
          <w:szCs w:val="22"/>
        </w:rPr>
        <w:t>Doorsets</w:t>
      </w:r>
      <w:proofErr w:type="spellEnd"/>
      <w:r w:rsidRPr="004651F8">
        <w:rPr>
          <w:rFonts w:ascii="Arial" w:hAnsi="Arial" w:cs="Arial"/>
          <w:sz w:val="22"/>
          <w:szCs w:val="22"/>
        </w:rPr>
        <w:t xml:space="preserve"> must have undergone testing at a UKAS/ European notified body accredited test laboratory</w:t>
      </w:r>
      <w:r>
        <w:rPr>
          <w:rFonts w:ascii="Arial" w:hAnsi="Arial" w:cs="Arial"/>
          <w:sz w:val="22"/>
          <w:szCs w:val="22"/>
        </w:rPr>
        <w:t>.</w:t>
      </w:r>
    </w:p>
    <w:p w14:paraId="0531983C"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5AA9EF1E"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Secured by Design PAS 24:2022</w:t>
      </w:r>
      <w:r>
        <w:rPr>
          <w:rFonts w:ascii="Arial" w:hAnsi="Arial" w:cs="Arial"/>
          <w:sz w:val="22"/>
          <w:szCs w:val="22"/>
        </w:rPr>
        <w:t>.</w:t>
      </w:r>
    </w:p>
    <w:p w14:paraId="44472A04"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7923A64E"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British Standard BS 8621:2017</w:t>
      </w:r>
      <w:r>
        <w:rPr>
          <w:rFonts w:ascii="Arial" w:hAnsi="Arial" w:cs="Arial"/>
          <w:sz w:val="22"/>
          <w:szCs w:val="22"/>
        </w:rPr>
        <w:t>.</w:t>
      </w:r>
    </w:p>
    <w:p w14:paraId="67AFE9C8"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2A889C7"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British Standard BS9266</w:t>
      </w:r>
      <w:r>
        <w:rPr>
          <w:rFonts w:ascii="Arial" w:hAnsi="Arial" w:cs="Arial"/>
          <w:sz w:val="22"/>
          <w:szCs w:val="22"/>
        </w:rPr>
        <w:t>.</w:t>
      </w:r>
    </w:p>
    <w:p w14:paraId="76BA7540"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A310FE9"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British Standard BS9991:2015</w:t>
      </w:r>
      <w:r>
        <w:rPr>
          <w:rFonts w:ascii="Arial" w:hAnsi="Arial" w:cs="Arial"/>
          <w:sz w:val="22"/>
          <w:szCs w:val="22"/>
        </w:rPr>
        <w:t>.</w:t>
      </w:r>
    </w:p>
    <w:p w14:paraId="773C3AA1"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Requirements of The Regulatory Reform (Fire Safety) Order 2005</w:t>
      </w:r>
      <w:r>
        <w:rPr>
          <w:rFonts w:ascii="Arial" w:hAnsi="Arial" w:cs="Arial"/>
          <w:sz w:val="22"/>
          <w:szCs w:val="22"/>
        </w:rPr>
        <w:t>.</w:t>
      </w:r>
    </w:p>
    <w:p w14:paraId="5CA21C49"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522408A4"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 xml:space="preserve">Fire rated to BS476 part 22 1987 or EN1634-1: 2008 as a complete </w:t>
      </w:r>
      <w:proofErr w:type="spellStart"/>
      <w:r w:rsidRPr="004651F8">
        <w:rPr>
          <w:rFonts w:ascii="Arial" w:hAnsi="Arial" w:cs="Arial"/>
          <w:sz w:val="22"/>
          <w:szCs w:val="22"/>
        </w:rPr>
        <w:t>doorset</w:t>
      </w:r>
      <w:proofErr w:type="spellEnd"/>
      <w:r w:rsidRPr="004651F8">
        <w:rPr>
          <w:rFonts w:ascii="Arial" w:hAnsi="Arial" w:cs="Arial"/>
          <w:sz w:val="22"/>
          <w:szCs w:val="22"/>
        </w:rPr>
        <w:t xml:space="preserve"> tested with side frames (glazed or solid) and top frames (glazed or solid) for 30 minutes. Assessments in Lieu of Tests will be excluded. Door manufacture to advise if they have had double sided testing</w:t>
      </w:r>
      <w:r>
        <w:rPr>
          <w:rFonts w:ascii="Arial" w:hAnsi="Arial" w:cs="Arial"/>
          <w:sz w:val="22"/>
          <w:szCs w:val="22"/>
        </w:rPr>
        <w:t>.</w:t>
      </w:r>
    </w:p>
    <w:p w14:paraId="4B6C598A"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16B3D46F"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An extended Field of Application will need to be provided to allow for variances in sizes. Extended Field of Application to be in the door provider’s name</w:t>
      </w:r>
      <w:r>
        <w:rPr>
          <w:rFonts w:ascii="Arial" w:hAnsi="Arial" w:cs="Arial"/>
          <w:sz w:val="22"/>
          <w:szCs w:val="22"/>
        </w:rPr>
        <w:t>.</w:t>
      </w:r>
    </w:p>
    <w:p w14:paraId="0BE95CE0"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129CB9D8"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Tested to EN1634-3: 2004 or BS476 Part 31.1 for smoke. Test must include positive and negative chamber pressures including 10 / 25 and 50pa results. Primary test only</w:t>
      </w:r>
      <w:r>
        <w:rPr>
          <w:rFonts w:ascii="Arial" w:hAnsi="Arial" w:cs="Arial"/>
          <w:sz w:val="22"/>
          <w:szCs w:val="22"/>
        </w:rPr>
        <w:t>.</w:t>
      </w:r>
    </w:p>
    <w:p w14:paraId="21925D5A"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0713FCEC"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C742C9">
        <w:rPr>
          <w:rFonts w:ascii="Arial" w:hAnsi="Arial" w:cs="Arial"/>
          <w:sz w:val="22"/>
          <w:szCs w:val="22"/>
        </w:rPr>
        <w:t xml:space="preserve">Tested and certified to PAS24:2016 (complete </w:t>
      </w:r>
      <w:proofErr w:type="spellStart"/>
      <w:r w:rsidRPr="00C742C9">
        <w:rPr>
          <w:rFonts w:ascii="Arial" w:hAnsi="Arial" w:cs="Arial"/>
          <w:sz w:val="22"/>
          <w:szCs w:val="22"/>
        </w:rPr>
        <w:t>doorset</w:t>
      </w:r>
      <w:proofErr w:type="spellEnd"/>
      <w:r w:rsidRPr="00C742C9">
        <w:rPr>
          <w:rFonts w:ascii="Arial" w:hAnsi="Arial" w:cs="Arial"/>
          <w:sz w:val="22"/>
          <w:szCs w:val="22"/>
        </w:rPr>
        <w:t xml:space="preserve"> assembly) Dual certification required written by a UKAS / European notified body accredited test laboratory</w:t>
      </w:r>
      <w:r>
        <w:rPr>
          <w:rFonts w:ascii="Arial" w:hAnsi="Arial" w:cs="Arial"/>
          <w:sz w:val="22"/>
          <w:szCs w:val="22"/>
        </w:rPr>
        <w:t>.</w:t>
      </w:r>
    </w:p>
    <w:p w14:paraId="24DA9831" w14:textId="77777777" w:rsidR="00CC0A64" w:rsidRPr="00C742C9"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710D5AF4"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Tested to EN ISO 10140-2 2010 for acoustics. Primary test only</w:t>
      </w:r>
      <w:r>
        <w:rPr>
          <w:rFonts w:ascii="Arial" w:hAnsi="Arial" w:cs="Arial"/>
          <w:sz w:val="22"/>
          <w:szCs w:val="22"/>
        </w:rPr>
        <w:t>.</w:t>
      </w:r>
    </w:p>
    <w:p w14:paraId="2867239A"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 xml:space="preserve"> </w:t>
      </w:r>
    </w:p>
    <w:p w14:paraId="17CD8039"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Tested to EN ISO 10077-1 and 2:2005 for thermal resistance. To have a U-Value of 1.8wm/k3 or less to meet the requirements of Approved Document L</w:t>
      </w:r>
      <w:r>
        <w:rPr>
          <w:rFonts w:ascii="Arial" w:hAnsi="Arial" w:cs="Arial"/>
          <w:sz w:val="22"/>
          <w:szCs w:val="22"/>
        </w:rPr>
        <w:t>.</w:t>
      </w:r>
    </w:p>
    <w:p w14:paraId="41BCC3CD"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01B0790D"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All glazing in top frame and/or side frames to contain glazing to EN356 – P1A minimum DGU. The overall DGU must also contain fire rated glazing, with partial fire insulation, and the glazed unit is to provide a U value of 1.8 or less. The complete top frame / side frame must be fire tested to BS476 part 22 1987 or EN1634-1 as part of a complete assembly. Assessments in lieu of tests will not be accepted</w:t>
      </w:r>
      <w:r>
        <w:rPr>
          <w:rFonts w:ascii="Arial" w:hAnsi="Arial" w:cs="Arial"/>
          <w:sz w:val="22"/>
          <w:szCs w:val="22"/>
        </w:rPr>
        <w:t>.</w:t>
      </w:r>
    </w:p>
    <w:p w14:paraId="6A209893"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7F8A29B9"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Doors to be provided by a Secured by Design licence holder</w:t>
      </w:r>
      <w:r>
        <w:rPr>
          <w:rFonts w:ascii="Arial" w:hAnsi="Arial" w:cs="Arial"/>
          <w:sz w:val="22"/>
          <w:szCs w:val="22"/>
        </w:rPr>
        <w:t>.</w:t>
      </w:r>
    </w:p>
    <w:p w14:paraId="726FABBE"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411C9CDF"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All door-sets supplied shall have been tested as a complete installed assembly and with a thumb turn even if direct access to the street or place of safety</w:t>
      </w:r>
      <w:r>
        <w:rPr>
          <w:rFonts w:ascii="Arial" w:hAnsi="Arial" w:cs="Arial"/>
          <w:sz w:val="22"/>
          <w:szCs w:val="22"/>
        </w:rPr>
        <w:t>.</w:t>
      </w:r>
    </w:p>
    <w:p w14:paraId="01BAF2CE"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7C016980"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 xml:space="preserve">The door and closer must demonstrate compliance with BS8300, the Equalities Act 2010 as well as fire safety regulations (Part B) whilst considering Part M of the building regulations. The </w:t>
      </w:r>
      <w:proofErr w:type="spellStart"/>
      <w:r w:rsidRPr="004651F8">
        <w:rPr>
          <w:rFonts w:ascii="Arial" w:hAnsi="Arial" w:cs="Arial"/>
          <w:sz w:val="22"/>
          <w:szCs w:val="22"/>
        </w:rPr>
        <w:t>doorset</w:t>
      </w:r>
      <w:proofErr w:type="spellEnd"/>
      <w:r w:rsidRPr="004651F8">
        <w:rPr>
          <w:rFonts w:ascii="Arial" w:hAnsi="Arial" w:cs="Arial"/>
          <w:sz w:val="22"/>
          <w:szCs w:val="22"/>
        </w:rPr>
        <w:t xml:space="preserve"> must be able to be tailored to maximise the opening width under part M</w:t>
      </w:r>
      <w:r>
        <w:rPr>
          <w:rFonts w:ascii="Arial" w:hAnsi="Arial" w:cs="Arial"/>
          <w:sz w:val="22"/>
          <w:szCs w:val="22"/>
        </w:rPr>
        <w:t>.</w:t>
      </w:r>
    </w:p>
    <w:p w14:paraId="5D395B32"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7C6C7C21"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roofErr w:type="spellStart"/>
      <w:r w:rsidRPr="004651F8">
        <w:rPr>
          <w:rFonts w:ascii="Arial" w:hAnsi="Arial" w:cs="Arial"/>
          <w:sz w:val="22"/>
          <w:szCs w:val="22"/>
        </w:rPr>
        <w:t>Doorsets</w:t>
      </w:r>
      <w:proofErr w:type="spellEnd"/>
      <w:r w:rsidRPr="004651F8">
        <w:rPr>
          <w:rFonts w:ascii="Arial" w:hAnsi="Arial" w:cs="Arial"/>
          <w:sz w:val="22"/>
          <w:szCs w:val="22"/>
        </w:rPr>
        <w:t xml:space="preserve"> must be part of a UKAS 3rd party certified fire and security scheme for manufacture</w:t>
      </w:r>
      <w:r>
        <w:rPr>
          <w:rFonts w:ascii="Arial" w:hAnsi="Arial" w:cs="Arial"/>
          <w:sz w:val="22"/>
          <w:szCs w:val="22"/>
        </w:rPr>
        <w:t>.</w:t>
      </w:r>
    </w:p>
    <w:p w14:paraId="68E2FE90"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74CCED3" w14:textId="7A0AA3D2"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roofErr w:type="spellStart"/>
      <w:r w:rsidRPr="004651F8">
        <w:rPr>
          <w:rFonts w:ascii="Arial" w:hAnsi="Arial" w:cs="Arial"/>
          <w:sz w:val="22"/>
          <w:szCs w:val="22"/>
        </w:rPr>
        <w:t>Doorsets</w:t>
      </w:r>
      <w:proofErr w:type="spellEnd"/>
      <w:r w:rsidRPr="004651F8">
        <w:rPr>
          <w:rFonts w:ascii="Arial" w:hAnsi="Arial" w:cs="Arial"/>
          <w:sz w:val="22"/>
          <w:szCs w:val="22"/>
        </w:rPr>
        <w:t xml:space="preserve"> for resident’s properties – a colour choice of 4 options to be given, all with white frames. Available in Red = Ral 3003, Blue = Ral 5011, </w:t>
      </w:r>
      <w:r w:rsidR="00562A73" w:rsidRPr="004651F8">
        <w:rPr>
          <w:rFonts w:ascii="Arial" w:hAnsi="Arial" w:cs="Arial"/>
          <w:sz w:val="22"/>
          <w:szCs w:val="22"/>
        </w:rPr>
        <w:t>White =</w:t>
      </w:r>
      <w:r w:rsidRPr="004651F8">
        <w:rPr>
          <w:rFonts w:ascii="Arial" w:hAnsi="Arial" w:cs="Arial"/>
          <w:sz w:val="22"/>
          <w:szCs w:val="22"/>
        </w:rPr>
        <w:t xml:space="preserve"> Ral 9016, Green = Ral 6009</w:t>
      </w:r>
      <w:r w:rsidRPr="00236810">
        <w:rPr>
          <w:rFonts w:ascii="Arial" w:hAnsi="Arial" w:cs="Arial"/>
          <w:sz w:val="22"/>
          <w:szCs w:val="22"/>
        </w:rPr>
        <w:t xml:space="preserve">, Black </w:t>
      </w:r>
      <w:r w:rsidRPr="004651F8">
        <w:rPr>
          <w:rFonts w:ascii="Arial" w:hAnsi="Arial" w:cs="Arial"/>
          <w:sz w:val="22"/>
          <w:szCs w:val="22"/>
        </w:rPr>
        <w:t>= Ral</w:t>
      </w:r>
      <w:r>
        <w:rPr>
          <w:rFonts w:ascii="Arial" w:hAnsi="Arial" w:cs="Arial"/>
          <w:sz w:val="22"/>
          <w:szCs w:val="22"/>
        </w:rPr>
        <w:t xml:space="preserve"> 9005.</w:t>
      </w:r>
    </w:p>
    <w:p w14:paraId="08A75FCE"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18130B93"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A certificate of manufacture must be provided for each door</w:t>
      </w:r>
      <w:r>
        <w:rPr>
          <w:rFonts w:ascii="Arial" w:hAnsi="Arial" w:cs="Arial"/>
          <w:sz w:val="22"/>
          <w:szCs w:val="22"/>
        </w:rPr>
        <w:t>.</w:t>
      </w:r>
    </w:p>
    <w:p w14:paraId="2DAFC08C"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4A7A92E6"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Assessments In Lieu of Tests will not be considered</w:t>
      </w:r>
      <w:r>
        <w:rPr>
          <w:rFonts w:ascii="Arial" w:hAnsi="Arial" w:cs="Arial"/>
          <w:sz w:val="22"/>
          <w:szCs w:val="22"/>
        </w:rPr>
        <w:t>.</w:t>
      </w:r>
    </w:p>
    <w:p w14:paraId="5B626BCD"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9CE870A"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Extended Field of Application Report to be provided to allow for variations in size</w:t>
      </w:r>
      <w:r>
        <w:rPr>
          <w:rFonts w:ascii="Arial" w:hAnsi="Arial" w:cs="Arial"/>
          <w:sz w:val="22"/>
          <w:szCs w:val="22"/>
        </w:rPr>
        <w:t>.</w:t>
      </w:r>
    </w:p>
    <w:p w14:paraId="331F763B"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590788FA"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lastRenderedPageBreak/>
        <w:t>DOORSETS COMPRISING POLYURETHANE/PHENOLIC FOAM (OR SIMILAR) PRODUCTS WILL BE EXCLUDED</w:t>
      </w:r>
      <w:r>
        <w:rPr>
          <w:rFonts w:ascii="Arial" w:hAnsi="Arial" w:cs="Arial"/>
          <w:sz w:val="22"/>
          <w:szCs w:val="22"/>
        </w:rPr>
        <w:t>.</w:t>
      </w:r>
    </w:p>
    <w:p w14:paraId="111ECCF8"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5A9FA04"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roofErr w:type="spellStart"/>
      <w:r w:rsidRPr="004651F8">
        <w:rPr>
          <w:rFonts w:ascii="Arial" w:hAnsi="Arial" w:cs="Arial"/>
          <w:sz w:val="22"/>
          <w:szCs w:val="22"/>
        </w:rPr>
        <w:t>Doorsets</w:t>
      </w:r>
      <w:proofErr w:type="spellEnd"/>
      <w:r w:rsidRPr="004651F8">
        <w:rPr>
          <w:rFonts w:ascii="Arial" w:hAnsi="Arial" w:cs="Arial"/>
          <w:sz w:val="22"/>
          <w:szCs w:val="22"/>
        </w:rPr>
        <w:t xml:space="preserve"> must be pre-hung. They can be separated for transportation but cutting on site allowed.</w:t>
      </w:r>
    </w:p>
    <w:p w14:paraId="44E966EF" w14:textId="77777777"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Glazing designs to be offered by door manufacturer based on their Primary test evidence</w:t>
      </w:r>
      <w:r>
        <w:rPr>
          <w:rFonts w:ascii="Arial" w:hAnsi="Arial" w:cs="Arial"/>
          <w:sz w:val="22"/>
          <w:szCs w:val="22"/>
        </w:rPr>
        <w:t>.</w:t>
      </w:r>
    </w:p>
    <w:p w14:paraId="491EC5DA"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34A0CA9C" w14:textId="38D39C9C" w:rsidR="00CC0A64"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r w:rsidRPr="004651F8">
        <w:rPr>
          <w:rFonts w:ascii="Arial" w:hAnsi="Arial" w:cs="Arial"/>
          <w:sz w:val="22"/>
          <w:szCs w:val="22"/>
        </w:rPr>
        <w:t>Made of sustainable solid timber</w:t>
      </w:r>
      <w:r>
        <w:rPr>
          <w:rFonts w:ascii="Arial" w:hAnsi="Arial" w:cs="Arial"/>
          <w:sz w:val="22"/>
          <w:szCs w:val="22"/>
        </w:rPr>
        <w:t>.</w:t>
      </w:r>
      <w:r w:rsidR="00BA02CA">
        <w:rPr>
          <w:rFonts w:ascii="Arial" w:hAnsi="Arial" w:cs="Arial"/>
          <w:sz w:val="22"/>
          <w:szCs w:val="22"/>
        </w:rPr>
        <w:t xml:space="preserve"> </w:t>
      </w:r>
      <w:r w:rsidRPr="004651F8">
        <w:rPr>
          <w:rFonts w:ascii="Arial" w:hAnsi="Arial" w:cs="Arial"/>
          <w:sz w:val="22"/>
          <w:szCs w:val="22"/>
        </w:rPr>
        <w:t>Doors to have FSC or equivalent chain of custody</w:t>
      </w:r>
      <w:r>
        <w:rPr>
          <w:rFonts w:ascii="Arial" w:hAnsi="Arial" w:cs="Arial"/>
          <w:sz w:val="22"/>
          <w:szCs w:val="22"/>
        </w:rPr>
        <w:t>.</w:t>
      </w:r>
    </w:p>
    <w:p w14:paraId="1789886F" w14:textId="77777777" w:rsidR="00CC0A64" w:rsidRPr="004651F8" w:rsidRDefault="00CC0A64" w:rsidP="00BA02C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sz w:val="22"/>
          <w:szCs w:val="22"/>
        </w:rPr>
      </w:pPr>
    </w:p>
    <w:p w14:paraId="64772402" w14:textId="49C02AFA" w:rsidR="00CC0A64" w:rsidRPr="001819EF" w:rsidRDefault="00CC0A64" w:rsidP="00C85B4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cs="Arial"/>
          <w:b/>
          <w:sz w:val="22"/>
          <w:szCs w:val="22"/>
        </w:rPr>
      </w:pPr>
      <w:r w:rsidRPr="004651F8">
        <w:rPr>
          <w:rFonts w:ascii="Arial" w:hAnsi="Arial" w:cs="Arial"/>
          <w:sz w:val="22"/>
          <w:szCs w:val="22"/>
        </w:rPr>
        <w:t>Must be installed by 3</w:t>
      </w:r>
      <w:r w:rsidRPr="004651F8">
        <w:rPr>
          <w:rFonts w:ascii="Arial" w:hAnsi="Arial" w:cs="Arial"/>
          <w:sz w:val="22"/>
          <w:szCs w:val="22"/>
          <w:vertAlign w:val="superscript"/>
        </w:rPr>
        <w:t>rd</w:t>
      </w:r>
      <w:r w:rsidRPr="004651F8">
        <w:rPr>
          <w:rFonts w:ascii="Arial" w:hAnsi="Arial" w:cs="Arial"/>
          <w:sz w:val="22"/>
          <w:szCs w:val="22"/>
        </w:rPr>
        <w:t xml:space="preserve"> Party Accredited installers</w:t>
      </w:r>
      <w:r>
        <w:rPr>
          <w:rFonts w:ascii="Arial" w:hAnsi="Arial" w:cs="Arial"/>
          <w:sz w:val="22"/>
          <w:szCs w:val="22"/>
        </w:rPr>
        <w:t>.</w:t>
      </w:r>
    </w:p>
    <w:p w14:paraId="3B0A4843" w14:textId="77777777" w:rsidR="001819EF" w:rsidRPr="001819EF" w:rsidRDefault="001819EF" w:rsidP="001819EF">
      <w:pPr>
        <w:rPr>
          <w:rFonts w:ascii="Arial" w:hAnsi="Arial" w:cs="Arial"/>
          <w:sz w:val="22"/>
          <w:szCs w:val="22"/>
        </w:rPr>
      </w:pPr>
    </w:p>
    <w:p w14:paraId="1483146D" w14:textId="699288F1" w:rsidR="001819EF" w:rsidRPr="001819EF" w:rsidRDefault="001819EF" w:rsidP="001819EF">
      <w:pPr>
        <w:ind w:left="709" w:hanging="709"/>
        <w:jc w:val="both"/>
        <w:rPr>
          <w:rFonts w:ascii="Arial" w:hAnsi="Arial" w:cs="Arial"/>
          <w:sz w:val="22"/>
          <w:szCs w:val="22"/>
        </w:rPr>
      </w:pPr>
      <w:r w:rsidRPr="001819EF">
        <w:rPr>
          <w:rFonts w:ascii="Arial" w:hAnsi="Arial" w:cs="Arial"/>
          <w:sz w:val="22"/>
          <w:szCs w:val="22"/>
        </w:rPr>
        <w:t>001</w:t>
      </w:r>
      <w:r w:rsidRPr="001819EF">
        <w:rPr>
          <w:rFonts w:ascii="Arial" w:hAnsi="Arial" w:cs="Arial"/>
          <w:sz w:val="22"/>
          <w:szCs w:val="22"/>
        </w:rPr>
        <w:tab/>
        <w:t xml:space="preserve">Timber veneer FD30s door-set, set within timber or aluminium frames in accordance with Fire Safety Regulations 2017 and BS 476-22 to provide fire resistance ratings of 30 minutes (or better) when tested in accordance with BS476-22 or BS EN 1634-1. </w:t>
      </w:r>
    </w:p>
    <w:p w14:paraId="03B34429" w14:textId="77777777" w:rsidR="001819EF" w:rsidRPr="001819EF" w:rsidRDefault="001819EF" w:rsidP="001819EF">
      <w:pPr>
        <w:ind w:left="709" w:hanging="709"/>
        <w:jc w:val="both"/>
        <w:rPr>
          <w:rFonts w:ascii="Arial" w:hAnsi="Arial" w:cs="Arial"/>
          <w:sz w:val="22"/>
          <w:szCs w:val="22"/>
        </w:rPr>
      </w:pPr>
    </w:p>
    <w:p w14:paraId="5F144CD7" w14:textId="56DCECA7" w:rsidR="001819EF" w:rsidRDefault="001819EF" w:rsidP="001819EF">
      <w:pPr>
        <w:ind w:left="709"/>
        <w:jc w:val="both"/>
        <w:rPr>
          <w:rFonts w:ascii="Arial" w:hAnsi="Arial" w:cs="Arial"/>
          <w:sz w:val="22"/>
          <w:szCs w:val="22"/>
        </w:rPr>
      </w:pPr>
      <w:r w:rsidRPr="001819EF">
        <w:rPr>
          <w:rFonts w:ascii="Arial" w:hAnsi="Arial" w:cs="Arial"/>
          <w:sz w:val="22"/>
          <w:szCs w:val="22"/>
        </w:rPr>
        <w:t xml:space="preserve">All Materials to have achieved </w:t>
      </w:r>
      <w:proofErr w:type="spellStart"/>
      <w:r w:rsidRPr="001819EF">
        <w:rPr>
          <w:rFonts w:ascii="Arial" w:hAnsi="Arial" w:cs="Arial"/>
          <w:sz w:val="22"/>
          <w:szCs w:val="22"/>
        </w:rPr>
        <w:t>Certifire</w:t>
      </w:r>
      <w:proofErr w:type="spellEnd"/>
      <w:r w:rsidRPr="001819EF">
        <w:rPr>
          <w:rFonts w:ascii="Arial" w:hAnsi="Arial" w:cs="Arial"/>
          <w:sz w:val="22"/>
          <w:szCs w:val="22"/>
        </w:rPr>
        <w:t xml:space="preserve"> certification to 30 minutes fire resistance, or to have been tested in accordance with the appropriate section of BS 476 and all door components must comply with Approved Document B of the Building Regulations. All to be installed in strict accordance with manufacturer’s technical data sheet with certificate obtained by the Service Provider at practical completion.</w:t>
      </w:r>
    </w:p>
    <w:p w14:paraId="06B1021F" w14:textId="77777777" w:rsidR="001819EF" w:rsidRPr="001819EF" w:rsidRDefault="001819EF" w:rsidP="001819EF">
      <w:pPr>
        <w:ind w:left="709"/>
        <w:jc w:val="both"/>
        <w:rPr>
          <w:rFonts w:ascii="Arial" w:hAnsi="Arial" w:cs="Arial"/>
          <w:sz w:val="22"/>
          <w:szCs w:val="22"/>
        </w:rPr>
      </w:pPr>
    </w:p>
    <w:p w14:paraId="28D4C34D" w14:textId="77777777" w:rsidR="001819EF" w:rsidRPr="001819EF" w:rsidRDefault="001819EF" w:rsidP="001819EF">
      <w:pPr>
        <w:ind w:left="709" w:hanging="709"/>
        <w:jc w:val="both"/>
        <w:rPr>
          <w:rFonts w:ascii="Arial" w:hAnsi="Arial" w:cs="Arial"/>
          <w:sz w:val="22"/>
          <w:szCs w:val="22"/>
        </w:rPr>
      </w:pPr>
      <w:r w:rsidRPr="001819EF">
        <w:rPr>
          <w:rFonts w:ascii="Arial" w:hAnsi="Arial" w:cs="Arial"/>
          <w:sz w:val="22"/>
          <w:szCs w:val="22"/>
        </w:rPr>
        <w:t>002</w:t>
      </w:r>
      <w:r w:rsidRPr="001819EF">
        <w:rPr>
          <w:rFonts w:ascii="Arial" w:hAnsi="Arial" w:cs="Arial"/>
          <w:sz w:val="22"/>
          <w:szCs w:val="22"/>
        </w:rPr>
        <w:tab/>
        <w:t>Please note: If the existing doors are glazed, the Service Provider must conduct a survey with the Customers to see whether they wish to retain the glazing or have replacement solid doors. Where possible, the Client would like to prevent glass from being installed due to security risks, fire safety and thermal efficiencies.</w:t>
      </w:r>
    </w:p>
    <w:p w14:paraId="055529BB" w14:textId="77777777" w:rsidR="001819EF" w:rsidRPr="001819EF" w:rsidRDefault="001819EF" w:rsidP="001819EF">
      <w:pPr>
        <w:ind w:left="709" w:hanging="709"/>
        <w:jc w:val="both"/>
        <w:rPr>
          <w:rFonts w:ascii="Arial" w:hAnsi="Arial" w:cs="Arial"/>
          <w:bCs/>
          <w:sz w:val="22"/>
          <w:szCs w:val="22"/>
        </w:rPr>
      </w:pPr>
    </w:p>
    <w:p w14:paraId="2F2EACB9"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003</w:t>
      </w:r>
      <w:r w:rsidRPr="001819EF">
        <w:rPr>
          <w:rFonts w:ascii="Arial" w:hAnsi="Arial" w:cs="Arial"/>
          <w:bCs/>
          <w:sz w:val="22"/>
          <w:szCs w:val="22"/>
        </w:rPr>
        <w:tab/>
        <w:t>All doors must include the following elements (if not included with the door-set):</w:t>
      </w:r>
    </w:p>
    <w:p w14:paraId="2CA4FB1E" w14:textId="77777777" w:rsidR="001819EF" w:rsidRPr="001819EF" w:rsidRDefault="001819EF" w:rsidP="001819EF">
      <w:pPr>
        <w:ind w:left="709" w:hanging="709"/>
        <w:jc w:val="both"/>
        <w:rPr>
          <w:rFonts w:ascii="Arial" w:hAnsi="Arial" w:cs="Arial"/>
          <w:sz w:val="22"/>
          <w:szCs w:val="22"/>
        </w:rPr>
      </w:pPr>
    </w:p>
    <w:tbl>
      <w:tblPr>
        <w:tblStyle w:val="TableGrid"/>
        <w:tblW w:w="8370" w:type="dxa"/>
        <w:tblInd w:w="985" w:type="dxa"/>
        <w:tblLook w:val="04A0" w:firstRow="1" w:lastRow="0" w:firstColumn="1" w:lastColumn="0" w:noHBand="0" w:noVBand="1"/>
      </w:tblPr>
      <w:tblGrid>
        <w:gridCol w:w="8370"/>
      </w:tblGrid>
      <w:tr w:rsidR="001819EF" w:rsidRPr="001819EF" w14:paraId="32C090E6" w14:textId="77777777" w:rsidTr="00176A4A">
        <w:trPr>
          <w:trHeight w:val="619"/>
        </w:trPr>
        <w:tc>
          <w:tcPr>
            <w:tcW w:w="8370" w:type="dxa"/>
            <w:vAlign w:val="center"/>
          </w:tcPr>
          <w:p w14:paraId="5042736E" w14:textId="77777777" w:rsidR="001819EF" w:rsidRPr="001819EF" w:rsidRDefault="001819EF" w:rsidP="001819EF">
            <w:pPr>
              <w:widowControl/>
              <w:contextualSpacing/>
              <w:rPr>
                <w:rFonts w:ascii="Arial" w:hAnsi="Arial" w:cs="Arial"/>
                <w:sz w:val="22"/>
                <w:szCs w:val="22"/>
                <w:u w:val="single"/>
                <w:lang w:val="en" w:eastAsia="en-US"/>
              </w:rPr>
            </w:pPr>
            <w:r w:rsidRPr="001819EF">
              <w:rPr>
                <w:rFonts w:ascii="Arial" w:hAnsi="Arial" w:cs="Arial"/>
                <w:bCs/>
                <w:sz w:val="22"/>
                <w:szCs w:val="22"/>
                <w:lang w:eastAsia="en-US"/>
              </w:rPr>
              <w:t>Combine 15 x 4mm intumescent /</w:t>
            </w:r>
            <w:r w:rsidRPr="001819EF">
              <w:rPr>
                <w:rFonts w:ascii="Arial" w:hAnsi="Arial" w:cs="Arial"/>
                <w:bCs/>
                <w:sz w:val="22"/>
                <w:szCs w:val="22"/>
                <w:u w:val="single"/>
                <w:lang w:eastAsia="en-US"/>
              </w:rPr>
              <w:t>brush</w:t>
            </w:r>
            <w:r w:rsidRPr="001819EF">
              <w:rPr>
                <w:rFonts w:ascii="Arial" w:hAnsi="Arial" w:cs="Arial"/>
                <w:bCs/>
                <w:sz w:val="22"/>
                <w:szCs w:val="22"/>
                <w:lang w:eastAsia="en-US"/>
              </w:rPr>
              <w:t xml:space="preserve"> smoke seals to both side edges and top edge of door leaf </w:t>
            </w:r>
            <w:r w:rsidRPr="001819EF">
              <w:rPr>
                <w:rFonts w:ascii="Arial" w:hAnsi="Arial" w:cs="Arial"/>
                <w:sz w:val="22"/>
                <w:szCs w:val="22"/>
                <w:lang w:val="en" w:eastAsia="en-US"/>
              </w:rPr>
              <w:t xml:space="preserve">Successfully tested for fire and smoke performance in accordance with both </w:t>
            </w:r>
            <w:hyperlink r:id="rId12" w:history="1">
              <w:r w:rsidRPr="001819EF">
                <w:rPr>
                  <w:rFonts w:ascii="Arial" w:hAnsi="Arial" w:cs="Arial"/>
                  <w:sz w:val="22"/>
                  <w:szCs w:val="22"/>
                  <w:u w:val="single"/>
                  <w:lang w:val="en" w:eastAsia="en-US"/>
                </w:rPr>
                <w:t>BS 476 Pt 20/22</w:t>
              </w:r>
            </w:hyperlink>
            <w:r w:rsidRPr="001819EF">
              <w:rPr>
                <w:rFonts w:ascii="Arial" w:hAnsi="Arial" w:cs="Arial"/>
                <w:sz w:val="22"/>
                <w:szCs w:val="22"/>
                <w:lang w:val="en" w:eastAsia="en-US"/>
              </w:rPr>
              <w:t xml:space="preserve"> and also </w:t>
            </w:r>
            <w:hyperlink r:id="rId13" w:history="1">
              <w:r w:rsidRPr="001819EF">
                <w:rPr>
                  <w:rFonts w:ascii="Arial" w:hAnsi="Arial" w:cs="Arial"/>
                  <w:sz w:val="22"/>
                  <w:szCs w:val="22"/>
                  <w:u w:val="single"/>
                  <w:lang w:val="en" w:eastAsia="en-US"/>
                </w:rPr>
                <w:t>BS EN 1634-1</w:t>
              </w:r>
            </w:hyperlink>
            <w:r w:rsidRPr="001819EF">
              <w:rPr>
                <w:rFonts w:ascii="Arial" w:hAnsi="Arial" w:cs="Arial"/>
                <w:sz w:val="22"/>
                <w:szCs w:val="22"/>
                <w:u w:val="single"/>
                <w:lang w:val="en" w:eastAsia="en-US"/>
              </w:rPr>
              <w:t>.</w:t>
            </w:r>
          </w:p>
          <w:p w14:paraId="20533262"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21D79756" w14:textId="77777777" w:rsidTr="00176A4A">
        <w:trPr>
          <w:trHeight w:val="416"/>
        </w:trPr>
        <w:tc>
          <w:tcPr>
            <w:tcW w:w="8370" w:type="dxa"/>
            <w:vAlign w:val="center"/>
          </w:tcPr>
          <w:p w14:paraId="2083A358" w14:textId="567AC00D"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 xml:space="preserve">Overhead door closing mechanism affixed to the </w:t>
            </w:r>
            <w:r w:rsidR="00236810">
              <w:rPr>
                <w:rFonts w:ascii="Arial" w:hAnsi="Arial" w:cs="Arial"/>
                <w:sz w:val="22"/>
                <w:szCs w:val="22"/>
                <w:lang w:eastAsia="en-US"/>
              </w:rPr>
              <w:t xml:space="preserve">internal </w:t>
            </w:r>
            <w:r w:rsidRPr="001819EF">
              <w:rPr>
                <w:rFonts w:ascii="Arial" w:hAnsi="Arial" w:cs="Arial"/>
                <w:sz w:val="22"/>
                <w:szCs w:val="22"/>
                <w:lang w:eastAsia="en-US"/>
              </w:rPr>
              <w:t>side of the door in accordance with BS EN 1154.</w:t>
            </w:r>
          </w:p>
          <w:p w14:paraId="751E2DFF"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420DC0F8" w14:textId="77777777" w:rsidTr="00176A4A">
        <w:trPr>
          <w:trHeight w:val="422"/>
        </w:trPr>
        <w:tc>
          <w:tcPr>
            <w:tcW w:w="8370" w:type="dxa"/>
            <w:vAlign w:val="center"/>
          </w:tcPr>
          <w:p w14:paraId="66D56FEB"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 xml:space="preserve">75mm/3”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Fire rated door numerals in satin anodised aluminium finish.</w:t>
            </w:r>
          </w:p>
          <w:p w14:paraId="2533749F"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9F31699" w14:textId="77777777" w:rsidTr="00176A4A">
        <w:trPr>
          <w:trHeight w:val="981"/>
        </w:trPr>
        <w:tc>
          <w:tcPr>
            <w:tcW w:w="8370" w:type="dxa"/>
            <w:vAlign w:val="center"/>
          </w:tcPr>
          <w:p w14:paraId="24B0AF54"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Average size 285mm x 55mm</w:t>
            </w:r>
            <w:r w:rsidRPr="001819EF">
              <w:rPr>
                <w:rFonts w:ascii="Arial" w:hAnsi="Arial" w:cs="Arial"/>
                <w:bCs/>
                <w:sz w:val="22"/>
                <w:szCs w:val="22"/>
                <w:lang w:eastAsia="en-US"/>
              </w:rPr>
              <w:t xml:space="preserve"> fire and smoke resistant letter plate with </w:t>
            </w:r>
            <w:r w:rsidRPr="001819EF">
              <w:rPr>
                <w:rFonts w:ascii="Arial" w:hAnsi="Arial" w:cs="Arial"/>
                <w:sz w:val="22"/>
                <w:szCs w:val="22"/>
                <w:lang w:val="en" w:eastAsia="en-US"/>
              </w:rPr>
              <w:t>Telescopic intumescent liner and Nylon brush seals fitted to prevent vision through the letterplate and provide draught proofing, complete with a security cowl is available to prevent vision through the letterplate when open, and to inhibit manipulation of locks and bolts.</w:t>
            </w:r>
            <w:r w:rsidRPr="001819EF">
              <w:rPr>
                <w:rFonts w:ascii="Arial" w:eastAsia="HelveticaNeueLTPro-Lt" w:hAnsi="Arial" w:cs="Arial"/>
                <w:sz w:val="22"/>
                <w:szCs w:val="22"/>
                <w:lang w:eastAsia="en-US"/>
              </w:rPr>
              <w:t xml:space="preserve"> In accordance with BS 9999 and Approved Document B of the Building Regulations.</w:t>
            </w:r>
          </w:p>
          <w:p w14:paraId="2942FD10"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3A7CFDFF" w14:textId="77777777" w:rsidTr="00176A4A">
        <w:trPr>
          <w:trHeight w:val="819"/>
        </w:trPr>
        <w:tc>
          <w:tcPr>
            <w:tcW w:w="8370" w:type="dxa"/>
            <w:vAlign w:val="center"/>
          </w:tcPr>
          <w:p w14:paraId="4DB69F82" w14:textId="5F3835F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 xml:space="preserve">Complete viewing angle 60 degrees fire rated door viewer with a prism system that allows viewing from up to 2m away. Fire protection is provided by intumescent strip and suitable for 35mm - 62mm thickness doors. One per door, </w:t>
            </w:r>
            <w:r w:rsidR="00562A73" w:rsidRPr="001819EF">
              <w:rPr>
                <w:rFonts w:ascii="Arial" w:hAnsi="Arial" w:cs="Arial"/>
                <w:sz w:val="22"/>
                <w:szCs w:val="22"/>
                <w:lang w:eastAsia="en-US"/>
              </w:rPr>
              <w:t>two</w:t>
            </w:r>
            <w:r w:rsidRPr="001819EF">
              <w:rPr>
                <w:rFonts w:ascii="Arial" w:hAnsi="Arial" w:cs="Arial"/>
                <w:sz w:val="22"/>
                <w:szCs w:val="22"/>
                <w:lang w:eastAsia="en-US"/>
              </w:rPr>
              <w:t xml:space="preserve"> to be provided for wheelchair users.</w:t>
            </w:r>
          </w:p>
          <w:p w14:paraId="72121358"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781A3538" w14:textId="77777777" w:rsidTr="00176A4A">
        <w:trPr>
          <w:trHeight w:val="622"/>
        </w:trPr>
        <w:tc>
          <w:tcPr>
            <w:tcW w:w="8370" w:type="dxa"/>
            <w:vAlign w:val="center"/>
          </w:tcPr>
          <w:p w14:paraId="6828F02F"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 xml:space="preserve">1½ pairs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Grade 13 </w:t>
            </w:r>
            <w:r w:rsidRPr="001819EF">
              <w:rPr>
                <w:rFonts w:ascii="Arial" w:hAnsi="Arial" w:cs="Arial"/>
                <w:sz w:val="22"/>
                <w:szCs w:val="22"/>
                <w:lang w:val="en" w:eastAsia="en-US"/>
              </w:rPr>
              <w:t>ball bearing fire rated hinges manufactured from 304 grade stainless steel, CE marked, designed and tested for 44mm doors.</w:t>
            </w:r>
          </w:p>
          <w:p w14:paraId="05931F08"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BE41A8D" w14:textId="77777777" w:rsidTr="00176A4A">
        <w:trPr>
          <w:trHeight w:val="385"/>
        </w:trPr>
        <w:tc>
          <w:tcPr>
            <w:tcW w:w="8370" w:type="dxa"/>
            <w:vAlign w:val="center"/>
          </w:tcPr>
          <w:p w14:paraId="207891D8"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Locking assembly and door handle ironmongery – Thumb turn on the internal face.</w:t>
            </w:r>
          </w:p>
          <w:p w14:paraId="4C7FBF8B"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36B94B39" w14:textId="77777777" w:rsidTr="00176A4A">
        <w:trPr>
          <w:trHeight w:val="572"/>
        </w:trPr>
        <w:tc>
          <w:tcPr>
            <w:tcW w:w="8370" w:type="dxa"/>
            <w:vAlign w:val="center"/>
          </w:tcPr>
          <w:p w14:paraId="58DB7201" w14:textId="77777777" w:rsidR="001819EF" w:rsidRPr="001819EF" w:rsidRDefault="001819EF" w:rsidP="001819EF">
            <w:pPr>
              <w:contextualSpacing/>
              <w:rPr>
                <w:rFonts w:ascii="Arial" w:hAnsi="Arial" w:cs="Arial"/>
                <w:sz w:val="22"/>
                <w:szCs w:val="22"/>
                <w:lang w:eastAsia="en-US"/>
              </w:rPr>
            </w:pPr>
            <w:r w:rsidRPr="001819EF">
              <w:rPr>
                <w:rFonts w:ascii="Arial" w:hAnsi="Arial" w:cs="Arial"/>
                <w:sz w:val="22"/>
                <w:szCs w:val="22"/>
                <w:lang w:eastAsia="en-US"/>
              </w:rPr>
              <w:t>Fire Safety Signage to comply with BS 5499-2 Fire safety signs, notices and graphic symbols and the Health and Safety (Safety Signs and Signals) Regulations 1996 and where applicable conform to EN ISO 7010.</w:t>
            </w:r>
          </w:p>
          <w:p w14:paraId="75B187F2" w14:textId="77777777" w:rsidR="001819EF" w:rsidRPr="001819EF" w:rsidRDefault="001819EF" w:rsidP="001819EF">
            <w:pPr>
              <w:contextualSpacing/>
              <w:rPr>
                <w:rFonts w:ascii="Arial" w:hAnsi="Arial" w:cs="Arial"/>
                <w:bCs/>
                <w:sz w:val="22"/>
                <w:szCs w:val="22"/>
                <w:u w:val="single"/>
                <w:lang w:eastAsia="en-US"/>
              </w:rPr>
            </w:pPr>
          </w:p>
        </w:tc>
      </w:tr>
    </w:tbl>
    <w:p w14:paraId="7D878A5E" w14:textId="77777777" w:rsidR="001819EF" w:rsidRPr="001819EF" w:rsidRDefault="001819EF" w:rsidP="001819EF">
      <w:pPr>
        <w:tabs>
          <w:tab w:val="left" w:pos="1170"/>
        </w:tabs>
        <w:spacing w:line="276" w:lineRule="auto"/>
        <w:rPr>
          <w:rFonts w:ascii="Arial" w:hAnsi="Arial" w:cs="Arial"/>
          <w:b/>
          <w:sz w:val="22"/>
          <w:szCs w:val="22"/>
        </w:rPr>
      </w:pPr>
    </w:p>
    <w:p w14:paraId="54C5A144" w14:textId="77777777" w:rsidR="00DD3F02" w:rsidRDefault="00DD3F02" w:rsidP="001819EF">
      <w:pPr>
        <w:tabs>
          <w:tab w:val="left" w:pos="1170"/>
        </w:tabs>
        <w:spacing w:line="276" w:lineRule="auto"/>
        <w:ind w:left="720"/>
        <w:rPr>
          <w:rFonts w:ascii="Arial" w:hAnsi="Arial" w:cs="Arial"/>
          <w:b/>
          <w:sz w:val="22"/>
          <w:szCs w:val="22"/>
        </w:rPr>
      </w:pPr>
    </w:p>
    <w:p w14:paraId="0FBA7FE2" w14:textId="77777777" w:rsidR="00C85B41" w:rsidRDefault="00C85B41" w:rsidP="001819EF">
      <w:pPr>
        <w:tabs>
          <w:tab w:val="left" w:pos="1170"/>
        </w:tabs>
        <w:spacing w:line="276" w:lineRule="auto"/>
        <w:ind w:left="720"/>
        <w:rPr>
          <w:rFonts w:ascii="Arial" w:hAnsi="Arial" w:cs="Arial"/>
          <w:b/>
          <w:sz w:val="22"/>
          <w:szCs w:val="22"/>
        </w:rPr>
      </w:pPr>
    </w:p>
    <w:p w14:paraId="53D42EFC" w14:textId="681DA812" w:rsidR="001819EF" w:rsidRPr="001819EF" w:rsidRDefault="001819EF" w:rsidP="001819EF">
      <w:pPr>
        <w:tabs>
          <w:tab w:val="left" w:pos="1170"/>
        </w:tabs>
        <w:spacing w:line="276" w:lineRule="auto"/>
        <w:ind w:left="720"/>
        <w:rPr>
          <w:rFonts w:ascii="Arial" w:hAnsi="Arial" w:cs="Arial"/>
          <w:b/>
          <w:sz w:val="22"/>
          <w:szCs w:val="22"/>
        </w:rPr>
      </w:pPr>
      <w:r w:rsidRPr="001819EF">
        <w:rPr>
          <w:rFonts w:ascii="Arial" w:hAnsi="Arial" w:cs="Arial"/>
          <w:b/>
          <w:sz w:val="22"/>
          <w:szCs w:val="22"/>
        </w:rPr>
        <w:lastRenderedPageBreak/>
        <w:t>Communal Internal Door-sets</w:t>
      </w:r>
    </w:p>
    <w:p w14:paraId="0E1B56B0" w14:textId="77777777" w:rsidR="001819EF" w:rsidRPr="001819EF" w:rsidRDefault="001819EF" w:rsidP="001819EF">
      <w:pPr>
        <w:tabs>
          <w:tab w:val="left" w:pos="1170"/>
        </w:tabs>
        <w:spacing w:line="276" w:lineRule="auto"/>
        <w:rPr>
          <w:rFonts w:ascii="Arial" w:hAnsi="Arial" w:cs="Arial"/>
          <w:b/>
          <w:sz w:val="22"/>
          <w:szCs w:val="22"/>
        </w:rPr>
      </w:pPr>
    </w:p>
    <w:p w14:paraId="49D948F2"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004</w:t>
      </w:r>
      <w:r w:rsidRPr="001819EF">
        <w:rPr>
          <w:rFonts w:ascii="Arial" w:hAnsi="Arial" w:cs="Arial"/>
          <w:bCs/>
          <w:sz w:val="22"/>
          <w:szCs w:val="22"/>
        </w:rPr>
        <w:tab/>
        <w:t xml:space="preserve">Timber veneer FD30s/FD60s door-set with clear fire resisting glazing panels set within timber or aluminium frames in accordance with Fire Safety Regulations 2017 and BS 476-22 to provide fire resistance ratings of 30 minutes (or better) and 60 minutes (or better) when tested in accordance with BS476-22 or BS EN 1634-1. </w:t>
      </w:r>
    </w:p>
    <w:p w14:paraId="2FD04FCB" w14:textId="77777777" w:rsidR="001819EF" w:rsidRPr="001819EF" w:rsidRDefault="001819EF" w:rsidP="001819EF">
      <w:pPr>
        <w:ind w:left="709" w:hanging="709"/>
        <w:jc w:val="both"/>
        <w:rPr>
          <w:rFonts w:ascii="Arial" w:hAnsi="Arial" w:cs="Arial"/>
          <w:bCs/>
          <w:sz w:val="22"/>
          <w:szCs w:val="22"/>
        </w:rPr>
      </w:pPr>
    </w:p>
    <w:p w14:paraId="2CB53BC2" w14:textId="692DCC5E" w:rsidR="001819EF" w:rsidRPr="001819EF" w:rsidRDefault="001819EF" w:rsidP="00DD3F02">
      <w:pPr>
        <w:ind w:left="709"/>
        <w:jc w:val="both"/>
        <w:rPr>
          <w:rFonts w:ascii="Arial" w:hAnsi="Arial" w:cs="Arial"/>
          <w:bCs/>
          <w:sz w:val="22"/>
          <w:szCs w:val="22"/>
        </w:rPr>
      </w:pPr>
      <w:r w:rsidRPr="001819EF">
        <w:rPr>
          <w:rFonts w:ascii="Arial" w:hAnsi="Arial" w:cs="Arial"/>
          <w:bCs/>
          <w:sz w:val="22"/>
          <w:szCs w:val="22"/>
        </w:rPr>
        <w:t xml:space="preserve">All Materials to have achieved </w:t>
      </w:r>
      <w:proofErr w:type="spellStart"/>
      <w:r w:rsidRPr="001819EF">
        <w:rPr>
          <w:rFonts w:ascii="Arial" w:hAnsi="Arial" w:cs="Arial"/>
          <w:bCs/>
          <w:sz w:val="22"/>
          <w:szCs w:val="22"/>
        </w:rPr>
        <w:t>Certifire</w:t>
      </w:r>
      <w:proofErr w:type="spellEnd"/>
      <w:r w:rsidRPr="001819EF">
        <w:rPr>
          <w:rFonts w:ascii="Arial" w:hAnsi="Arial" w:cs="Arial"/>
          <w:bCs/>
          <w:sz w:val="22"/>
          <w:szCs w:val="22"/>
        </w:rPr>
        <w:t xml:space="preserve"> certification to 30/60 minutes fire resistance, or to have been tested in accordance with the appropriate section of BS 476. All door components must comply with Approved Document B of the Building Regulations. All to be installed in strict accordance with manufacturers technical data sheet with certificate obtained by Service Provider at practical completion.</w:t>
      </w:r>
    </w:p>
    <w:p w14:paraId="3FC25B8A" w14:textId="1D062C5C" w:rsidR="001819EF" w:rsidRPr="001819EF" w:rsidRDefault="001819EF" w:rsidP="001819EF">
      <w:pPr>
        <w:widowControl/>
        <w:rPr>
          <w:rFonts w:ascii="Arial" w:hAnsi="Arial" w:cs="Arial"/>
          <w:bCs/>
          <w:sz w:val="22"/>
          <w:szCs w:val="22"/>
        </w:rPr>
      </w:pPr>
    </w:p>
    <w:p w14:paraId="1E3EA3B6"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005</w:t>
      </w:r>
      <w:r w:rsidRPr="001819EF">
        <w:rPr>
          <w:rFonts w:ascii="Arial" w:hAnsi="Arial" w:cs="Arial"/>
          <w:bCs/>
          <w:sz w:val="22"/>
          <w:szCs w:val="22"/>
        </w:rPr>
        <w:tab/>
        <w:t>All doors must include the following elements (if not included with the door-set):</w:t>
      </w:r>
    </w:p>
    <w:p w14:paraId="641B4A24" w14:textId="77777777" w:rsidR="001819EF" w:rsidRPr="001819EF" w:rsidRDefault="001819EF" w:rsidP="001819EF">
      <w:pPr>
        <w:ind w:left="709" w:hanging="709"/>
        <w:jc w:val="both"/>
        <w:rPr>
          <w:rFonts w:ascii="Arial" w:hAnsi="Arial" w:cs="Arial"/>
          <w:bCs/>
          <w:sz w:val="22"/>
          <w:szCs w:val="22"/>
        </w:rPr>
      </w:pPr>
    </w:p>
    <w:tbl>
      <w:tblPr>
        <w:tblStyle w:val="TableGrid"/>
        <w:tblW w:w="8190" w:type="dxa"/>
        <w:tblInd w:w="985" w:type="dxa"/>
        <w:tblLook w:val="04A0" w:firstRow="1" w:lastRow="0" w:firstColumn="1" w:lastColumn="0" w:noHBand="0" w:noVBand="1"/>
      </w:tblPr>
      <w:tblGrid>
        <w:gridCol w:w="8190"/>
      </w:tblGrid>
      <w:tr w:rsidR="001819EF" w:rsidRPr="001819EF" w14:paraId="1A9AC3B7" w14:textId="77777777" w:rsidTr="007EF4C7">
        <w:trPr>
          <w:trHeight w:val="853"/>
        </w:trPr>
        <w:tc>
          <w:tcPr>
            <w:tcW w:w="8190" w:type="dxa"/>
            <w:vAlign w:val="center"/>
          </w:tcPr>
          <w:p w14:paraId="05F83CCB" w14:textId="77777777" w:rsidR="001819EF" w:rsidRPr="001819EF" w:rsidRDefault="001819EF" w:rsidP="001819EF">
            <w:pPr>
              <w:widowControl/>
              <w:contextualSpacing/>
              <w:rPr>
                <w:rFonts w:ascii="Arial" w:hAnsi="Arial" w:cs="Arial"/>
                <w:sz w:val="22"/>
                <w:szCs w:val="22"/>
                <w:u w:val="single"/>
                <w:lang w:val="en" w:eastAsia="en-US"/>
              </w:rPr>
            </w:pPr>
            <w:r w:rsidRPr="001819EF">
              <w:rPr>
                <w:rFonts w:ascii="Arial" w:hAnsi="Arial" w:cs="Arial"/>
                <w:bCs/>
                <w:sz w:val="22"/>
                <w:szCs w:val="22"/>
                <w:lang w:eastAsia="en-US"/>
              </w:rPr>
              <w:t>Combine 15 x 4mm intumescent /</w:t>
            </w:r>
            <w:r w:rsidRPr="001819EF">
              <w:rPr>
                <w:rFonts w:ascii="Arial" w:hAnsi="Arial" w:cs="Arial"/>
                <w:bCs/>
                <w:sz w:val="22"/>
                <w:szCs w:val="22"/>
                <w:u w:val="single"/>
                <w:lang w:eastAsia="en-US"/>
              </w:rPr>
              <w:t>brush</w:t>
            </w:r>
            <w:r w:rsidRPr="001819EF">
              <w:rPr>
                <w:rFonts w:ascii="Arial" w:hAnsi="Arial" w:cs="Arial"/>
                <w:bCs/>
                <w:sz w:val="22"/>
                <w:szCs w:val="22"/>
                <w:lang w:eastAsia="en-US"/>
              </w:rPr>
              <w:t xml:space="preserve"> smoke seals to both side edges and top edge of each door leaf </w:t>
            </w:r>
            <w:r w:rsidRPr="001819EF">
              <w:rPr>
                <w:rFonts w:ascii="Arial" w:hAnsi="Arial" w:cs="Arial"/>
                <w:sz w:val="22"/>
                <w:szCs w:val="22"/>
                <w:lang w:val="en" w:eastAsia="en-US"/>
              </w:rPr>
              <w:t xml:space="preserve">Successfully tested for fire and smoke performance in accordance with both </w:t>
            </w:r>
            <w:hyperlink r:id="rId14" w:history="1">
              <w:r w:rsidRPr="001819EF">
                <w:rPr>
                  <w:rFonts w:ascii="Arial" w:hAnsi="Arial" w:cs="Arial"/>
                  <w:sz w:val="22"/>
                  <w:szCs w:val="22"/>
                  <w:u w:val="single"/>
                  <w:lang w:val="en" w:eastAsia="en-US"/>
                </w:rPr>
                <w:t>BS 476 Part 20/22</w:t>
              </w:r>
            </w:hyperlink>
            <w:r w:rsidRPr="001819EF">
              <w:rPr>
                <w:rFonts w:ascii="Arial" w:hAnsi="Arial" w:cs="Arial"/>
                <w:sz w:val="22"/>
                <w:szCs w:val="22"/>
                <w:lang w:val="en" w:eastAsia="en-US"/>
              </w:rPr>
              <w:t xml:space="preserve"> and also </w:t>
            </w:r>
            <w:hyperlink r:id="rId15" w:history="1">
              <w:r w:rsidRPr="001819EF">
                <w:rPr>
                  <w:rFonts w:ascii="Arial" w:hAnsi="Arial" w:cs="Arial"/>
                  <w:sz w:val="22"/>
                  <w:szCs w:val="22"/>
                  <w:u w:val="single"/>
                  <w:lang w:val="en" w:eastAsia="en-US"/>
                </w:rPr>
                <w:t>BSEN 1634-1</w:t>
              </w:r>
            </w:hyperlink>
            <w:r w:rsidRPr="001819EF">
              <w:rPr>
                <w:rFonts w:ascii="Arial" w:hAnsi="Arial" w:cs="Arial"/>
                <w:sz w:val="22"/>
                <w:szCs w:val="22"/>
                <w:u w:val="single"/>
                <w:lang w:val="en" w:eastAsia="en-US"/>
              </w:rPr>
              <w:t>.</w:t>
            </w:r>
          </w:p>
          <w:p w14:paraId="1F40F8F0"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B923BC2" w14:textId="77777777" w:rsidTr="007EF4C7">
        <w:trPr>
          <w:trHeight w:val="423"/>
        </w:trPr>
        <w:tc>
          <w:tcPr>
            <w:tcW w:w="8190" w:type="dxa"/>
            <w:vAlign w:val="center"/>
          </w:tcPr>
          <w:p w14:paraId="3E53039F" w14:textId="7CAE0C80" w:rsidR="001819EF" w:rsidRPr="001819EF" w:rsidRDefault="001819EF" w:rsidP="001819EF">
            <w:pPr>
              <w:widowControl/>
              <w:contextualSpacing/>
              <w:rPr>
                <w:rFonts w:ascii="Arial" w:hAnsi="Arial" w:cs="Arial"/>
                <w:sz w:val="22"/>
                <w:szCs w:val="22"/>
                <w:lang w:eastAsia="en-US"/>
              </w:rPr>
            </w:pPr>
            <w:r w:rsidRPr="001819EF">
              <w:rPr>
                <w:rFonts w:ascii="Arial" w:hAnsi="Arial" w:cs="Arial"/>
                <w:sz w:val="22"/>
                <w:szCs w:val="22"/>
                <w:lang w:eastAsia="en-US"/>
              </w:rPr>
              <w:t xml:space="preserve">Overhead door closing mechanism affixed to the </w:t>
            </w:r>
            <w:r w:rsidR="00236810">
              <w:rPr>
                <w:rFonts w:ascii="Arial" w:hAnsi="Arial" w:cs="Arial"/>
                <w:sz w:val="22"/>
                <w:szCs w:val="22"/>
                <w:lang w:eastAsia="en-US"/>
              </w:rPr>
              <w:t xml:space="preserve">internal </w:t>
            </w:r>
            <w:r w:rsidRPr="001819EF">
              <w:rPr>
                <w:rFonts w:ascii="Arial" w:hAnsi="Arial" w:cs="Arial"/>
                <w:sz w:val="22"/>
                <w:szCs w:val="22"/>
                <w:lang w:eastAsia="en-US"/>
              </w:rPr>
              <w:t>side of the door in accordance with BS EN 1154.</w:t>
            </w:r>
          </w:p>
          <w:p w14:paraId="11BEB0D3"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88EAD02" w14:textId="77777777" w:rsidTr="007EF4C7">
        <w:trPr>
          <w:trHeight w:val="626"/>
        </w:trPr>
        <w:tc>
          <w:tcPr>
            <w:tcW w:w="8190" w:type="dxa"/>
            <w:vAlign w:val="center"/>
          </w:tcPr>
          <w:p w14:paraId="140B68A8" w14:textId="77777777" w:rsidR="001819EF" w:rsidRPr="001819EF" w:rsidRDefault="001819EF" w:rsidP="001819EF">
            <w:pPr>
              <w:widowControl/>
              <w:contextualSpacing/>
              <w:rPr>
                <w:rFonts w:ascii="Arial" w:hAnsi="Arial" w:cs="Arial"/>
                <w:sz w:val="22"/>
                <w:szCs w:val="22"/>
                <w:lang w:val="en" w:eastAsia="en-US"/>
              </w:rPr>
            </w:pPr>
            <w:r w:rsidRPr="001819EF">
              <w:rPr>
                <w:rFonts w:ascii="Arial" w:hAnsi="Arial" w:cs="Arial"/>
                <w:bCs/>
                <w:sz w:val="22"/>
                <w:szCs w:val="22"/>
                <w:lang w:eastAsia="en-US"/>
              </w:rPr>
              <w:t xml:space="preserve">1½ pair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Grade 13 </w:t>
            </w:r>
            <w:r w:rsidRPr="001819EF">
              <w:rPr>
                <w:rFonts w:ascii="Arial" w:hAnsi="Arial" w:cs="Arial"/>
                <w:sz w:val="22"/>
                <w:szCs w:val="22"/>
                <w:lang w:val="en" w:eastAsia="en-US"/>
              </w:rPr>
              <w:t>ball bearing fire rated hinges manufactured from 304 grade stainless steel, CE marked, designed and tested for 44mm doors to each door leaf.</w:t>
            </w:r>
          </w:p>
          <w:p w14:paraId="14BAAD15"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3C17806A" w14:textId="77777777" w:rsidTr="007EF4C7">
        <w:trPr>
          <w:trHeight w:val="603"/>
        </w:trPr>
        <w:tc>
          <w:tcPr>
            <w:tcW w:w="8190" w:type="dxa"/>
            <w:vAlign w:val="center"/>
          </w:tcPr>
          <w:p w14:paraId="74901046" w14:textId="77777777" w:rsidR="001819EF" w:rsidRPr="001819EF" w:rsidRDefault="001819EF" w:rsidP="001819EF">
            <w:pPr>
              <w:widowControl/>
              <w:contextualSpacing/>
              <w:rPr>
                <w:rFonts w:ascii="Arial" w:hAnsi="Arial" w:cs="Arial"/>
                <w:sz w:val="22"/>
                <w:szCs w:val="22"/>
                <w:lang w:eastAsia="en-US"/>
              </w:rPr>
            </w:pPr>
            <w:r w:rsidRPr="001819EF">
              <w:rPr>
                <w:rFonts w:ascii="Arial" w:hAnsi="Arial" w:cs="Arial"/>
                <w:sz w:val="22"/>
                <w:szCs w:val="22"/>
                <w:lang w:eastAsia="en-US"/>
              </w:rPr>
              <w:t>Fire Safety Signage to comply with BS 5499-2 Fire safety signs, notices and graphic symbols and the Health and Safety (Safety Signs and Signals) Regulations 1996 and where applicable conform to EN ISO 7010.</w:t>
            </w:r>
          </w:p>
          <w:p w14:paraId="55CD3282"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2048A2A9" w14:textId="77777777" w:rsidTr="007EF4C7">
        <w:trPr>
          <w:trHeight w:val="311"/>
        </w:trPr>
        <w:tc>
          <w:tcPr>
            <w:tcW w:w="8190" w:type="dxa"/>
            <w:vAlign w:val="center"/>
          </w:tcPr>
          <w:p w14:paraId="6CA63E84" w14:textId="77777777" w:rsidR="001819EF" w:rsidRPr="001819EF" w:rsidRDefault="001819EF" w:rsidP="007EF4C7">
            <w:pPr>
              <w:widowControl/>
              <w:contextualSpacing/>
              <w:rPr>
                <w:rFonts w:ascii="Arial" w:hAnsi="Arial" w:cs="Arial"/>
                <w:sz w:val="22"/>
                <w:szCs w:val="22"/>
                <w:lang w:val="en-US" w:eastAsia="en-US"/>
              </w:rPr>
            </w:pPr>
            <w:proofErr w:type="spellStart"/>
            <w:r w:rsidRPr="007EF4C7">
              <w:rPr>
                <w:rFonts w:ascii="Arial" w:hAnsi="Arial" w:cs="Arial"/>
                <w:sz w:val="22"/>
                <w:szCs w:val="22"/>
                <w:lang w:val="en-US" w:eastAsia="en-US"/>
              </w:rPr>
              <w:t>Eurospec</w:t>
            </w:r>
            <w:proofErr w:type="spellEnd"/>
            <w:r w:rsidRPr="007EF4C7">
              <w:rPr>
                <w:rFonts w:ascii="Arial" w:hAnsi="Arial" w:cs="Arial"/>
                <w:sz w:val="22"/>
                <w:szCs w:val="22"/>
                <w:lang w:val="en-US" w:eastAsia="en-US"/>
              </w:rPr>
              <w:t xml:space="preserve"> plain or Push/Pull engraved Fire door rated finger plates to each door leaf.</w:t>
            </w:r>
          </w:p>
          <w:p w14:paraId="40B95041"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BF313E3" w14:textId="77777777" w:rsidTr="007EF4C7">
        <w:trPr>
          <w:trHeight w:val="358"/>
        </w:trPr>
        <w:tc>
          <w:tcPr>
            <w:tcW w:w="8190" w:type="dxa"/>
            <w:vAlign w:val="center"/>
          </w:tcPr>
          <w:p w14:paraId="1D94E717" w14:textId="77777777" w:rsidR="001819EF" w:rsidRPr="001819EF" w:rsidRDefault="001819EF" w:rsidP="001819EF">
            <w:pPr>
              <w:widowControl/>
              <w:contextualSpacing/>
              <w:rPr>
                <w:rFonts w:ascii="Arial" w:hAnsi="Arial" w:cs="Arial"/>
                <w:sz w:val="22"/>
                <w:szCs w:val="22"/>
                <w:lang w:val="en" w:eastAsia="en-US"/>
              </w:rPr>
            </w:pPr>
            <w:proofErr w:type="spellStart"/>
            <w:r w:rsidRPr="001819EF">
              <w:rPr>
                <w:rFonts w:ascii="Arial" w:hAnsi="Arial" w:cs="Arial"/>
                <w:sz w:val="22"/>
                <w:szCs w:val="22"/>
                <w:lang w:eastAsia="en-US"/>
              </w:rPr>
              <w:t>Eurospec</w:t>
            </w:r>
            <w:proofErr w:type="spellEnd"/>
            <w:r w:rsidRPr="001819EF">
              <w:rPr>
                <w:rFonts w:ascii="Arial" w:hAnsi="Arial" w:cs="Arial"/>
                <w:sz w:val="22"/>
                <w:szCs w:val="22"/>
                <w:lang w:eastAsia="en-US"/>
              </w:rPr>
              <w:t xml:space="preserve"> D pull Handle - </w:t>
            </w:r>
            <w:r w:rsidRPr="001819EF">
              <w:rPr>
                <w:rFonts w:ascii="Arial" w:hAnsi="Arial" w:cs="Arial"/>
                <w:sz w:val="22"/>
                <w:szCs w:val="22"/>
                <w:lang w:val="en" w:eastAsia="en-US"/>
              </w:rPr>
              <w:t>A versatile range of pull handles in various bar diameters and lengths to each door leaf.</w:t>
            </w:r>
          </w:p>
          <w:p w14:paraId="747231F2"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50D98B1" w14:textId="77777777" w:rsidTr="007EF4C7">
        <w:trPr>
          <w:trHeight w:val="404"/>
        </w:trPr>
        <w:tc>
          <w:tcPr>
            <w:tcW w:w="8190" w:type="dxa"/>
            <w:vAlign w:val="center"/>
          </w:tcPr>
          <w:p w14:paraId="174ED8CA" w14:textId="77777777" w:rsidR="001819EF" w:rsidRPr="001819EF" w:rsidRDefault="001819EF" w:rsidP="001819EF">
            <w:pPr>
              <w:widowControl/>
              <w:contextualSpacing/>
              <w:rPr>
                <w:rFonts w:ascii="Arial" w:hAnsi="Arial" w:cs="Arial"/>
                <w:bCs/>
                <w:sz w:val="22"/>
                <w:szCs w:val="22"/>
                <w:u w:val="single"/>
                <w:lang w:eastAsia="en-US"/>
              </w:rPr>
            </w:pPr>
            <w:proofErr w:type="spellStart"/>
            <w:r w:rsidRPr="001819EF">
              <w:rPr>
                <w:rFonts w:ascii="Arial" w:hAnsi="Arial" w:cs="Arial"/>
                <w:bCs/>
                <w:sz w:val="22"/>
                <w:szCs w:val="22"/>
                <w:u w:val="single"/>
                <w:lang w:eastAsia="en-US"/>
              </w:rPr>
              <w:t>Eurospec</w:t>
            </w:r>
            <w:proofErr w:type="spellEnd"/>
            <w:r w:rsidRPr="001819EF">
              <w:rPr>
                <w:rFonts w:ascii="Arial" w:hAnsi="Arial" w:cs="Arial"/>
                <w:bCs/>
                <w:sz w:val="22"/>
                <w:szCs w:val="22"/>
                <w:u w:val="single"/>
                <w:lang w:eastAsia="en-US"/>
              </w:rPr>
              <w:t xml:space="preserve"> kicking plate to both faces of each door leaf.</w:t>
            </w:r>
          </w:p>
          <w:p w14:paraId="46DF7162"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19717EBD" w14:textId="77777777" w:rsidTr="007EF4C7">
        <w:trPr>
          <w:trHeight w:val="1739"/>
        </w:trPr>
        <w:tc>
          <w:tcPr>
            <w:tcW w:w="8190" w:type="dxa"/>
            <w:vAlign w:val="center"/>
          </w:tcPr>
          <w:p w14:paraId="75A77AD7" w14:textId="77777777" w:rsidR="001819EF" w:rsidRPr="001819EF" w:rsidRDefault="001819EF" w:rsidP="001819EF">
            <w:pPr>
              <w:contextualSpacing/>
              <w:rPr>
                <w:rFonts w:ascii="Arial" w:hAnsi="Arial" w:cs="Arial"/>
                <w:sz w:val="22"/>
                <w:szCs w:val="22"/>
                <w:lang w:val="en-US" w:eastAsia="en-US"/>
              </w:rPr>
            </w:pPr>
            <w:r w:rsidRPr="001819EF">
              <w:rPr>
                <w:rFonts w:ascii="Arial" w:hAnsi="Arial" w:cs="Arial"/>
                <w:sz w:val="22"/>
                <w:szCs w:val="22"/>
                <w:u w:val="single"/>
                <w:lang w:val="en-US" w:eastAsia="en-US"/>
              </w:rPr>
              <w:t>Electromagnetic fire door retainers</w:t>
            </w:r>
            <w:r w:rsidRPr="001819EF">
              <w:rPr>
                <w:rFonts w:ascii="Arial" w:hAnsi="Arial" w:cs="Arial"/>
                <w:sz w:val="22"/>
                <w:szCs w:val="22"/>
                <w:lang w:val="en-US" w:eastAsia="en-US"/>
              </w:rPr>
              <w:t xml:space="preserve"> (hold open devices) can be used to hold a self-closing fire door in </w:t>
            </w:r>
            <w:proofErr w:type="gramStart"/>
            <w:r w:rsidRPr="001819EF">
              <w:rPr>
                <w:rFonts w:ascii="Arial" w:hAnsi="Arial" w:cs="Arial"/>
                <w:sz w:val="22"/>
                <w:szCs w:val="22"/>
                <w:lang w:val="en-US" w:eastAsia="en-US"/>
              </w:rPr>
              <w:t>the</w:t>
            </w:r>
            <w:proofErr w:type="gramEnd"/>
            <w:r w:rsidRPr="001819EF">
              <w:rPr>
                <w:rFonts w:ascii="Arial" w:hAnsi="Arial" w:cs="Arial"/>
                <w:sz w:val="22"/>
                <w:szCs w:val="22"/>
                <w:lang w:val="en-US" w:eastAsia="en-US"/>
              </w:rPr>
              <w:t xml:space="preserve"> open position with an electrically powered magnet. These devices are usually linked into a building’s fire alarm system or are controlled from locally positioned smoke detectors.</w:t>
            </w:r>
          </w:p>
          <w:p w14:paraId="35208151" w14:textId="77777777" w:rsidR="001819EF" w:rsidRPr="001819EF" w:rsidRDefault="001819EF" w:rsidP="001819EF">
            <w:pPr>
              <w:contextualSpacing/>
              <w:rPr>
                <w:rFonts w:ascii="Arial" w:hAnsi="Arial" w:cs="Arial"/>
                <w:sz w:val="22"/>
                <w:szCs w:val="22"/>
                <w:lang w:val="en-US" w:eastAsia="en-US"/>
              </w:rPr>
            </w:pPr>
          </w:p>
          <w:p w14:paraId="3B0DD9F7" w14:textId="77777777" w:rsidR="001819EF" w:rsidRPr="001819EF" w:rsidRDefault="001819EF" w:rsidP="001819EF">
            <w:pPr>
              <w:contextualSpacing/>
              <w:rPr>
                <w:rFonts w:ascii="Arial" w:hAnsi="Arial" w:cs="Arial"/>
                <w:sz w:val="22"/>
                <w:szCs w:val="22"/>
                <w:lang w:val="en-US" w:eastAsia="en-US"/>
              </w:rPr>
            </w:pPr>
            <w:r w:rsidRPr="001819EF">
              <w:rPr>
                <w:rFonts w:ascii="Arial" w:hAnsi="Arial" w:cs="Arial"/>
                <w:sz w:val="22"/>
                <w:szCs w:val="22"/>
                <w:lang w:val="en-US" w:eastAsia="en-US"/>
              </w:rPr>
              <w:t>Or</w:t>
            </w:r>
          </w:p>
          <w:p w14:paraId="1D6FB4E5" w14:textId="77777777" w:rsidR="001819EF" w:rsidRPr="001819EF" w:rsidRDefault="001819EF" w:rsidP="001819EF">
            <w:pPr>
              <w:contextualSpacing/>
              <w:rPr>
                <w:rFonts w:ascii="Arial" w:hAnsi="Arial" w:cs="Arial"/>
                <w:sz w:val="22"/>
                <w:szCs w:val="22"/>
                <w:u w:val="single"/>
                <w:lang w:val="en-US" w:eastAsia="en-US"/>
              </w:rPr>
            </w:pPr>
          </w:p>
          <w:p w14:paraId="617B78B3" w14:textId="77777777" w:rsidR="001819EF" w:rsidRPr="001819EF" w:rsidRDefault="001819EF" w:rsidP="001819EF">
            <w:pPr>
              <w:contextualSpacing/>
              <w:rPr>
                <w:rFonts w:ascii="Arial" w:hAnsi="Arial" w:cs="Arial"/>
                <w:sz w:val="22"/>
                <w:szCs w:val="22"/>
                <w:lang w:val="en-US" w:eastAsia="en-US"/>
              </w:rPr>
            </w:pPr>
            <w:r w:rsidRPr="001819EF">
              <w:rPr>
                <w:rFonts w:ascii="Arial" w:hAnsi="Arial" w:cs="Arial"/>
                <w:sz w:val="22"/>
                <w:szCs w:val="22"/>
                <w:u w:val="single"/>
                <w:lang w:val="en-US" w:eastAsia="en-US"/>
              </w:rPr>
              <w:t>Acoustic fire door retainers</w:t>
            </w:r>
            <w:r w:rsidRPr="001819EF">
              <w:rPr>
                <w:rFonts w:ascii="Arial" w:hAnsi="Arial" w:cs="Arial"/>
                <w:sz w:val="22"/>
                <w:szCs w:val="22"/>
                <w:lang w:val="en-US" w:eastAsia="en-US"/>
              </w:rPr>
              <w:t xml:space="preserve"> </w:t>
            </w:r>
            <w:proofErr w:type="gramStart"/>
            <w:r w:rsidRPr="001819EF">
              <w:rPr>
                <w:rFonts w:ascii="Arial" w:hAnsi="Arial" w:cs="Arial"/>
                <w:sz w:val="22"/>
                <w:szCs w:val="22"/>
                <w:lang w:val="en-US" w:eastAsia="en-US"/>
              </w:rPr>
              <w:t>fitted</w:t>
            </w:r>
            <w:proofErr w:type="gramEnd"/>
            <w:r w:rsidRPr="001819EF">
              <w:rPr>
                <w:rFonts w:ascii="Arial" w:hAnsi="Arial" w:cs="Arial"/>
                <w:sz w:val="22"/>
                <w:szCs w:val="22"/>
                <w:lang w:val="en-US" w:eastAsia="en-US"/>
              </w:rPr>
              <w:t xml:space="preserve"> at the bottom of fire doors and can lock a fire door in the open position by pushing a plunger down. The acoustic fire door retainers then ‘listen’ for the sound of smoke alarms. Door release mechanism should conform to BS EN 1155 – Electronically powered hold-open devices.</w:t>
            </w:r>
          </w:p>
          <w:p w14:paraId="58D25E1E" w14:textId="77777777" w:rsidR="001819EF" w:rsidRPr="001819EF" w:rsidRDefault="001819EF" w:rsidP="001819EF">
            <w:pPr>
              <w:contextualSpacing/>
              <w:rPr>
                <w:rFonts w:ascii="Arial" w:hAnsi="Arial" w:cs="Arial"/>
                <w:bCs/>
                <w:sz w:val="22"/>
                <w:szCs w:val="22"/>
                <w:u w:val="single"/>
                <w:lang w:eastAsia="en-US"/>
              </w:rPr>
            </w:pPr>
          </w:p>
        </w:tc>
      </w:tr>
    </w:tbl>
    <w:p w14:paraId="3217EA55" w14:textId="77777777" w:rsidR="001819EF" w:rsidRPr="001819EF" w:rsidRDefault="001819EF" w:rsidP="001819EF">
      <w:pPr>
        <w:jc w:val="both"/>
        <w:rPr>
          <w:rFonts w:ascii="Arial" w:hAnsi="Arial" w:cs="Arial"/>
          <w:bCs/>
          <w:sz w:val="22"/>
          <w:szCs w:val="22"/>
        </w:rPr>
      </w:pPr>
    </w:p>
    <w:p w14:paraId="522F5D4A" w14:textId="77777777" w:rsidR="001819EF" w:rsidRPr="001819EF" w:rsidRDefault="001819EF" w:rsidP="001819EF">
      <w:pPr>
        <w:ind w:left="709"/>
        <w:jc w:val="both"/>
        <w:rPr>
          <w:rFonts w:ascii="Arial" w:hAnsi="Arial" w:cs="Arial"/>
          <w:bCs/>
          <w:sz w:val="22"/>
          <w:szCs w:val="22"/>
        </w:rPr>
      </w:pPr>
      <w:r w:rsidRPr="001819EF">
        <w:rPr>
          <w:rFonts w:ascii="Arial" w:hAnsi="Arial" w:cs="Arial"/>
          <w:b/>
          <w:bCs/>
          <w:sz w:val="22"/>
          <w:szCs w:val="22"/>
        </w:rPr>
        <w:t>Internal Cupboard Door-sets</w:t>
      </w:r>
      <w:r w:rsidRPr="001819EF">
        <w:rPr>
          <w:rFonts w:ascii="Arial" w:hAnsi="Arial" w:cs="Arial"/>
          <w:bCs/>
          <w:sz w:val="22"/>
          <w:szCs w:val="22"/>
        </w:rPr>
        <w:t xml:space="preserve"> (Electric cupboards, meter cupboards, boiler cupboards, storage rooms, cleaning cupboards &amp; Lift rooms etc.).</w:t>
      </w:r>
    </w:p>
    <w:p w14:paraId="7E1AD1FF" w14:textId="77777777" w:rsidR="001819EF" w:rsidRPr="001819EF" w:rsidRDefault="001819EF" w:rsidP="001819EF">
      <w:pPr>
        <w:widowControl/>
        <w:rPr>
          <w:rFonts w:ascii="Arial" w:hAnsi="Arial" w:cs="Arial"/>
          <w:bCs/>
          <w:sz w:val="22"/>
          <w:szCs w:val="22"/>
        </w:rPr>
      </w:pPr>
    </w:p>
    <w:p w14:paraId="65F715FA"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006</w:t>
      </w:r>
      <w:r w:rsidRPr="001819EF">
        <w:rPr>
          <w:rFonts w:ascii="Arial" w:hAnsi="Arial" w:cs="Arial"/>
          <w:bCs/>
          <w:sz w:val="22"/>
          <w:szCs w:val="22"/>
        </w:rPr>
        <w:tab/>
        <w:t xml:space="preserve">Timber veneer FD30s/FD60s door-set set within timber or aluminium frames in accordance with Fire Safety Regulations 2017 and BS 476-22 to provide fire resistance ratings of 30 minutes (or better) and 60 minutes (or better) when tested in accordance with BS476-22 or BS EN 1634-1. </w:t>
      </w:r>
    </w:p>
    <w:p w14:paraId="5312F8DA" w14:textId="77777777" w:rsidR="001819EF" w:rsidRPr="001819EF" w:rsidRDefault="001819EF" w:rsidP="001819EF">
      <w:pPr>
        <w:ind w:left="709"/>
        <w:jc w:val="both"/>
        <w:rPr>
          <w:rFonts w:ascii="Arial" w:hAnsi="Arial" w:cs="Arial"/>
          <w:bCs/>
          <w:sz w:val="22"/>
          <w:szCs w:val="22"/>
        </w:rPr>
      </w:pPr>
    </w:p>
    <w:p w14:paraId="19E1A5A7" w14:textId="77777777" w:rsidR="001819EF" w:rsidRPr="001819EF" w:rsidRDefault="001819EF" w:rsidP="001819EF">
      <w:pPr>
        <w:ind w:left="709"/>
        <w:jc w:val="both"/>
        <w:rPr>
          <w:rFonts w:ascii="Arial" w:hAnsi="Arial" w:cs="Arial"/>
          <w:bCs/>
          <w:sz w:val="22"/>
          <w:szCs w:val="22"/>
        </w:rPr>
      </w:pPr>
      <w:r w:rsidRPr="001819EF">
        <w:rPr>
          <w:rFonts w:ascii="Arial" w:hAnsi="Arial" w:cs="Arial"/>
          <w:bCs/>
          <w:sz w:val="22"/>
          <w:szCs w:val="22"/>
        </w:rPr>
        <w:t xml:space="preserve">All Materials to have achieved </w:t>
      </w:r>
      <w:proofErr w:type="spellStart"/>
      <w:r w:rsidRPr="001819EF">
        <w:rPr>
          <w:rFonts w:ascii="Arial" w:hAnsi="Arial" w:cs="Arial"/>
          <w:bCs/>
          <w:sz w:val="22"/>
          <w:szCs w:val="22"/>
        </w:rPr>
        <w:t>Certifire</w:t>
      </w:r>
      <w:proofErr w:type="spellEnd"/>
      <w:r w:rsidRPr="001819EF">
        <w:rPr>
          <w:rFonts w:ascii="Arial" w:hAnsi="Arial" w:cs="Arial"/>
          <w:bCs/>
          <w:sz w:val="22"/>
          <w:szCs w:val="22"/>
        </w:rPr>
        <w:t xml:space="preserve"> certification to 30/60 minutes fire resistance, or to </w:t>
      </w:r>
      <w:r w:rsidRPr="001819EF">
        <w:rPr>
          <w:rFonts w:ascii="Arial" w:hAnsi="Arial" w:cs="Arial"/>
          <w:bCs/>
          <w:sz w:val="22"/>
          <w:szCs w:val="22"/>
        </w:rPr>
        <w:lastRenderedPageBreak/>
        <w:t>have been tested in accordance with the appropriate section of BS 476. All door components must comply with Approved Document B of the Building Regulations. All to be installed in strict accordance with manufacturers technical data sheet with certificate obtained by Service Provider at practical completion.</w:t>
      </w:r>
    </w:p>
    <w:p w14:paraId="6FF75C18" w14:textId="3C49C1E3" w:rsidR="001819EF" w:rsidRPr="001819EF" w:rsidRDefault="001819EF" w:rsidP="001819EF">
      <w:pPr>
        <w:widowControl/>
        <w:rPr>
          <w:rFonts w:ascii="Arial" w:hAnsi="Arial" w:cs="Arial"/>
          <w:bCs/>
          <w:sz w:val="22"/>
          <w:szCs w:val="22"/>
        </w:rPr>
      </w:pPr>
    </w:p>
    <w:p w14:paraId="7F94ECFA" w14:textId="77777777" w:rsidR="001819EF" w:rsidRPr="001819EF" w:rsidRDefault="001819EF" w:rsidP="001819EF">
      <w:pPr>
        <w:jc w:val="both"/>
        <w:rPr>
          <w:rFonts w:ascii="Arial" w:hAnsi="Arial" w:cs="Arial"/>
          <w:bCs/>
          <w:sz w:val="22"/>
          <w:szCs w:val="22"/>
        </w:rPr>
      </w:pPr>
      <w:r w:rsidRPr="001819EF">
        <w:rPr>
          <w:rFonts w:ascii="Arial" w:hAnsi="Arial" w:cs="Arial"/>
          <w:bCs/>
          <w:sz w:val="22"/>
          <w:szCs w:val="22"/>
        </w:rPr>
        <w:t>007</w:t>
      </w:r>
      <w:r w:rsidRPr="001819EF">
        <w:rPr>
          <w:rFonts w:ascii="Arial" w:hAnsi="Arial" w:cs="Arial"/>
          <w:bCs/>
          <w:sz w:val="22"/>
          <w:szCs w:val="22"/>
        </w:rPr>
        <w:tab/>
        <w:t>All doors must include the following elements (if not included with the door-set):</w:t>
      </w:r>
    </w:p>
    <w:p w14:paraId="0F543CC4" w14:textId="77777777" w:rsidR="001819EF" w:rsidRPr="001819EF" w:rsidRDefault="001819EF" w:rsidP="001819EF">
      <w:pPr>
        <w:jc w:val="both"/>
        <w:rPr>
          <w:rFonts w:ascii="Arial" w:hAnsi="Arial" w:cs="Arial"/>
          <w:bCs/>
          <w:sz w:val="22"/>
          <w:szCs w:val="22"/>
        </w:rPr>
      </w:pPr>
    </w:p>
    <w:tbl>
      <w:tblPr>
        <w:tblStyle w:val="TableGrid"/>
        <w:tblW w:w="7933" w:type="dxa"/>
        <w:tblInd w:w="1242" w:type="dxa"/>
        <w:tblLook w:val="04A0" w:firstRow="1" w:lastRow="0" w:firstColumn="1" w:lastColumn="0" w:noHBand="0" w:noVBand="1"/>
      </w:tblPr>
      <w:tblGrid>
        <w:gridCol w:w="7933"/>
      </w:tblGrid>
      <w:tr w:rsidR="001819EF" w:rsidRPr="001819EF" w14:paraId="5BA80EF7" w14:textId="77777777" w:rsidTr="00176A4A">
        <w:tc>
          <w:tcPr>
            <w:tcW w:w="7933" w:type="dxa"/>
          </w:tcPr>
          <w:p w14:paraId="2DABEE1E"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Combined 15 x 4mm intumescent /</w:t>
            </w:r>
            <w:r w:rsidRPr="001819EF">
              <w:rPr>
                <w:rFonts w:ascii="Arial" w:hAnsi="Arial" w:cs="Arial"/>
                <w:bCs/>
                <w:sz w:val="22"/>
                <w:szCs w:val="22"/>
                <w:u w:val="single"/>
                <w:lang w:eastAsia="en-US"/>
              </w:rPr>
              <w:t>brush</w:t>
            </w:r>
            <w:r w:rsidRPr="001819EF">
              <w:rPr>
                <w:rFonts w:ascii="Arial" w:hAnsi="Arial" w:cs="Arial"/>
                <w:bCs/>
                <w:sz w:val="22"/>
                <w:szCs w:val="22"/>
                <w:lang w:eastAsia="en-US"/>
              </w:rPr>
              <w:t xml:space="preserve"> smoke seals to both side edges and top edge of door leaf </w:t>
            </w:r>
            <w:r w:rsidRPr="001819EF">
              <w:rPr>
                <w:rFonts w:ascii="Arial" w:hAnsi="Arial" w:cs="Arial"/>
                <w:sz w:val="22"/>
                <w:szCs w:val="22"/>
                <w:lang w:val="en" w:eastAsia="en-US"/>
              </w:rPr>
              <w:t xml:space="preserve">Successfully tested for fire and smoke performance in accordance with both </w:t>
            </w:r>
            <w:hyperlink r:id="rId16" w:history="1">
              <w:r w:rsidRPr="001819EF">
                <w:rPr>
                  <w:rFonts w:ascii="Arial" w:hAnsi="Arial" w:cs="Arial"/>
                  <w:sz w:val="22"/>
                  <w:szCs w:val="22"/>
                  <w:u w:val="single"/>
                  <w:lang w:val="en" w:eastAsia="en-US"/>
                </w:rPr>
                <w:t>BS 476 Part 20/22</w:t>
              </w:r>
            </w:hyperlink>
            <w:r w:rsidRPr="001819EF">
              <w:rPr>
                <w:rFonts w:ascii="Arial" w:hAnsi="Arial" w:cs="Arial"/>
                <w:sz w:val="22"/>
                <w:szCs w:val="22"/>
                <w:lang w:val="en" w:eastAsia="en-US"/>
              </w:rPr>
              <w:t xml:space="preserve"> and also </w:t>
            </w:r>
            <w:hyperlink r:id="rId17" w:history="1">
              <w:r w:rsidRPr="001819EF">
                <w:rPr>
                  <w:rFonts w:ascii="Arial" w:hAnsi="Arial" w:cs="Arial"/>
                  <w:sz w:val="22"/>
                  <w:szCs w:val="22"/>
                  <w:u w:val="single"/>
                  <w:lang w:val="en" w:eastAsia="en-US"/>
                </w:rPr>
                <w:t>BS EN 1634-1</w:t>
              </w:r>
            </w:hyperlink>
            <w:r w:rsidRPr="001819EF">
              <w:rPr>
                <w:rFonts w:ascii="Arial" w:hAnsi="Arial" w:cs="Arial"/>
                <w:sz w:val="22"/>
                <w:szCs w:val="22"/>
                <w:u w:val="single"/>
                <w:lang w:val="en" w:eastAsia="en-US"/>
              </w:rPr>
              <w:t>.</w:t>
            </w:r>
          </w:p>
          <w:p w14:paraId="37DAB03E"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278EBAD2" w14:textId="77777777" w:rsidTr="00176A4A">
        <w:tc>
          <w:tcPr>
            <w:tcW w:w="7933" w:type="dxa"/>
          </w:tcPr>
          <w:p w14:paraId="59530EC4" w14:textId="5BE68D24"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 xml:space="preserve">Cam action overhead door closing mechanism affixed to the </w:t>
            </w:r>
            <w:r w:rsidR="00D51408">
              <w:rPr>
                <w:rFonts w:ascii="Arial" w:hAnsi="Arial" w:cs="Arial"/>
                <w:sz w:val="22"/>
                <w:szCs w:val="22"/>
                <w:lang w:eastAsia="en-US"/>
              </w:rPr>
              <w:t xml:space="preserve">internal </w:t>
            </w:r>
            <w:r w:rsidRPr="001819EF">
              <w:rPr>
                <w:rFonts w:ascii="Arial" w:hAnsi="Arial" w:cs="Arial"/>
                <w:sz w:val="22"/>
                <w:szCs w:val="22"/>
                <w:lang w:eastAsia="en-US"/>
              </w:rPr>
              <w:t>side of the door in accordance with BS EN 1154.</w:t>
            </w:r>
          </w:p>
          <w:p w14:paraId="626A6AC4"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42438A35" w14:textId="77777777" w:rsidTr="00176A4A">
        <w:tc>
          <w:tcPr>
            <w:tcW w:w="7933" w:type="dxa"/>
          </w:tcPr>
          <w:p w14:paraId="29A1C70F"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 xml:space="preserve">1½ pair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Grade 13 </w:t>
            </w:r>
            <w:r w:rsidRPr="001819EF">
              <w:rPr>
                <w:rFonts w:ascii="Arial" w:hAnsi="Arial" w:cs="Arial"/>
                <w:sz w:val="22"/>
                <w:szCs w:val="22"/>
                <w:lang w:val="en" w:eastAsia="en-US"/>
              </w:rPr>
              <w:t>ball bearing fire rated hinges manufactured from 304 grade stainless steel, CE marked, designed and tested for 44mm doors.</w:t>
            </w:r>
          </w:p>
          <w:p w14:paraId="3E5E49D7"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034FBDC" w14:textId="77777777" w:rsidTr="00176A4A">
        <w:tc>
          <w:tcPr>
            <w:tcW w:w="7933" w:type="dxa"/>
          </w:tcPr>
          <w:p w14:paraId="3419E993"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Locking assembly and door handle ironmongery – Thumb turn on the internal face.</w:t>
            </w:r>
          </w:p>
          <w:p w14:paraId="61226978"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1703DA00" w14:textId="77777777" w:rsidTr="00176A4A">
        <w:tc>
          <w:tcPr>
            <w:tcW w:w="7933" w:type="dxa"/>
          </w:tcPr>
          <w:p w14:paraId="0BAEE38B" w14:textId="77777777" w:rsidR="001819EF" w:rsidRPr="001819EF" w:rsidRDefault="001819EF" w:rsidP="001819EF">
            <w:pPr>
              <w:contextualSpacing/>
              <w:rPr>
                <w:rFonts w:ascii="Arial" w:hAnsi="Arial" w:cs="Arial"/>
                <w:sz w:val="22"/>
                <w:szCs w:val="22"/>
                <w:lang w:eastAsia="en-US"/>
              </w:rPr>
            </w:pPr>
            <w:r w:rsidRPr="001819EF">
              <w:rPr>
                <w:rFonts w:ascii="Arial" w:hAnsi="Arial" w:cs="Arial"/>
                <w:sz w:val="22"/>
                <w:szCs w:val="22"/>
                <w:lang w:eastAsia="en-US"/>
              </w:rPr>
              <w:t>Fire Safety Signage to comply with BS 5499-2 Fire safety signs, notices and graphic symbols and the Health and Safety (Safety Signs and Signals) Regulations 1996 and where applicable conform to EN ISO 7010.</w:t>
            </w:r>
          </w:p>
          <w:p w14:paraId="4F5BFCF3" w14:textId="77777777" w:rsidR="001819EF" w:rsidRPr="001819EF" w:rsidRDefault="001819EF" w:rsidP="001819EF">
            <w:pPr>
              <w:contextualSpacing/>
              <w:rPr>
                <w:rFonts w:ascii="Arial" w:hAnsi="Arial" w:cs="Arial"/>
                <w:bCs/>
                <w:sz w:val="22"/>
                <w:szCs w:val="22"/>
                <w:u w:val="single"/>
                <w:lang w:eastAsia="en-US"/>
              </w:rPr>
            </w:pPr>
          </w:p>
        </w:tc>
      </w:tr>
    </w:tbl>
    <w:p w14:paraId="09CEF37E" w14:textId="77777777" w:rsidR="001819EF" w:rsidRPr="001819EF" w:rsidRDefault="001819EF" w:rsidP="001819EF">
      <w:pPr>
        <w:spacing w:line="276" w:lineRule="auto"/>
        <w:rPr>
          <w:rFonts w:ascii="Arial" w:hAnsi="Arial" w:cs="Arial"/>
          <w:bCs/>
          <w:sz w:val="22"/>
          <w:szCs w:val="22"/>
        </w:rPr>
      </w:pPr>
    </w:p>
    <w:p w14:paraId="635FD2CE" w14:textId="77777777" w:rsidR="001819EF" w:rsidRPr="001819EF" w:rsidRDefault="001819EF" w:rsidP="001819EF">
      <w:pPr>
        <w:ind w:firstLine="709"/>
        <w:jc w:val="both"/>
        <w:rPr>
          <w:rFonts w:ascii="Arial" w:hAnsi="Arial" w:cs="Arial"/>
          <w:b/>
          <w:bCs/>
          <w:sz w:val="22"/>
          <w:szCs w:val="22"/>
        </w:rPr>
      </w:pPr>
      <w:r w:rsidRPr="001819EF">
        <w:rPr>
          <w:rFonts w:ascii="Arial" w:hAnsi="Arial" w:cs="Arial"/>
          <w:b/>
          <w:bCs/>
          <w:sz w:val="22"/>
          <w:szCs w:val="22"/>
        </w:rPr>
        <w:t>External Flat Entrance door-sets</w:t>
      </w:r>
    </w:p>
    <w:p w14:paraId="6E272537" w14:textId="77777777" w:rsidR="001819EF" w:rsidRPr="001819EF" w:rsidRDefault="001819EF" w:rsidP="001819EF">
      <w:pPr>
        <w:spacing w:line="276" w:lineRule="auto"/>
        <w:rPr>
          <w:rFonts w:ascii="Arial" w:hAnsi="Arial" w:cs="Arial"/>
          <w:b/>
          <w:sz w:val="22"/>
          <w:szCs w:val="22"/>
        </w:rPr>
      </w:pPr>
    </w:p>
    <w:p w14:paraId="6ECB9CE6" w14:textId="6D243A04"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008</w:t>
      </w:r>
      <w:r w:rsidRPr="001819EF">
        <w:rPr>
          <w:rFonts w:ascii="Arial" w:hAnsi="Arial" w:cs="Arial"/>
          <w:bCs/>
          <w:sz w:val="22"/>
          <w:szCs w:val="22"/>
        </w:rPr>
        <w:tab/>
        <w:t xml:space="preserve">Complete FD30S </w:t>
      </w:r>
      <w:r w:rsidRPr="00771BA0">
        <w:rPr>
          <w:rFonts w:ascii="Arial" w:hAnsi="Arial" w:cs="Arial"/>
          <w:b/>
          <w:sz w:val="22"/>
          <w:szCs w:val="22"/>
        </w:rPr>
        <w:t xml:space="preserve">Composite </w:t>
      </w:r>
      <w:r w:rsidRPr="001819EF">
        <w:rPr>
          <w:rFonts w:ascii="Arial" w:hAnsi="Arial" w:cs="Arial"/>
          <w:bCs/>
          <w:sz w:val="22"/>
          <w:szCs w:val="22"/>
        </w:rPr>
        <w:t xml:space="preserve">fire door-set set within timber or aluminium frames and flush finished with a </w:t>
      </w:r>
      <w:r w:rsidR="000B075E" w:rsidRPr="001819EF">
        <w:rPr>
          <w:rFonts w:ascii="Arial" w:hAnsi="Arial" w:cs="Arial"/>
          <w:bCs/>
          <w:sz w:val="22"/>
          <w:szCs w:val="22"/>
        </w:rPr>
        <w:t>fire-resistant</w:t>
      </w:r>
      <w:r w:rsidRPr="001819EF">
        <w:rPr>
          <w:rFonts w:ascii="Arial" w:hAnsi="Arial" w:cs="Arial"/>
          <w:bCs/>
          <w:sz w:val="22"/>
          <w:szCs w:val="22"/>
        </w:rPr>
        <w:t xml:space="preserve"> glass reinforced plastic textured finish. Fire Resistant insulated core which has a leaf thickness of 44mm in accordance with Fire Safety Regulations 2017 and BS 476-22, to provide fire resistance ratings of 30 minutes (or better) when tested in accordance with BS476-22 or BS EN 1634-1. </w:t>
      </w:r>
    </w:p>
    <w:p w14:paraId="144F0F61" w14:textId="77777777" w:rsidR="001819EF" w:rsidRPr="001819EF" w:rsidRDefault="001819EF" w:rsidP="001819EF">
      <w:pPr>
        <w:ind w:left="709" w:hanging="709"/>
        <w:jc w:val="both"/>
        <w:rPr>
          <w:rFonts w:ascii="Arial" w:hAnsi="Arial" w:cs="Arial"/>
          <w:bCs/>
          <w:sz w:val="22"/>
          <w:szCs w:val="22"/>
        </w:rPr>
      </w:pPr>
    </w:p>
    <w:p w14:paraId="380DBE67" w14:textId="77777777" w:rsidR="001819EF" w:rsidRPr="001819EF" w:rsidRDefault="001819EF" w:rsidP="001819EF">
      <w:pPr>
        <w:ind w:left="709"/>
        <w:jc w:val="both"/>
        <w:rPr>
          <w:rFonts w:ascii="Arial" w:hAnsi="Arial" w:cs="Arial"/>
          <w:bCs/>
          <w:sz w:val="22"/>
          <w:szCs w:val="22"/>
        </w:rPr>
      </w:pPr>
      <w:r w:rsidRPr="001819EF">
        <w:rPr>
          <w:rFonts w:ascii="Arial" w:hAnsi="Arial" w:cs="Arial"/>
          <w:bCs/>
          <w:sz w:val="22"/>
          <w:szCs w:val="22"/>
        </w:rPr>
        <w:t xml:space="preserve">All Materials to have achieved </w:t>
      </w:r>
      <w:proofErr w:type="spellStart"/>
      <w:r w:rsidRPr="001819EF">
        <w:rPr>
          <w:rFonts w:ascii="Arial" w:hAnsi="Arial" w:cs="Arial"/>
          <w:bCs/>
          <w:sz w:val="22"/>
          <w:szCs w:val="22"/>
        </w:rPr>
        <w:t>Certifire</w:t>
      </w:r>
      <w:proofErr w:type="spellEnd"/>
      <w:r w:rsidRPr="001819EF">
        <w:rPr>
          <w:rFonts w:ascii="Arial" w:hAnsi="Arial" w:cs="Arial"/>
          <w:bCs/>
          <w:sz w:val="22"/>
          <w:szCs w:val="22"/>
        </w:rPr>
        <w:t xml:space="preserve"> certification to 30/60 minutes fire resistance, or to have been tested in accordance with the appropriate section of BS 476 and all door components must comply with Approved Document B of the Building Regulations. </w:t>
      </w:r>
      <w:r w:rsidRPr="001819EF">
        <w:rPr>
          <w:rFonts w:ascii="Arial" w:hAnsi="Arial" w:cs="Arial"/>
          <w:sz w:val="22"/>
          <w:szCs w:val="22"/>
        </w:rPr>
        <w:t>All to be installed in strict accordance with manufacturer’s written instructions with certificate obtained by Service Provider at practical completion</w:t>
      </w:r>
      <w:r w:rsidRPr="001819EF">
        <w:rPr>
          <w:rFonts w:ascii="Arial" w:hAnsi="Arial" w:cs="Arial"/>
          <w:bCs/>
          <w:sz w:val="22"/>
          <w:szCs w:val="22"/>
        </w:rPr>
        <w:t>.</w:t>
      </w:r>
    </w:p>
    <w:p w14:paraId="024E37CF" w14:textId="77777777" w:rsidR="001819EF" w:rsidRPr="001819EF" w:rsidRDefault="001819EF" w:rsidP="001819EF">
      <w:pPr>
        <w:jc w:val="both"/>
        <w:rPr>
          <w:rFonts w:ascii="Arial" w:hAnsi="Arial" w:cs="Arial"/>
          <w:bCs/>
          <w:sz w:val="22"/>
          <w:szCs w:val="22"/>
        </w:rPr>
      </w:pPr>
    </w:p>
    <w:p w14:paraId="0DBFB121"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009</w:t>
      </w:r>
      <w:r w:rsidRPr="001819EF">
        <w:rPr>
          <w:rFonts w:ascii="Arial" w:hAnsi="Arial" w:cs="Arial"/>
          <w:bCs/>
          <w:sz w:val="22"/>
          <w:szCs w:val="22"/>
        </w:rPr>
        <w:tab/>
        <w:t xml:space="preserve">Please note: If the existing doors are glazed, the Service Provider must conduct a survey with the Customers to see whether they wish to retain the glazing or have replacement solid doors. Where possible, the Client would like to prevent glass from being installed due to security risks, fire safety and thermal efficiencies. </w:t>
      </w:r>
    </w:p>
    <w:p w14:paraId="0DFB09EC" w14:textId="77777777" w:rsidR="001819EF" w:rsidRPr="001819EF" w:rsidRDefault="001819EF" w:rsidP="001819EF">
      <w:pPr>
        <w:ind w:left="709" w:hanging="709"/>
        <w:jc w:val="both"/>
        <w:rPr>
          <w:rFonts w:ascii="Arial" w:hAnsi="Arial" w:cs="Arial"/>
          <w:bCs/>
          <w:sz w:val="22"/>
          <w:szCs w:val="22"/>
        </w:rPr>
      </w:pPr>
    </w:p>
    <w:p w14:paraId="72B85F6C" w14:textId="77777777" w:rsidR="001819EF" w:rsidRPr="001819EF" w:rsidRDefault="001819EF" w:rsidP="001819EF">
      <w:pPr>
        <w:ind w:left="709" w:hanging="709"/>
        <w:jc w:val="both"/>
        <w:rPr>
          <w:rFonts w:ascii="Arial" w:hAnsi="Arial" w:cs="Arial"/>
          <w:bCs/>
          <w:sz w:val="22"/>
          <w:szCs w:val="22"/>
        </w:rPr>
      </w:pPr>
      <w:r w:rsidRPr="001819EF">
        <w:rPr>
          <w:rFonts w:ascii="Arial" w:hAnsi="Arial" w:cs="Arial"/>
          <w:bCs/>
          <w:sz w:val="22"/>
          <w:szCs w:val="22"/>
        </w:rPr>
        <w:t>010</w:t>
      </w:r>
      <w:r w:rsidRPr="001819EF">
        <w:rPr>
          <w:rFonts w:ascii="Arial" w:hAnsi="Arial" w:cs="Arial"/>
          <w:bCs/>
          <w:sz w:val="22"/>
          <w:szCs w:val="22"/>
        </w:rPr>
        <w:tab/>
        <w:t>All doors must include the following elements (if not included with the door-set):</w:t>
      </w:r>
    </w:p>
    <w:p w14:paraId="2631B762" w14:textId="77777777" w:rsidR="001819EF" w:rsidRPr="001819EF" w:rsidRDefault="001819EF" w:rsidP="001819EF">
      <w:pPr>
        <w:ind w:left="709" w:hanging="709"/>
        <w:jc w:val="both"/>
        <w:rPr>
          <w:rFonts w:ascii="Arial" w:hAnsi="Arial" w:cs="Arial"/>
          <w:bCs/>
          <w:sz w:val="22"/>
          <w:szCs w:val="22"/>
        </w:rPr>
      </w:pPr>
    </w:p>
    <w:tbl>
      <w:tblPr>
        <w:tblStyle w:val="TableGrid"/>
        <w:tblW w:w="7933" w:type="dxa"/>
        <w:tblInd w:w="1242" w:type="dxa"/>
        <w:tblLook w:val="04A0" w:firstRow="1" w:lastRow="0" w:firstColumn="1" w:lastColumn="0" w:noHBand="0" w:noVBand="1"/>
      </w:tblPr>
      <w:tblGrid>
        <w:gridCol w:w="7933"/>
      </w:tblGrid>
      <w:tr w:rsidR="001819EF" w:rsidRPr="001819EF" w14:paraId="02D04F11" w14:textId="77777777" w:rsidTr="00176A4A">
        <w:tc>
          <w:tcPr>
            <w:tcW w:w="7933" w:type="dxa"/>
          </w:tcPr>
          <w:p w14:paraId="5C54FBE6"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Combine 15 x 4mm intumescent /</w:t>
            </w:r>
            <w:r w:rsidRPr="001819EF">
              <w:rPr>
                <w:rFonts w:ascii="Arial" w:hAnsi="Arial" w:cs="Arial"/>
                <w:bCs/>
                <w:sz w:val="22"/>
                <w:szCs w:val="22"/>
                <w:u w:val="single"/>
                <w:lang w:eastAsia="en-US"/>
              </w:rPr>
              <w:t>brush</w:t>
            </w:r>
            <w:r w:rsidRPr="001819EF">
              <w:rPr>
                <w:rFonts w:ascii="Arial" w:hAnsi="Arial" w:cs="Arial"/>
                <w:bCs/>
                <w:sz w:val="22"/>
                <w:szCs w:val="22"/>
                <w:lang w:eastAsia="en-US"/>
              </w:rPr>
              <w:t xml:space="preserve"> smoke seals to both side edges and top edge of door leaf </w:t>
            </w:r>
            <w:r w:rsidRPr="001819EF">
              <w:rPr>
                <w:rFonts w:ascii="Arial" w:hAnsi="Arial" w:cs="Arial"/>
                <w:sz w:val="22"/>
                <w:szCs w:val="22"/>
                <w:lang w:val="en" w:eastAsia="en-US"/>
              </w:rPr>
              <w:t xml:space="preserve">Successfully tested for fire and smoke performance in accordance with both </w:t>
            </w:r>
            <w:hyperlink r:id="rId18" w:history="1">
              <w:r w:rsidRPr="001819EF">
                <w:rPr>
                  <w:rFonts w:ascii="Arial" w:hAnsi="Arial" w:cs="Arial"/>
                  <w:sz w:val="22"/>
                  <w:szCs w:val="22"/>
                  <w:u w:val="single"/>
                  <w:lang w:val="en" w:eastAsia="en-US"/>
                </w:rPr>
                <w:t>BS 476 Part 20/22</w:t>
              </w:r>
            </w:hyperlink>
            <w:r w:rsidRPr="001819EF">
              <w:rPr>
                <w:rFonts w:ascii="Arial" w:hAnsi="Arial" w:cs="Arial"/>
                <w:sz w:val="22"/>
                <w:szCs w:val="22"/>
                <w:lang w:val="en" w:eastAsia="en-US"/>
              </w:rPr>
              <w:t xml:space="preserve"> and also </w:t>
            </w:r>
            <w:hyperlink r:id="rId19" w:history="1">
              <w:r w:rsidRPr="001819EF">
                <w:rPr>
                  <w:rFonts w:ascii="Arial" w:hAnsi="Arial" w:cs="Arial"/>
                  <w:sz w:val="22"/>
                  <w:szCs w:val="22"/>
                  <w:u w:val="single"/>
                  <w:lang w:val="en" w:eastAsia="en-US"/>
                </w:rPr>
                <w:t>BSEN 1634-1</w:t>
              </w:r>
            </w:hyperlink>
            <w:r w:rsidRPr="001819EF">
              <w:rPr>
                <w:rFonts w:ascii="Arial" w:hAnsi="Arial" w:cs="Arial"/>
                <w:sz w:val="22"/>
                <w:szCs w:val="22"/>
                <w:u w:val="single"/>
                <w:lang w:val="en" w:eastAsia="en-US"/>
              </w:rPr>
              <w:t>.</w:t>
            </w:r>
          </w:p>
          <w:p w14:paraId="43508377"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3F985947" w14:textId="77777777" w:rsidTr="00176A4A">
        <w:tc>
          <w:tcPr>
            <w:tcW w:w="7933" w:type="dxa"/>
          </w:tcPr>
          <w:p w14:paraId="0C75E2B2"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Cam action overhead door closing mechanism affixed to side of the door in accordance with BS EN 1154.</w:t>
            </w:r>
          </w:p>
          <w:p w14:paraId="21867DE4"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4E1173EF" w14:textId="77777777" w:rsidTr="00176A4A">
        <w:tc>
          <w:tcPr>
            <w:tcW w:w="7933" w:type="dxa"/>
          </w:tcPr>
          <w:p w14:paraId="52A5D1FF"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 xml:space="preserve">75mm/3”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Fire rated door numerals in satin anodised aluminium finish.</w:t>
            </w:r>
          </w:p>
          <w:p w14:paraId="3E75F3A9"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F961FF7" w14:textId="77777777" w:rsidTr="00176A4A">
        <w:tc>
          <w:tcPr>
            <w:tcW w:w="7933" w:type="dxa"/>
          </w:tcPr>
          <w:p w14:paraId="0E9973FD"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Average size 285mm x 55mm</w:t>
            </w:r>
            <w:r w:rsidRPr="001819EF">
              <w:rPr>
                <w:rFonts w:ascii="Arial" w:hAnsi="Arial" w:cs="Arial"/>
                <w:bCs/>
                <w:sz w:val="22"/>
                <w:szCs w:val="22"/>
                <w:lang w:eastAsia="en-US"/>
              </w:rPr>
              <w:t xml:space="preserve"> fire and smoke resistant letter plate with </w:t>
            </w:r>
            <w:r w:rsidRPr="001819EF">
              <w:rPr>
                <w:rFonts w:ascii="Arial" w:hAnsi="Arial" w:cs="Arial"/>
                <w:sz w:val="22"/>
                <w:szCs w:val="22"/>
                <w:lang w:val="en" w:eastAsia="en-US"/>
              </w:rPr>
              <w:t xml:space="preserve">Telescopic intumescent liner and Nylon brush seals fitted to prevent vision through the letterplate and provide draught proofing, complete with a security cowl is available to prevent vision through the letterplate when open, and to </w:t>
            </w:r>
            <w:r w:rsidRPr="001819EF">
              <w:rPr>
                <w:rFonts w:ascii="Arial" w:hAnsi="Arial" w:cs="Arial"/>
                <w:sz w:val="22"/>
                <w:szCs w:val="22"/>
                <w:lang w:val="en" w:eastAsia="en-US"/>
              </w:rPr>
              <w:lastRenderedPageBreak/>
              <w:t>inhibit manipulation of locks and bolts.</w:t>
            </w:r>
            <w:r w:rsidRPr="001819EF">
              <w:rPr>
                <w:rFonts w:ascii="Arial" w:eastAsia="HelveticaNeueLTPro-Lt" w:hAnsi="Arial" w:cs="Arial"/>
                <w:sz w:val="22"/>
                <w:szCs w:val="22"/>
                <w:lang w:eastAsia="en-US"/>
              </w:rPr>
              <w:t xml:space="preserve"> In accordance with BS 9999 and Approved Document B of the Building Regulations.</w:t>
            </w:r>
          </w:p>
          <w:p w14:paraId="3003746C"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40D1217D" w14:textId="77777777" w:rsidTr="00176A4A">
        <w:tc>
          <w:tcPr>
            <w:tcW w:w="7933" w:type="dxa"/>
          </w:tcPr>
          <w:p w14:paraId="0D54FA36" w14:textId="2794DA70"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lastRenderedPageBreak/>
              <w:t xml:space="preserve">Complete viewing angle 60 degrees fire rated door viewer with a prism system that allows viewing from up to 2m away. Fire protection is provided by intumescent strip and suitable for 35mm - 62mm thickness doors. One per door, </w:t>
            </w:r>
            <w:r w:rsidR="000B075E" w:rsidRPr="001819EF">
              <w:rPr>
                <w:rFonts w:ascii="Arial" w:hAnsi="Arial" w:cs="Arial"/>
                <w:sz w:val="22"/>
                <w:szCs w:val="22"/>
                <w:lang w:eastAsia="en-US"/>
              </w:rPr>
              <w:t>two</w:t>
            </w:r>
            <w:r w:rsidRPr="001819EF">
              <w:rPr>
                <w:rFonts w:ascii="Arial" w:hAnsi="Arial" w:cs="Arial"/>
                <w:sz w:val="22"/>
                <w:szCs w:val="22"/>
                <w:lang w:eastAsia="en-US"/>
              </w:rPr>
              <w:t xml:space="preserve"> to be provided for wheelchair users.</w:t>
            </w:r>
          </w:p>
          <w:p w14:paraId="100F94EE"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21CC8413" w14:textId="77777777" w:rsidTr="00176A4A">
        <w:tc>
          <w:tcPr>
            <w:tcW w:w="7933" w:type="dxa"/>
          </w:tcPr>
          <w:p w14:paraId="31FE86A3"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bCs/>
                <w:sz w:val="22"/>
                <w:szCs w:val="22"/>
                <w:lang w:eastAsia="en-US"/>
              </w:rPr>
              <w:t xml:space="preserve">2 pair </w:t>
            </w:r>
            <w:r w:rsidRPr="001819EF">
              <w:rPr>
                <w:rFonts w:ascii="Arial" w:hAnsi="Arial" w:cs="Arial"/>
                <w:sz w:val="22"/>
                <w:szCs w:val="22"/>
                <w:lang w:val="en" w:eastAsia="en-US"/>
              </w:rPr>
              <w:t>stainless steel hinges, CE marked, designed and tested for 44mm doors.</w:t>
            </w:r>
          </w:p>
          <w:p w14:paraId="0C7FE6F9"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2915BC2" w14:textId="77777777" w:rsidTr="00176A4A">
        <w:tc>
          <w:tcPr>
            <w:tcW w:w="7933" w:type="dxa"/>
          </w:tcPr>
          <w:p w14:paraId="5A32F88E" w14:textId="77777777" w:rsidR="001819EF" w:rsidRPr="001819EF" w:rsidRDefault="001819EF" w:rsidP="001819EF">
            <w:pPr>
              <w:widowControl/>
              <w:contextualSpacing/>
              <w:rPr>
                <w:rFonts w:ascii="Arial" w:hAnsi="Arial" w:cs="Arial"/>
                <w:bCs/>
                <w:sz w:val="22"/>
                <w:szCs w:val="22"/>
                <w:u w:val="single"/>
                <w:lang w:eastAsia="en-US"/>
              </w:rPr>
            </w:pPr>
            <w:r w:rsidRPr="001819EF">
              <w:rPr>
                <w:rFonts w:ascii="Arial" w:hAnsi="Arial" w:cs="Arial"/>
                <w:sz w:val="22"/>
                <w:szCs w:val="22"/>
                <w:lang w:eastAsia="en-US"/>
              </w:rPr>
              <w:t>Multi-point automatic multi-point locking assembly and lever/lever configuration door handles to suit Euro profile lock cylinder with 3 keys – Thumb turn on the internal face.</w:t>
            </w:r>
          </w:p>
          <w:p w14:paraId="707639B9"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152453F3" w14:textId="77777777" w:rsidTr="00176A4A">
        <w:tc>
          <w:tcPr>
            <w:tcW w:w="7933" w:type="dxa"/>
          </w:tcPr>
          <w:p w14:paraId="1D79C42C" w14:textId="77777777" w:rsidR="001819EF" w:rsidRPr="001819EF" w:rsidRDefault="001819EF" w:rsidP="001819EF">
            <w:pPr>
              <w:contextualSpacing/>
              <w:rPr>
                <w:rFonts w:ascii="Arial" w:hAnsi="Arial" w:cs="Arial"/>
                <w:sz w:val="22"/>
                <w:szCs w:val="22"/>
                <w:lang w:eastAsia="en-US"/>
              </w:rPr>
            </w:pPr>
            <w:r w:rsidRPr="001819EF">
              <w:rPr>
                <w:rFonts w:ascii="Arial" w:hAnsi="Arial" w:cs="Arial"/>
                <w:sz w:val="22"/>
                <w:szCs w:val="22"/>
                <w:lang w:eastAsia="en-US"/>
              </w:rPr>
              <w:t>Fire Safety Signage to comply with BS 5499-2 Fire safety signs, notices and graphic symbols and the Health and Safety (Safety Signs and Signals) Regulations 1996 and where applicable conform to EN ISO 7010.</w:t>
            </w:r>
          </w:p>
          <w:p w14:paraId="63678348" w14:textId="77777777" w:rsidR="001819EF" w:rsidRPr="001819EF" w:rsidRDefault="001819EF" w:rsidP="001819EF">
            <w:pPr>
              <w:contextualSpacing/>
              <w:rPr>
                <w:rFonts w:ascii="Arial" w:hAnsi="Arial" w:cs="Arial"/>
                <w:bCs/>
                <w:sz w:val="22"/>
                <w:szCs w:val="22"/>
                <w:u w:val="single"/>
                <w:lang w:eastAsia="en-US"/>
              </w:rPr>
            </w:pPr>
          </w:p>
        </w:tc>
      </w:tr>
      <w:tr w:rsidR="001819EF" w:rsidRPr="001819EF" w14:paraId="6C6AEE19" w14:textId="77777777" w:rsidTr="00176A4A">
        <w:tc>
          <w:tcPr>
            <w:tcW w:w="7933" w:type="dxa"/>
          </w:tcPr>
          <w:p w14:paraId="2DB54F3F" w14:textId="77777777" w:rsidR="001819EF" w:rsidRPr="001819EF" w:rsidRDefault="001819EF" w:rsidP="001819EF">
            <w:pPr>
              <w:widowControl/>
              <w:spacing w:line="276" w:lineRule="auto"/>
              <w:contextualSpacing/>
              <w:jc w:val="both"/>
              <w:rPr>
                <w:rFonts w:ascii="Arial" w:hAnsi="Arial" w:cs="Arial"/>
                <w:sz w:val="22"/>
                <w:szCs w:val="22"/>
                <w:lang w:eastAsia="en-US"/>
              </w:rPr>
            </w:pPr>
            <w:r w:rsidRPr="001819EF">
              <w:rPr>
                <w:rFonts w:ascii="Arial" w:hAnsi="Arial" w:cs="Arial"/>
                <w:bCs/>
                <w:sz w:val="22"/>
                <w:szCs w:val="22"/>
                <w:lang w:eastAsia="en-US"/>
              </w:rPr>
              <w:t>Anodised aluminium "low mobility" threshold.</w:t>
            </w:r>
          </w:p>
          <w:p w14:paraId="1FADDFAF" w14:textId="77777777" w:rsidR="001819EF" w:rsidRPr="001819EF" w:rsidRDefault="001819EF" w:rsidP="001819EF">
            <w:pPr>
              <w:widowControl/>
              <w:spacing w:line="276" w:lineRule="auto"/>
              <w:contextualSpacing/>
              <w:jc w:val="both"/>
              <w:rPr>
                <w:rFonts w:ascii="Arial" w:hAnsi="Arial" w:cs="Arial"/>
                <w:sz w:val="22"/>
                <w:szCs w:val="22"/>
                <w:lang w:eastAsia="en-US"/>
              </w:rPr>
            </w:pPr>
          </w:p>
        </w:tc>
      </w:tr>
      <w:tr w:rsidR="001819EF" w:rsidRPr="001819EF" w14:paraId="20C4EE96" w14:textId="77777777" w:rsidTr="00176A4A">
        <w:tc>
          <w:tcPr>
            <w:tcW w:w="7933" w:type="dxa"/>
          </w:tcPr>
          <w:p w14:paraId="5D3D37C1" w14:textId="77777777" w:rsidR="001819EF" w:rsidRPr="001819EF" w:rsidRDefault="001819EF" w:rsidP="001819EF">
            <w:pPr>
              <w:jc w:val="both"/>
              <w:rPr>
                <w:rFonts w:ascii="Arial" w:hAnsi="Arial" w:cs="Arial"/>
                <w:bCs/>
                <w:sz w:val="22"/>
                <w:szCs w:val="22"/>
                <w:lang w:eastAsia="en-US"/>
              </w:rPr>
            </w:pPr>
            <w:r w:rsidRPr="001819EF">
              <w:rPr>
                <w:rFonts w:ascii="Arial" w:hAnsi="Arial" w:cs="Arial"/>
                <w:bCs/>
                <w:sz w:val="22"/>
                <w:szCs w:val="22"/>
                <w:lang w:eastAsia="en-US"/>
              </w:rPr>
              <w:t xml:space="preserve">Anodised aluminium weather bar. </w:t>
            </w:r>
          </w:p>
          <w:p w14:paraId="1090DEED" w14:textId="77777777" w:rsidR="001819EF" w:rsidRPr="001819EF" w:rsidRDefault="001819EF" w:rsidP="001819EF">
            <w:pPr>
              <w:jc w:val="both"/>
              <w:rPr>
                <w:rFonts w:ascii="Arial" w:hAnsi="Arial" w:cs="Arial"/>
                <w:sz w:val="22"/>
                <w:szCs w:val="22"/>
                <w:lang w:eastAsia="en-US"/>
              </w:rPr>
            </w:pPr>
          </w:p>
        </w:tc>
      </w:tr>
    </w:tbl>
    <w:p w14:paraId="3E01A4B8" w14:textId="77777777" w:rsidR="001819EF" w:rsidRPr="001819EF" w:rsidRDefault="001819EF" w:rsidP="001819EF">
      <w:pPr>
        <w:rPr>
          <w:rFonts w:ascii="Arial" w:hAnsi="Arial" w:cs="Arial"/>
          <w:b/>
          <w:sz w:val="22"/>
          <w:szCs w:val="22"/>
          <w:u w:val="single"/>
        </w:rPr>
      </w:pPr>
    </w:p>
    <w:p w14:paraId="6018F178" w14:textId="77777777" w:rsidR="001819EF" w:rsidRPr="001819EF" w:rsidRDefault="001819EF" w:rsidP="001819EF">
      <w:pPr>
        <w:ind w:firstLine="709"/>
        <w:jc w:val="both"/>
        <w:rPr>
          <w:rFonts w:ascii="Arial" w:hAnsi="Arial" w:cs="Arial"/>
          <w:b/>
          <w:bCs/>
          <w:sz w:val="22"/>
          <w:szCs w:val="22"/>
        </w:rPr>
      </w:pPr>
      <w:r w:rsidRPr="001819EF">
        <w:rPr>
          <w:rFonts w:ascii="Arial" w:hAnsi="Arial" w:cs="Arial"/>
          <w:b/>
          <w:bCs/>
          <w:sz w:val="22"/>
          <w:szCs w:val="22"/>
        </w:rPr>
        <w:t>Internal and External Flat Entrance Door-sets</w:t>
      </w:r>
    </w:p>
    <w:p w14:paraId="37F48580" w14:textId="77777777" w:rsidR="001819EF" w:rsidRPr="001819EF" w:rsidRDefault="001819EF" w:rsidP="001819EF">
      <w:pPr>
        <w:jc w:val="both"/>
        <w:rPr>
          <w:rFonts w:ascii="Arial" w:hAnsi="Arial" w:cs="Arial"/>
          <w:bCs/>
          <w:sz w:val="22"/>
          <w:szCs w:val="22"/>
          <w:lang w:eastAsia="en-GB"/>
        </w:rPr>
      </w:pPr>
    </w:p>
    <w:p w14:paraId="3AB25179" w14:textId="77777777" w:rsidR="001819EF" w:rsidRPr="001819EF" w:rsidRDefault="001819EF" w:rsidP="001819EF">
      <w:pPr>
        <w:ind w:left="720" w:hanging="720"/>
        <w:jc w:val="both"/>
        <w:rPr>
          <w:rFonts w:ascii="Arial" w:hAnsi="Arial" w:cs="Arial"/>
          <w:sz w:val="22"/>
          <w:szCs w:val="22"/>
        </w:rPr>
      </w:pPr>
      <w:r w:rsidRPr="001819EF">
        <w:rPr>
          <w:rFonts w:ascii="Arial" w:hAnsi="Arial" w:cs="Arial"/>
          <w:bCs/>
          <w:sz w:val="22"/>
          <w:szCs w:val="22"/>
          <w:lang w:eastAsia="en-GB"/>
        </w:rPr>
        <w:t>011</w:t>
      </w:r>
      <w:r w:rsidRPr="001819EF">
        <w:rPr>
          <w:rFonts w:ascii="Arial" w:hAnsi="Arial" w:cs="Arial"/>
          <w:bCs/>
          <w:sz w:val="22"/>
          <w:szCs w:val="22"/>
          <w:lang w:eastAsia="en-GB"/>
        </w:rPr>
        <w:tab/>
        <w:t xml:space="preserve">Complete FD30S </w:t>
      </w:r>
      <w:r w:rsidRPr="001819EF">
        <w:rPr>
          <w:rFonts w:ascii="Arial" w:hAnsi="Arial" w:cs="Arial"/>
          <w:b/>
          <w:bCs/>
          <w:sz w:val="22"/>
          <w:szCs w:val="22"/>
          <w:lang w:eastAsia="en-GB"/>
        </w:rPr>
        <w:t>Composite</w:t>
      </w:r>
      <w:r w:rsidRPr="001819EF">
        <w:rPr>
          <w:rFonts w:ascii="Arial" w:hAnsi="Arial" w:cs="Arial"/>
          <w:bCs/>
          <w:sz w:val="22"/>
          <w:szCs w:val="22"/>
          <w:lang w:eastAsia="en-GB"/>
        </w:rPr>
        <w:t xml:space="preserve"> fire door-set, set within timber or aluminium frames and </w:t>
      </w:r>
      <w:r w:rsidRPr="001819EF">
        <w:rPr>
          <w:rFonts w:ascii="Arial" w:hAnsi="Arial" w:cs="Arial"/>
          <w:sz w:val="22"/>
          <w:szCs w:val="22"/>
        </w:rPr>
        <w:t xml:space="preserve">flush finished with a fire resistant glass reinforced plastic textured finish and Fire Resistant insulated core which has a leaf thickness of 44mm in accordance with Fire Safety Regulations 2017 and BS 476-22 to provide fire resistance ratings of 30 minutes (or better) and 60 minutes (or better) when tested in accordance with BS476-22 or BS EN 1634-1. </w:t>
      </w:r>
    </w:p>
    <w:p w14:paraId="65EC5DDB" w14:textId="77777777" w:rsidR="001819EF" w:rsidRPr="001819EF" w:rsidRDefault="001819EF" w:rsidP="001819EF">
      <w:pPr>
        <w:ind w:left="720" w:hanging="720"/>
        <w:jc w:val="both"/>
        <w:rPr>
          <w:rFonts w:ascii="Arial" w:hAnsi="Arial" w:cs="Arial"/>
          <w:bCs/>
          <w:sz w:val="22"/>
          <w:szCs w:val="22"/>
        </w:rPr>
      </w:pPr>
    </w:p>
    <w:p w14:paraId="37D97EAA" w14:textId="77777777" w:rsidR="001819EF" w:rsidRPr="001819EF" w:rsidRDefault="001819EF" w:rsidP="001819EF">
      <w:pPr>
        <w:ind w:left="720"/>
        <w:jc w:val="both"/>
        <w:rPr>
          <w:rFonts w:ascii="Arial" w:hAnsi="Arial" w:cs="Arial"/>
          <w:bCs/>
          <w:sz w:val="22"/>
          <w:szCs w:val="22"/>
        </w:rPr>
      </w:pPr>
      <w:r w:rsidRPr="001819EF">
        <w:rPr>
          <w:rFonts w:ascii="Arial" w:hAnsi="Arial" w:cs="Arial"/>
          <w:bCs/>
          <w:sz w:val="22"/>
          <w:szCs w:val="22"/>
        </w:rPr>
        <w:t xml:space="preserve">All Materials to have achieved </w:t>
      </w:r>
      <w:proofErr w:type="spellStart"/>
      <w:r w:rsidRPr="001819EF">
        <w:rPr>
          <w:rFonts w:ascii="Arial" w:hAnsi="Arial" w:cs="Arial"/>
          <w:bCs/>
          <w:sz w:val="22"/>
          <w:szCs w:val="22"/>
        </w:rPr>
        <w:t>Certifire</w:t>
      </w:r>
      <w:proofErr w:type="spellEnd"/>
      <w:r w:rsidRPr="001819EF">
        <w:rPr>
          <w:rFonts w:ascii="Arial" w:hAnsi="Arial" w:cs="Arial"/>
          <w:bCs/>
          <w:sz w:val="22"/>
          <w:szCs w:val="22"/>
        </w:rPr>
        <w:t xml:space="preserve"> certification to 30/60 minutes fire resistance, or to have been tested in accordance with the appropriate section of BS 476. All door components must comply with Approved Document B of the Building Regulations. </w:t>
      </w:r>
      <w:r w:rsidRPr="001819EF">
        <w:rPr>
          <w:rFonts w:ascii="Arial" w:hAnsi="Arial" w:cs="Arial"/>
          <w:sz w:val="22"/>
          <w:szCs w:val="22"/>
        </w:rPr>
        <w:t>All to be installed in strict accordance with manufacturers technical data sheet with certificate obtained by Service Provider at practical completion</w:t>
      </w:r>
      <w:r w:rsidRPr="001819EF">
        <w:rPr>
          <w:rFonts w:ascii="Arial" w:hAnsi="Arial" w:cs="Arial"/>
          <w:bCs/>
          <w:sz w:val="22"/>
          <w:szCs w:val="22"/>
        </w:rPr>
        <w:t>.</w:t>
      </w:r>
    </w:p>
    <w:p w14:paraId="2DDD0D03" w14:textId="77777777" w:rsidR="001819EF" w:rsidRPr="001819EF" w:rsidRDefault="001819EF" w:rsidP="001819EF">
      <w:pPr>
        <w:jc w:val="both"/>
        <w:rPr>
          <w:rFonts w:ascii="Arial" w:hAnsi="Arial" w:cs="Arial"/>
          <w:bCs/>
          <w:sz w:val="22"/>
          <w:szCs w:val="22"/>
        </w:rPr>
      </w:pPr>
    </w:p>
    <w:p w14:paraId="1448E9FC" w14:textId="77777777" w:rsidR="001819EF" w:rsidRPr="001819EF" w:rsidRDefault="001819EF" w:rsidP="001819EF">
      <w:pPr>
        <w:ind w:left="720" w:hanging="720"/>
        <w:jc w:val="both"/>
        <w:rPr>
          <w:rFonts w:ascii="Arial" w:hAnsi="Arial" w:cs="Arial"/>
          <w:bCs/>
          <w:sz w:val="22"/>
          <w:szCs w:val="22"/>
          <w:lang w:eastAsia="en-GB"/>
        </w:rPr>
      </w:pPr>
      <w:r w:rsidRPr="001819EF">
        <w:rPr>
          <w:rFonts w:ascii="Arial" w:hAnsi="Arial" w:cs="Arial"/>
          <w:noProof/>
          <w:sz w:val="22"/>
          <w:szCs w:val="22"/>
          <w:lang w:eastAsia="en-GB"/>
        </w:rPr>
        <w:t>012</w:t>
      </w:r>
      <w:r w:rsidRPr="001819EF">
        <w:rPr>
          <w:rFonts w:ascii="Arial" w:hAnsi="Arial" w:cs="Arial"/>
          <w:noProof/>
          <w:sz w:val="22"/>
          <w:szCs w:val="22"/>
          <w:lang w:eastAsia="en-GB"/>
        </w:rPr>
        <w:tab/>
      </w:r>
      <w:r w:rsidRPr="001819EF">
        <w:rPr>
          <w:rFonts w:ascii="Arial" w:hAnsi="Arial" w:cs="Arial"/>
          <w:bCs/>
          <w:sz w:val="22"/>
          <w:szCs w:val="22"/>
          <w:lang w:eastAsia="en-GB"/>
        </w:rPr>
        <w:t xml:space="preserve">Please note: If the existing doors are glazed, the Service Provider must conduct a survey with the Customers to see whether they wish to retain the glazing or have replacement solid doors. Where possible, the Client would like to prevent glass from being installed due to security risks, fire safety and thermal efficiencies. </w:t>
      </w:r>
    </w:p>
    <w:p w14:paraId="4C451D5F" w14:textId="77777777" w:rsidR="001819EF" w:rsidRPr="001819EF" w:rsidRDefault="001819EF" w:rsidP="001819EF">
      <w:pPr>
        <w:ind w:left="720" w:hanging="720"/>
        <w:jc w:val="both"/>
        <w:rPr>
          <w:rFonts w:ascii="Arial" w:hAnsi="Arial" w:cs="Arial"/>
          <w:bCs/>
          <w:sz w:val="22"/>
          <w:szCs w:val="22"/>
          <w:lang w:eastAsia="en-GB"/>
        </w:rPr>
      </w:pPr>
    </w:p>
    <w:p w14:paraId="1284A187" w14:textId="77777777" w:rsidR="001819EF" w:rsidRPr="001819EF" w:rsidRDefault="001819EF" w:rsidP="001819EF">
      <w:pPr>
        <w:ind w:left="720" w:hanging="720"/>
        <w:jc w:val="both"/>
        <w:rPr>
          <w:rFonts w:ascii="Arial" w:hAnsi="Arial" w:cs="Arial"/>
          <w:bCs/>
          <w:sz w:val="22"/>
          <w:szCs w:val="22"/>
          <w:lang w:eastAsia="en-GB"/>
        </w:rPr>
      </w:pPr>
      <w:r w:rsidRPr="001819EF">
        <w:rPr>
          <w:rFonts w:ascii="Arial" w:hAnsi="Arial" w:cs="Arial"/>
          <w:bCs/>
          <w:sz w:val="22"/>
          <w:szCs w:val="22"/>
          <w:lang w:eastAsia="en-GB"/>
        </w:rPr>
        <w:t>013</w:t>
      </w:r>
      <w:r w:rsidRPr="001819EF">
        <w:rPr>
          <w:rFonts w:ascii="Arial" w:hAnsi="Arial" w:cs="Arial"/>
          <w:bCs/>
          <w:sz w:val="22"/>
          <w:szCs w:val="22"/>
          <w:lang w:eastAsia="en-GB"/>
        </w:rPr>
        <w:tab/>
        <w:t>All doors must include the following elements:</w:t>
      </w:r>
    </w:p>
    <w:p w14:paraId="05356D9F" w14:textId="77777777" w:rsidR="001819EF" w:rsidRPr="001819EF" w:rsidRDefault="001819EF" w:rsidP="001819EF">
      <w:pPr>
        <w:jc w:val="both"/>
        <w:rPr>
          <w:rFonts w:ascii="Arial" w:hAnsi="Arial" w:cs="Arial"/>
          <w:bCs/>
          <w:sz w:val="22"/>
          <w:szCs w:val="22"/>
        </w:rPr>
      </w:pPr>
    </w:p>
    <w:tbl>
      <w:tblPr>
        <w:tblStyle w:val="TableGrid"/>
        <w:tblW w:w="7933" w:type="dxa"/>
        <w:tblInd w:w="1242" w:type="dxa"/>
        <w:tblLook w:val="04A0" w:firstRow="1" w:lastRow="0" w:firstColumn="1" w:lastColumn="0" w:noHBand="0" w:noVBand="1"/>
      </w:tblPr>
      <w:tblGrid>
        <w:gridCol w:w="7933"/>
      </w:tblGrid>
      <w:tr w:rsidR="001819EF" w:rsidRPr="001819EF" w14:paraId="633002F3" w14:textId="77777777" w:rsidTr="00176A4A">
        <w:tc>
          <w:tcPr>
            <w:tcW w:w="7933" w:type="dxa"/>
          </w:tcPr>
          <w:p w14:paraId="6DBB1B5D" w14:textId="77777777" w:rsidR="001819EF" w:rsidRPr="001819EF" w:rsidRDefault="001819EF" w:rsidP="001819EF">
            <w:pPr>
              <w:widowControl/>
              <w:contextualSpacing/>
              <w:rPr>
                <w:rFonts w:ascii="Arial" w:hAnsi="Arial" w:cs="Arial"/>
                <w:sz w:val="22"/>
                <w:szCs w:val="22"/>
                <w:u w:val="single"/>
                <w:lang w:val="en" w:eastAsia="en-US"/>
              </w:rPr>
            </w:pPr>
            <w:r w:rsidRPr="001819EF">
              <w:rPr>
                <w:rFonts w:ascii="Arial" w:hAnsi="Arial" w:cs="Arial"/>
                <w:bCs/>
                <w:sz w:val="22"/>
                <w:szCs w:val="22"/>
                <w:lang w:eastAsia="en-US"/>
              </w:rPr>
              <w:t>Combine 15 x 4mm intumescent /</w:t>
            </w:r>
            <w:r w:rsidRPr="001819EF">
              <w:rPr>
                <w:rFonts w:ascii="Arial" w:hAnsi="Arial" w:cs="Arial"/>
                <w:bCs/>
                <w:sz w:val="22"/>
                <w:szCs w:val="22"/>
                <w:u w:val="single"/>
                <w:lang w:eastAsia="en-US"/>
              </w:rPr>
              <w:t>brush</w:t>
            </w:r>
            <w:r w:rsidRPr="001819EF">
              <w:rPr>
                <w:rFonts w:ascii="Arial" w:hAnsi="Arial" w:cs="Arial"/>
                <w:bCs/>
                <w:sz w:val="22"/>
                <w:szCs w:val="22"/>
                <w:lang w:eastAsia="en-US"/>
              </w:rPr>
              <w:t xml:space="preserve"> smoke seals to both side edges and top edge of door leaf </w:t>
            </w:r>
            <w:r w:rsidRPr="001819EF">
              <w:rPr>
                <w:rFonts w:ascii="Arial" w:hAnsi="Arial" w:cs="Arial"/>
                <w:sz w:val="22"/>
                <w:szCs w:val="22"/>
                <w:lang w:val="en" w:eastAsia="en-US"/>
              </w:rPr>
              <w:t xml:space="preserve">Successfully tested for fire and smoke performance in accordance with both </w:t>
            </w:r>
            <w:hyperlink r:id="rId20" w:history="1">
              <w:r w:rsidRPr="001819EF">
                <w:rPr>
                  <w:rFonts w:ascii="Arial" w:hAnsi="Arial" w:cs="Arial"/>
                  <w:sz w:val="22"/>
                  <w:szCs w:val="22"/>
                  <w:u w:val="single"/>
                  <w:lang w:val="en" w:eastAsia="en-US"/>
                </w:rPr>
                <w:t>BS 476 Part 20/22</w:t>
              </w:r>
            </w:hyperlink>
            <w:r w:rsidRPr="001819EF">
              <w:rPr>
                <w:rFonts w:ascii="Arial" w:hAnsi="Arial" w:cs="Arial"/>
                <w:sz w:val="22"/>
                <w:szCs w:val="22"/>
                <w:lang w:val="en" w:eastAsia="en-US"/>
              </w:rPr>
              <w:t xml:space="preserve"> and also </w:t>
            </w:r>
            <w:hyperlink r:id="rId21" w:history="1">
              <w:r w:rsidRPr="001819EF">
                <w:rPr>
                  <w:rFonts w:ascii="Arial" w:hAnsi="Arial" w:cs="Arial"/>
                  <w:sz w:val="22"/>
                  <w:szCs w:val="22"/>
                  <w:u w:val="single"/>
                  <w:lang w:val="en" w:eastAsia="en-US"/>
                </w:rPr>
                <w:t>BSEN 1634-1</w:t>
              </w:r>
            </w:hyperlink>
            <w:r w:rsidRPr="001819EF">
              <w:rPr>
                <w:rFonts w:ascii="Arial" w:hAnsi="Arial" w:cs="Arial"/>
                <w:sz w:val="22"/>
                <w:szCs w:val="22"/>
                <w:u w:val="single"/>
                <w:lang w:val="en" w:eastAsia="en-US"/>
              </w:rPr>
              <w:t>.</w:t>
            </w:r>
          </w:p>
          <w:p w14:paraId="3E15BE3D"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6710ECC2" w14:textId="77777777" w:rsidTr="00176A4A">
        <w:tc>
          <w:tcPr>
            <w:tcW w:w="7933" w:type="dxa"/>
          </w:tcPr>
          <w:p w14:paraId="43EE077C" w14:textId="77777777" w:rsidR="001819EF" w:rsidRPr="001819EF" w:rsidRDefault="001819EF" w:rsidP="001819EF">
            <w:pPr>
              <w:widowControl/>
              <w:contextualSpacing/>
              <w:rPr>
                <w:rFonts w:ascii="Arial" w:hAnsi="Arial" w:cs="Arial"/>
                <w:sz w:val="22"/>
                <w:szCs w:val="22"/>
                <w:lang w:eastAsia="en-US"/>
              </w:rPr>
            </w:pPr>
            <w:r w:rsidRPr="001819EF">
              <w:rPr>
                <w:rFonts w:ascii="Arial" w:hAnsi="Arial" w:cs="Arial"/>
                <w:sz w:val="22"/>
                <w:szCs w:val="22"/>
                <w:lang w:eastAsia="en-US"/>
              </w:rPr>
              <w:t>Cam action overhead door closing mechanism affixed to external side of the door in accordance with BS EN 1154.</w:t>
            </w:r>
          </w:p>
          <w:p w14:paraId="1DA1E668"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37A0EA16" w14:textId="77777777" w:rsidTr="00176A4A">
        <w:tc>
          <w:tcPr>
            <w:tcW w:w="7933" w:type="dxa"/>
          </w:tcPr>
          <w:p w14:paraId="0F57CB89" w14:textId="77777777" w:rsidR="001819EF" w:rsidRPr="001819EF" w:rsidRDefault="001819EF" w:rsidP="001819EF">
            <w:pPr>
              <w:widowControl/>
              <w:contextualSpacing/>
              <w:rPr>
                <w:rFonts w:ascii="Arial" w:hAnsi="Arial" w:cs="Arial"/>
                <w:bCs/>
                <w:sz w:val="22"/>
                <w:szCs w:val="22"/>
                <w:lang w:eastAsia="en-US"/>
              </w:rPr>
            </w:pPr>
            <w:r w:rsidRPr="001819EF">
              <w:rPr>
                <w:rFonts w:ascii="Arial" w:hAnsi="Arial" w:cs="Arial"/>
                <w:bCs/>
                <w:sz w:val="22"/>
                <w:szCs w:val="22"/>
                <w:lang w:eastAsia="en-US"/>
              </w:rPr>
              <w:t xml:space="preserve">75mm/3” </w:t>
            </w:r>
            <w:proofErr w:type="spellStart"/>
            <w:r w:rsidRPr="001819EF">
              <w:rPr>
                <w:rFonts w:ascii="Arial" w:hAnsi="Arial" w:cs="Arial"/>
                <w:bCs/>
                <w:sz w:val="22"/>
                <w:szCs w:val="22"/>
                <w:lang w:eastAsia="en-US"/>
              </w:rPr>
              <w:t>Eurospec</w:t>
            </w:r>
            <w:proofErr w:type="spellEnd"/>
            <w:r w:rsidRPr="001819EF">
              <w:rPr>
                <w:rFonts w:ascii="Arial" w:hAnsi="Arial" w:cs="Arial"/>
                <w:bCs/>
                <w:sz w:val="22"/>
                <w:szCs w:val="22"/>
                <w:lang w:eastAsia="en-US"/>
              </w:rPr>
              <w:t xml:space="preserve"> Fire rated door numerals in satin anodised aluminium finish.</w:t>
            </w:r>
          </w:p>
          <w:p w14:paraId="36280051"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4EB1A05" w14:textId="77777777" w:rsidTr="00176A4A">
        <w:tc>
          <w:tcPr>
            <w:tcW w:w="7933" w:type="dxa"/>
          </w:tcPr>
          <w:p w14:paraId="33410C7C" w14:textId="77777777" w:rsidR="001819EF" w:rsidRPr="001819EF" w:rsidRDefault="001819EF" w:rsidP="001819EF">
            <w:pPr>
              <w:widowControl/>
              <w:contextualSpacing/>
              <w:rPr>
                <w:rFonts w:ascii="Arial" w:eastAsia="HelveticaNeueLTPro-Lt" w:hAnsi="Arial" w:cs="Arial"/>
                <w:sz w:val="22"/>
                <w:szCs w:val="22"/>
                <w:lang w:eastAsia="en-US"/>
              </w:rPr>
            </w:pPr>
            <w:r w:rsidRPr="001819EF">
              <w:rPr>
                <w:rFonts w:ascii="Arial" w:hAnsi="Arial" w:cs="Arial"/>
                <w:sz w:val="22"/>
                <w:szCs w:val="22"/>
                <w:lang w:eastAsia="en-US"/>
              </w:rPr>
              <w:t>Average size 285mm x 55mm</w:t>
            </w:r>
            <w:r w:rsidRPr="001819EF">
              <w:rPr>
                <w:rFonts w:ascii="Arial" w:hAnsi="Arial" w:cs="Arial"/>
                <w:bCs/>
                <w:sz w:val="22"/>
                <w:szCs w:val="22"/>
                <w:lang w:eastAsia="en-US"/>
              </w:rPr>
              <w:t xml:space="preserve"> fire and smoke resistant letter plate with </w:t>
            </w:r>
            <w:r w:rsidRPr="001819EF">
              <w:rPr>
                <w:rFonts w:ascii="Arial" w:hAnsi="Arial" w:cs="Arial"/>
                <w:sz w:val="22"/>
                <w:szCs w:val="22"/>
                <w:lang w:val="en" w:eastAsia="en-US"/>
              </w:rPr>
              <w:t>Telescopic intumescent liner and Nylon brush seals fitted to prevent vision through the letterplate and provide draught proofing, complete with a security cowl is available to prevent vision through the letterplate when open, and to inhibit manipulation of locks and bolts.</w:t>
            </w:r>
            <w:r w:rsidRPr="001819EF">
              <w:rPr>
                <w:rFonts w:ascii="Arial" w:eastAsia="HelveticaNeueLTPro-Lt" w:hAnsi="Arial" w:cs="Arial"/>
                <w:sz w:val="22"/>
                <w:szCs w:val="22"/>
                <w:lang w:eastAsia="en-US"/>
              </w:rPr>
              <w:t xml:space="preserve"> In accordance with BS 9999 and Approved Document B of the Building Regulations.</w:t>
            </w:r>
          </w:p>
          <w:p w14:paraId="6188B741"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17E6DC59" w14:textId="77777777" w:rsidTr="00176A4A">
        <w:tc>
          <w:tcPr>
            <w:tcW w:w="7933" w:type="dxa"/>
          </w:tcPr>
          <w:p w14:paraId="5A5210C0" w14:textId="74896CD9" w:rsidR="001819EF" w:rsidRPr="001819EF" w:rsidRDefault="001819EF" w:rsidP="001819EF">
            <w:pPr>
              <w:widowControl/>
              <w:contextualSpacing/>
              <w:rPr>
                <w:rFonts w:ascii="Arial" w:hAnsi="Arial" w:cs="Arial"/>
                <w:sz w:val="22"/>
                <w:szCs w:val="22"/>
                <w:lang w:eastAsia="en-US"/>
              </w:rPr>
            </w:pPr>
            <w:r w:rsidRPr="001819EF">
              <w:rPr>
                <w:rFonts w:ascii="Arial" w:hAnsi="Arial" w:cs="Arial"/>
                <w:sz w:val="22"/>
                <w:szCs w:val="22"/>
                <w:lang w:eastAsia="en-US"/>
              </w:rPr>
              <w:lastRenderedPageBreak/>
              <w:t xml:space="preserve">Complete viewing angle 60 degrees fire rated door viewer with a prism system that allows viewing from up to 2m away. Fire protection is provided by intumescent strip and suitable for 35mm - 62mm thickness doors. One per door, </w:t>
            </w:r>
            <w:r w:rsidR="000B075E" w:rsidRPr="001819EF">
              <w:rPr>
                <w:rFonts w:ascii="Arial" w:hAnsi="Arial" w:cs="Arial"/>
                <w:sz w:val="22"/>
                <w:szCs w:val="22"/>
                <w:lang w:eastAsia="en-US"/>
              </w:rPr>
              <w:t>two</w:t>
            </w:r>
            <w:r w:rsidRPr="001819EF">
              <w:rPr>
                <w:rFonts w:ascii="Arial" w:hAnsi="Arial" w:cs="Arial"/>
                <w:sz w:val="22"/>
                <w:szCs w:val="22"/>
                <w:lang w:eastAsia="en-US"/>
              </w:rPr>
              <w:t xml:space="preserve"> viewers are to be provided for wheelchair users.</w:t>
            </w:r>
          </w:p>
          <w:p w14:paraId="195974E9"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0B39E52D" w14:textId="77777777" w:rsidTr="00176A4A">
        <w:tc>
          <w:tcPr>
            <w:tcW w:w="7933" w:type="dxa"/>
          </w:tcPr>
          <w:p w14:paraId="0EA003AC" w14:textId="77777777" w:rsidR="001819EF" w:rsidRPr="001819EF" w:rsidRDefault="001819EF" w:rsidP="001819EF">
            <w:pPr>
              <w:widowControl/>
              <w:contextualSpacing/>
              <w:rPr>
                <w:rFonts w:ascii="Arial" w:hAnsi="Arial" w:cs="Arial"/>
                <w:sz w:val="22"/>
                <w:szCs w:val="22"/>
                <w:lang w:val="en" w:eastAsia="en-US"/>
              </w:rPr>
            </w:pPr>
            <w:r w:rsidRPr="001819EF">
              <w:rPr>
                <w:rFonts w:ascii="Arial" w:hAnsi="Arial" w:cs="Arial"/>
                <w:bCs/>
                <w:sz w:val="22"/>
                <w:szCs w:val="22"/>
                <w:lang w:eastAsia="en-US"/>
              </w:rPr>
              <w:t xml:space="preserve">2 pair </w:t>
            </w:r>
            <w:r w:rsidRPr="001819EF">
              <w:rPr>
                <w:rFonts w:ascii="Arial" w:hAnsi="Arial" w:cs="Arial"/>
                <w:sz w:val="22"/>
                <w:szCs w:val="22"/>
                <w:lang w:val="en" w:eastAsia="en-US"/>
              </w:rPr>
              <w:t>stainless steel hinges, CE marked, designed and tested for 44mm doors.</w:t>
            </w:r>
          </w:p>
          <w:p w14:paraId="2BB99FF3"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538EE355" w14:textId="77777777" w:rsidTr="00176A4A">
        <w:tc>
          <w:tcPr>
            <w:tcW w:w="7933" w:type="dxa"/>
          </w:tcPr>
          <w:p w14:paraId="4719B628" w14:textId="77777777" w:rsidR="001819EF" w:rsidRPr="001819EF" w:rsidRDefault="001819EF" w:rsidP="001819EF">
            <w:pPr>
              <w:widowControl/>
              <w:contextualSpacing/>
              <w:rPr>
                <w:rFonts w:ascii="Arial" w:hAnsi="Arial" w:cs="Arial"/>
                <w:sz w:val="22"/>
                <w:szCs w:val="22"/>
                <w:lang w:eastAsia="en-US"/>
              </w:rPr>
            </w:pPr>
            <w:r w:rsidRPr="001819EF">
              <w:rPr>
                <w:rFonts w:ascii="Arial" w:hAnsi="Arial" w:cs="Arial"/>
                <w:sz w:val="22"/>
                <w:szCs w:val="22"/>
                <w:lang w:eastAsia="en-US"/>
              </w:rPr>
              <w:t>Multi-point automatic multi-point locking assembly and lever/lever configuration door handles to suit Euro profile lock cylinder with 3 keys – Thumb turn on the internal face.</w:t>
            </w:r>
          </w:p>
          <w:p w14:paraId="406DE8F5" w14:textId="77777777" w:rsidR="001819EF" w:rsidRPr="001819EF" w:rsidRDefault="001819EF" w:rsidP="001819EF">
            <w:pPr>
              <w:widowControl/>
              <w:contextualSpacing/>
              <w:rPr>
                <w:rFonts w:ascii="Arial" w:hAnsi="Arial" w:cs="Arial"/>
                <w:bCs/>
                <w:sz w:val="22"/>
                <w:szCs w:val="22"/>
                <w:u w:val="single"/>
                <w:lang w:eastAsia="en-US"/>
              </w:rPr>
            </w:pPr>
          </w:p>
        </w:tc>
      </w:tr>
      <w:tr w:rsidR="001819EF" w:rsidRPr="001819EF" w14:paraId="7C86CAF6" w14:textId="77777777" w:rsidTr="00176A4A">
        <w:tc>
          <w:tcPr>
            <w:tcW w:w="7933" w:type="dxa"/>
          </w:tcPr>
          <w:p w14:paraId="382806B4" w14:textId="307DE0F1" w:rsidR="001819EF" w:rsidRPr="001819EF" w:rsidRDefault="001819EF" w:rsidP="001819EF">
            <w:pPr>
              <w:contextualSpacing/>
              <w:rPr>
                <w:rFonts w:ascii="Arial" w:hAnsi="Arial" w:cs="Arial"/>
                <w:sz w:val="22"/>
                <w:szCs w:val="22"/>
                <w:lang w:eastAsia="en-US"/>
              </w:rPr>
            </w:pPr>
            <w:r w:rsidRPr="001819EF">
              <w:rPr>
                <w:rFonts w:ascii="Arial" w:hAnsi="Arial" w:cs="Arial"/>
                <w:sz w:val="22"/>
                <w:szCs w:val="22"/>
              </w:rPr>
              <w:br w:type="page"/>
            </w:r>
            <w:r w:rsidRPr="001819EF">
              <w:rPr>
                <w:rFonts w:ascii="Arial" w:hAnsi="Arial" w:cs="Arial"/>
                <w:sz w:val="22"/>
                <w:szCs w:val="22"/>
                <w:lang w:eastAsia="en-US"/>
              </w:rPr>
              <w:t>Fire Safety Signage to comply with BS 5499-2 Fire safety signs, notices and graphic symbols and the Health and Safety (Safety Signs and Signals) Regulations 1996 and where applicable conform to EN ISO 7010.</w:t>
            </w:r>
          </w:p>
          <w:p w14:paraId="7295EBDF" w14:textId="77777777" w:rsidR="001819EF" w:rsidRPr="001819EF" w:rsidRDefault="001819EF" w:rsidP="001819EF">
            <w:pPr>
              <w:contextualSpacing/>
              <w:rPr>
                <w:rFonts w:ascii="Arial" w:hAnsi="Arial" w:cs="Arial"/>
                <w:bCs/>
                <w:sz w:val="22"/>
                <w:szCs w:val="22"/>
                <w:u w:val="single"/>
                <w:lang w:eastAsia="en-US"/>
              </w:rPr>
            </w:pPr>
          </w:p>
        </w:tc>
      </w:tr>
      <w:tr w:rsidR="001819EF" w:rsidRPr="001819EF" w14:paraId="61639276" w14:textId="77777777" w:rsidTr="00176A4A">
        <w:tc>
          <w:tcPr>
            <w:tcW w:w="7933" w:type="dxa"/>
          </w:tcPr>
          <w:p w14:paraId="5A25306F" w14:textId="77777777" w:rsidR="001819EF" w:rsidRPr="001819EF" w:rsidRDefault="001819EF" w:rsidP="001819EF">
            <w:pPr>
              <w:widowControl/>
              <w:spacing w:line="276" w:lineRule="auto"/>
              <w:contextualSpacing/>
              <w:jc w:val="both"/>
              <w:rPr>
                <w:rFonts w:ascii="Arial" w:hAnsi="Arial" w:cs="Arial"/>
                <w:bCs/>
                <w:sz w:val="22"/>
                <w:szCs w:val="22"/>
                <w:lang w:eastAsia="en-US"/>
              </w:rPr>
            </w:pPr>
            <w:r w:rsidRPr="001819EF">
              <w:rPr>
                <w:rFonts w:ascii="Arial" w:hAnsi="Arial" w:cs="Arial"/>
                <w:bCs/>
                <w:sz w:val="22"/>
                <w:szCs w:val="22"/>
                <w:lang w:eastAsia="en-US"/>
              </w:rPr>
              <w:t>Anodised aluminium "low mobility" threshold.</w:t>
            </w:r>
          </w:p>
          <w:p w14:paraId="5FBFEFE8" w14:textId="77777777" w:rsidR="001819EF" w:rsidRPr="001819EF" w:rsidRDefault="001819EF" w:rsidP="001819EF">
            <w:pPr>
              <w:widowControl/>
              <w:spacing w:line="276" w:lineRule="auto"/>
              <w:contextualSpacing/>
              <w:jc w:val="both"/>
              <w:rPr>
                <w:rFonts w:ascii="Arial" w:hAnsi="Arial" w:cs="Arial"/>
                <w:sz w:val="22"/>
                <w:szCs w:val="22"/>
                <w:lang w:eastAsia="en-US"/>
              </w:rPr>
            </w:pPr>
            <w:r w:rsidRPr="001819EF">
              <w:rPr>
                <w:rFonts w:ascii="Arial" w:hAnsi="Arial" w:cs="Arial"/>
                <w:bCs/>
                <w:sz w:val="22"/>
                <w:szCs w:val="22"/>
                <w:lang w:eastAsia="en-US"/>
              </w:rPr>
              <w:t xml:space="preserve"> </w:t>
            </w:r>
          </w:p>
        </w:tc>
      </w:tr>
      <w:tr w:rsidR="001819EF" w:rsidRPr="001819EF" w14:paraId="59B3136F" w14:textId="77777777" w:rsidTr="00176A4A">
        <w:tc>
          <w:tcPr>
            <w:tcW w:w="7933" w:type="dxa"/>
          </w:tcPr>
          <w:p w14:paraId="43F6AA62" w14:textId="77777777" w:rsidR="001819EF" w:rsidRPr="001819EF" w:rsidRDefault="001819EF" w:rsidP="001819EF">
            <w:pPr>
              <w:jc w:val="both"/>
              <w:rPr>
                <w:rFonts w:ascii="Arial" w:hAnsi="Arial" w:cs="Arial"/>
                <w:bCs/>
                <w:sz w:val="22"/>
                <w:szCs w:val="22"/>
                <w:lang w:eastAsia="en-US"/>
              </w:rPr>
            </w:pPr>
            <w:r w:rsidRPr="001819EF">
              <w:rPr>
                <w:rFonts w:ascii="Arial" w:hAnsi="Arial" w:cs="Arial"/>
                <w:bCs/>
                <w:sz w:val="22"/>
                <w:szCs w:val="22"/>
                <w:lang w:eastAsia="en-US"/>
              </w:rPr>
              <w:t xml:space="preserve">Anodised aluminium weather bar. </w:t>
            </w:r>
          </w:p>
          <w:p w14:paraId="68F3528E" w14:textId="77777777" w:rsidR="001819EF" w:rsidRPr="001819EF" w:rsidRDefault="001819EF" w:rsidP="001819EF">
            <w:pPr>
              <w:jc w:val="both"/>
              <w:rPr>
                <w:rFonts w:ascii="Arial" w:hAnsi="Arial" w:cs="Arial"/>
                <w:sz w:val="22"/>
                <w:szCs w:val="22"/>
                <w:lang w:eastAsia="en-US"/>
              </w:rPr>
            </w:pPr>
          </w:p>
        </w:tc>
      </w:tr>
    </w:tbl>
    <w:p w14:paraId="609AABB9" w14:textId="77777777" w:rsidR="00387D19" w:rsidRPr="001819EF" w:rsidRDefault="00387D19" w:rsidP="00387D19">
      <w:pPr>
        <w:rPr>
          <w:rFonts w:ascii="Arial" w:hAnsi="Arial" w:cs="Arial"/>
          <w:sz w:val="22"/>
          <w:szCs w:val="22"/>
        </w:rPr>
      </w:pPr>
    </w:p>
    <w:p w14:paraId="6D041F8C" w14:textId="24955494" w:rsidR="004F49D2" w:rsidRPr="004F49D2" w:rsidRDefault="004F49D2" w:rsidP="008D5880">
      <w:pPr>
        <w:autoSpaceDE w:val="0"/>
        <w:autoSpaceDN w:val="0"/>
        <w:adjustRightInd w:val="0"/>
        <w:ind w:firstLine="720"/>
        <w:rPr>
          <w:rFonts w:ascii="Arial" w:eastAsia="Calibri" w:hAnsi="Arial" w:cs="Arial"/>
          <w:b/>
          <w:bCs/>
          <w:sz w:val="22"/>
          <w:szCs w:val="22"/>
          <w:highlight w:val="yellow"/>
        </w:rPr>
      </w:pPr>
      <w:r w:rsidRPr="00430D6B">
        <w:rPr>
          <w:rFonts w:ascii="Arial" w:eastAsia="Calibri" w:hAnsi="Arial" w:cs="Arial"/>
          <w:b/>
          <w:bCs/>
          <w:sz w:val="22"/>
          <w:szCs w:val="22"/>
        </w:rPr>
        <w:t>Door closers to fire doors</w:t>
      </w:r>
    </w:p>
    <w:p w14:paraId="1A81D673" w14:textId="77777777" w:rsidR="004F49D2" w:rsidRPr="004F49D2" w:rsidRDefault="004F49D2" w:rsidP="004F49D2">
      <w:pPr>
        <w:autoSpaceDE w:val="0"/>
        <w:autoSpaceDN w:val="0"/>
        <w:adjustRightInd w:val="0"/>
        <w:rPr>
          <w:rFonts w:ascii="Arial" w:eastAsia="Calibri" w:hAnsi="Arial" w:cs="Arial"/>
          <w:b/>
          <w:bCs/>
          <w:sz w:val="22"/>
          <w:szCs w:val="22"/>
          <w:highlight w:val="yellow"/>
        </w:rPr>
      </w:pPr>
    </w:p>
    <w:p w14:paraId="523B2975"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Fire-resisting doors (other than those to locked cupboards and service ducts) are usually</w:t>
      </w:r>
    </w:p>
    <w:p w14:paraId="42B2410D"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required to be self-closing, in accordance with the Building Regulations.</w:t>
      </w:r>
    </w:p>
    <w:p w14:paraId="4B765781"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Door closing devices fitted to fire-resisting doors must be able to:</w:t>
      </w:r>
    </w:p>
    <w:p w14:paraId="1607CA28" w14:textId="6691EB6A" w:rsidR="004F49D2" w:rsidRPr="00430D6B" w:rsidRDefault="004F49D2" w:rsidP="004F49D2">
      <w:pPr>
        <w:pStyle w:val="ListParagraph"/>
        <w:widowControl/>
        <w:numPr>
          <w:ilvl w:val="0"/>
          <w:numId w:val="96"/>
        </w:numPr>
        <w:autoSpaceDE w:val="0"/>
        <w:autoSpaceDN w:val="0"/>
        <w:adjustRightInd w:val="0"/>
        <w:rPr>
          <w:rFonts w:ascii="Arial" w:eastAsia="Calibri" w:hAnsi="Arial" w:cs="Arial"/>
          <w:color w:val="000000"/>
          <w:sz w:val="22"/>
          <w:szCs w:val="22"/>
        </w:rPr>
      </w:pPr>
      <w:r w:rsidRPr="00430D6B">
        <w:rPr>
          <w:rFonts w:ascii="Arial" w:eastAsia="Calibri" w:hAnsi="Arial" w:cs="Arial"/>
          <w:color w:val="000000"/>
          <w:sz w:val="22"/>
          <w:szCs w:val="22"/>
        </w:rPr>
        <w:t>to comply with BS EN 1154 and be CE marked.</w:t>
      </w:r>
    </w:p>
    <w:p w14:paraId="43E30F49" w14:textId="5400EEC8" w:rsidR="004F49D2" w:rsidRPr="00430D6B" w:rsidRDefault="004F49D2" w:rsidP="004F49D2">
      <w:pPr>
        <w:pStyle w:val="ListParagraph"/>
        <w:widowControl/>
        <w:numPr>
          <w:ilvl w:val="0"/>
          <w:numId w:val="96"/>
        </w:numPr>
        <w:autoSpaceDE w:val="0"/>
        <w:autoSpaceDN w:val="0"/>
        <w:adjustRightInd w:val="0"/>
        <w:rPr>
          <w:rFonts w:ascii="Arial" w:eastAsia="Calibri" w:hAnsi="Arial" w:cs="Arial"/>
          <w:color w:val="000000"/>
          <w:sz w:val="22"/>
          <w:szCs w:val="22"/>
        </w:rPr>
      </w:pPr>
      <w:r w:rsidRPr="00430D6B">
        <w:rPr>
          <w:rFonts w:ascii="Arial" w:eastAsia="Calibri" w:hAnsi="Arial" w:cs="Arial"/>
          <w:color w:val="000000"/>
          <w:sz w:val="22"/>
          <w:szCs w:val="22"/>
        </w:rPr>
        <w:t>close the door leaf reliably from any angle to which it has been opened.</w:t>
      </w:r>
    </w:p>
    <w:p w14:paraId="78CE4A8B" w14:textId="0EA0BB67" w:rsidR="004F49D2" w:rsidRPr="00430D6B" w:rsidRDefault="004F49D2" w:rsidP="004F49D2">
      <w:pPr>
        <w:pStyle w:val="ListParagraph"/>
        <w:widowControl/>
        <w:numPr>
          <w:ilvl w:val="0"/>
          <w:numId w:val="96"/>
        </w:numPr>
        <w:autoSpaceDE w:val="0"/>
        <w:autoSpaceDN w:val="0"/>
        <w:adjustRightInd w:val="0"/>
        <w:rPr>
          <w:rFonts w:ascii="Arial" w:eastAsia="Calibri" w:hAnsi="Arial" w:cs="Arial"/>
          <w:color w:val="000000"/>
          <w:sz w:val="22"/>
          <w:szCs w:val="22"/>
        </w:rPr>
      </w:pPr>
      <w:r w:rsidRPr="00430D6B">
        <w:rPr>
          <w:rFonts w:ascii="Arial" w:eastAsia="Calibri" w:hAnsi="Arial" w:cs="Arial"/>
          <w:color w:val="000000"/>
          <w:sz w:val="22"/>
          <w:szCs w:val="22"/>
        </w:rPr>
        <w:t>overcome the resistance of a latch or any seals when fitted.</w:t>
      </w:r>
    </w:p>
    <w:p w14:paraId="1D0EAD56" w14:textId="6539144D" w:rsidR="004F49D2" w:rsidRPr="00430D6B" w:rsidRDefault="004F49D2" w:rsidP="004F49D2">
      <w:pPr>
        <w:pStyle w:val="ListParagraph"/>
        <w:widowControl/>
        <w:numPr>
          <w:ilvl w:val="0"/>
          <w:numId w:val="96"/>
        </w:numPr>
        <w:autoSpaceDE w:val="0"/>
        <w:autoSpaceDN w:val="0"/>
        <w:adjustRightInd w:val="0"/>
        <w:rPr>
          <w:rFonts w:ascii="Arial" w:eastAsia="Calibri" w:hAnsi="Arial" w:cs="Arial"/>
          <w:color w:val="000000"/>
          <w:sz w:val="22"/>
          <w:szCs w:val="22"/>
        </w:rPr>
      </w:pPr>
      <w:r w:rsidRPr="00430D6B">
        <w:rPr>
          <w:rFonts w:ascii="Arial" w:eastAsia="Calibri" w:hAnsi="Arial" w:cs="Arial"/>
          <w:color w:val="000000"/>
          <w:sz w:val="22"/>
          <w:szCs w:val="22"/>
        </w:rPr>
        <w:t>easily operated by the resident(s). A variable resistance closing device with slider rail</w:t>
      </w:r>
      <w:r w:rsidR="006E4143">
        <w:rPr>
          <w:rFonts w:ascii="Arial" w:eastAsia="Calibri" w:hAnsi="Arial" w:cs="Arial"/>
          <w:color w:val="000000"/>
          <w:sz w:val="22"/>
          <w:szCs w:val="22"/>
        </w:rPr>
        <w:t>.</w:t>
      </w:r>
    </w:p>
    <w:p w14:paraId="571C7304" w14:textId="67453618"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(cam action with guide rail) may be required for frailer residents</w:t>
      </w:r>
      <w:r w:rsidR="006E4143">
        <w:rPr>
          <w:rFonts w:ascii="Arial" w:eastAsia="Calibri" w:hAnsi="Arial" w:cs="Arial"/>
          <w:color w:val="000000"/>
          <w:sz w:val="22"/>
          <w:szCs w:val="22"/>
        </w:rPr>
        <w:t>.</w:t>
      </w:r>
      <w:r w:rsidRPr="00430D6B">
        <w:rPr>
          <w:rFonts w:ascii="Arial" w:eastAsia="Calibri" w:hAnsi="Arial" w:cs="Arial"/>
          <w:color w:val="000000"/>
          <w:sz w:val="22"/>
          <w:szCs w:val="22"/>
        </w:rPr>
        <w:t xml:space="preserve"> </w:t>
      </w:r>
    </w:p>
    <w:p w14:paraId="797531D2"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Due to their low closing moments, door closers size 1 and 2 are not considered suitable for</w:t>
      </w:r>
    </w:p>
    <w:p w14:paraId="20054F89"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use on fire/smoke door assemblies. Door closers with adjustable closing force shall be</w:t>
      </w:r>
    </w:p>
    <w:p w14:paraId="06C8F332"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capable of adjustment to at least power size 3.</w:t>
      </w:r>
    </w:p>
    <w:p w14:paraId="66267005" w14:textId="77777777" w:rsidR="004F49D2" w:rsidRPr="00430D6B" w:rsidRDefault="004F49D2" w:rsidP="004F49D2">
      <w:pPr>
        <w:widowControl/>
        <w:autoSpaceDE w:val="0"/>
        <w:autoSpaceDN w:val="0"/>
        <w:adjustRightInd w:val="0"/>
        <w:ind w:firstLine="720"/>
        <w:rPr>
          <w:rFonts w:ascii="Arial" w:eastAsia="Calibri" w:hAnsi="Arial" w:cs="Arial"/>
          <w:color w:val="000000"/>
          <w:sz w:val="22"/>
          <w:szCs w:val="22"/>
        </w:rPr>
      </w:pPr>
      <w:r w:rsidRPr="00430D6B">
        <w:rPr>
          <w:rFonts w:ascii="Arial" w:eastAsia="Calibri" w:hAnsi="Arial" w:cs="Arial"/>
          <w:color w:val="000000"/>
          <w:sz w:val="22"/>
          <w:szCs w:val="22"/>
        </w:rPr>
        <w:t>The device must be fitted strictly in accordance with the manufacturer’s instructions.</w:t>
      </w:r>
    </w:p>
    <w:p w14:paraId="6BA46C1F" w14:textId="610167B5" w:rsidR="004F49D2" w:rsidRPr="00430D6B" w:rsidRDefault="004F49D2" w:rsidP="004F49D2">
      <w:pPr>
        <w:pStyle w:val="ListParagraph"/>
        <w:widowControl/>
        <w:numPr>
          <w:ilvl w:val="0"/>
          <w:numId w:val="94"/>
        </w:numPr>
        <w:autoSpaceDE w:val="0"/>
        <w:autoSpaceDN w:val="0"/>
        <w:adjustRightInd w:val="0"/>
        <w:rPr>
          <w:rFonts w:ascii="Arial" w:eastAsia="Calibri" w:hAnsi="Arial" w:cs="Arial"/>
          <w:color w:val="000000"/>
          <w:sz w:val="22"/>
          <w:szCs w:val="22"/>
        </w:rPr>
      </w:pPr>
      <w:r w:rsidRPr="00430D6B">
        <w:rPr>
          <w:rFonts w:ascii="Arial" w:eastAsia="Calibri" w:hAnsi="Arial" w:cs="Arial"/>
          <w:color w:val="000000"/>
          <w:sz w:val="22"/>
          <w:szCs w:val="22"/>
        </w:rPr>
        <w:t>The door closer shall not include a hold open device unless it is an electrically powered device in accordance with EN 1155.</w:t>
      </w:r>
    </w:p>
    <w:p w14:paraId="2A2A0E1B" w14:textId="3D86A970" w:rsidR="004F49D2" w:rsidRDefault="004F49D2" w:rsidP="00430D6B">
      <w:pPr>
        <w:widowControl/>
        <w:autoSpaceDE w:val="0"/>
        <w:autoSpaceDN w:val="0"/>
        <w:adjustRightInd w:val="0"/>
        <w:ind w:left="720"/>
        <w:rPr>
          <w:rFonts w:ascii="Arial" w:hAnsi="Arial" w:cs="Arial"/>
          <w:bCs/>
          <w:sz w:val="22"/>
          <w:szCs w:val="22"/>
        </w:rPr>
      </w:pPr>
      <w:r w:rsidRPr="00430D6B">
        <w:rPr>
          <w:rFonts w:ascii="Arial" w:eastAsia="Calibri" w:hAnsi="Arial" w:cs="Arial"/>
          <w:color w:val="000000"/>
          <w:sz w:val="22"/>
          <w:szCs w:val="22"/>
        </w:rPr>
        <w:t>Rising butt hinges or spring hinges (including the Perko R1 &amp; R2) are NOT to be used on fire doors.</w:t>
      </w:r>
    </w:p>
    <w:p w14:paraId="55EE8186" w14:textId="77777777" w:rsidR="004F49D2" w:rsidRPr="00387D19" w:rsidRDefault="004F49D2" w:rsidP="00387D19">
      <w:pPr>
        <w:ind w:right="1073"/>
        <w:rPr>
          <w:rFonts w:ascii="Arial" w:hAnsi="Arial" w:cs="Arial"/>
          <w:bCs/>
          <w:sz w:val="22"/>
          <w:szCs w:val="22"/>
        </w:rPr>
      </w:pPr>
    </w:p>
    <w:p w14:paraId="0A09004F" w14:textId="77777777" w:rsidR="00387D19" w:rsidRPr="00387D19" w:rsidRDefault="00387D19" w:rsidP="00387D19">
      <w:pPr>
        <w:ind w:left="720" w:hanging="720"/>
        <w:jc w:val="both"/>
        <w:rPr>
          <w:rFonts w:ascii="Arial" w:hAnsi="Arial" w:cs="Arial"/>
          <w:noProof/>
          <w:sz w:val="22"/>
          <w:szCs w:val="22"/>
          <w:lang w:eastAsia="en-GB"/>
        </w:rPr>
      </w:pPr>
      <w:r w:rsidRPr="00387D19">
        <w:rPr>
          <w:rFonts w:ascii="Arial" w:hAnsi="Arial" w:cs="Arial"/>
          <w:noProof/>
          <w:sz w:val="22"/>
          <w:szCs w:val="22"/>
          <w:lang w:eastAsia="en-GB"/>
        </w:rPr>
        <w:t>014</w:t>
      </w:r>
      <w:r w:rsidRPr="00387D19">
        <w:rPr>
          <w:rFonts w:ascii="Arial" w:hAnsi="Arial" w:cs="Arial"/>
          <w:noProof/>
          <w:sz w:val="22"/>
          <w:szCs w:val="22"/>
          <w:lang w:eastAsia="en-GB"/>
        </w:rPr>
        <w:tab/>
        <w:t>Fire Door manufacturers and suppliers must provide, as a minimum, evidence of testing relating to the following:</w:t>
      </w:r>
    </w:p>
    <w:p w14:paraId="165D8143" w14:textId="77777777" w:rsidR="00387D19" w:rsidRPr="00387D19" w:rsidRDefault="00387D19" w:rsidP="00387D19">
      <w:pPr>
        <w:ind w:left="720"/>
        <w:jc w:val="both"/>
        <w:rPr>
          <w:rFonts w:ascii="Arial" w:hAnsi="Arial" w:cs="Arial"/>
          <w:noProof/>
          <w:sz w:val="22"/>
          <w:szCs w:val="22"/>
          <w:lang w:eastAsia="en-GB"/>
        </w:rPr>
      </w:pPr>
      <w:r w:rsidRPr="00387D19">
        <w:rPr>
          <w:rFonts w:ascii="Arial" w:hAnsi="Arial" w:cs="Arial"/>
          <w:noProof/>
          <w:sz w:val="22"/>
          <w:szCs w:val="22"/>
          <w:lang w:eastAsia="en-GB"/>
        </w:rPr>
        <w:t>Accreditation to and compliance with:</w:t>
      </w:r>
    </w:p>
    <w:p w14:paraId="1C34A169" w14:textId="77777777" w:rsidR="00387D19" w:rsidRPr="00387D19" w:rsidRDefault="00387D19" w:rsidP="00387D19">
      <w:pPr>
        <w:numPr>
          <w:ilvl w:val="0"/>
          <w:numId w:val="33"/>
        </w:numPr>
        <w:tabs>
          <w:tab w:val="left" w:pos="426"/>
        </w:tabs>
        <w:snapToGrid w:val="0"/>
        <w:ind w:right="677"/>
        <w:contextualSpacing/>
        <w:jc w:val="both"/>
        <w:rPr>
          <w:rFonts w:ascii="Arial" w:eastAsia="Arial" w:hAnsi="Arial" w:cs="Arial"/>
          <w:sz w:val="22"/>
          <w:szCs w:val="22"/>
        </w:rPr>
      </w:pPr>
      <w:r w:rsidRPr="00387D19">
        <w:rPr>
          <w:rFonts w:ascii="Arial" w:eastAsia="Arial" w:hAnsi="Arial" w:cs="Arial"/>
          <w:bCs/>
          <w:spacing w:val="-1"/>
          <w:sz w:val="22"/>
          <w:szCs w:val="22"/>
        </w:rPr>
        <w:t>UKA</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A</w:t>
      </w:r>
      <w:r w:rsidRPr="00387D19">
        <w:rPr>
          <w:rFonts w:ascii="Arial" w:eastAsia="Arial" w:hAnsi="Arial" w:cs="Arial"/>
          <w:bCs/>
          <w:sz w:val="22"/>
          <w:szCs w:val="22"/>
        </w:rPr>
        <w:t>cc</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d</w:t>
      </w:r>
      <w:r w:rsidRPr="00387D19">
        <w:rPr>
          <w:rFonts w:ascii="Arial" w:eastAsia="Arial" w:hAnsi="Arial" w:cs="Arial"/>
          <w:bCs/>
          <w:spacing w:val="1"/>
          <w:sz w:val="22"/>
          <w:szCs w:val="22"/>
        </w:rPr>
        <w:t>i</w:t>
      </w:r>
      <w:r w:rsidRPr="00387D19">
        <w:rPr>
          <w:rFonts w:ascii="Arial" w:eastAsia="Arial" w:hAnsi="Arial" w:cs="Arial"/>
          <w:bCs/>
          <w:sz w:val="22"/>
          <w:szCs w:val="22"/>
        </w:rPr>
        <w:t>ted</w:t>
      </w:r>
      <w:r w:rsidRPr="00387D19">
        <w:rPr>
          <w:rFonts w:ascii="Arial" w:eastAsia="Arial" w:hAnsi="Arial" w:cs="Arial"/>
          <w:bCs/>
          <w:spacing w:val="-5"/>
          <w:sz w:val="22"/>
          <w:szCs w:val="22"/>
        </w:rPr>
        <w:t xml:space="preserve"> </w:t>
      </w:r>
      <w:r w:rsidRPr="00387D19">
        <w:rPr>
          <w:rFonts w:ascii="Arial" w:eastAsia="Arial" w:hAnsi="Arial" w:cs="Arial"/>
          <w:bCs/>
          <w:spacing w:val="-1"/>
          <w:sz w:val="22"/>
          <w:szCs w:val="22"/>
        </w:rPr>
        <w:t>F</w:t>
      </w:r>
      <w:r w:rsidRPr="00387D19">
        <w:rPr>
          <w:rFonts w:ascii="Arial" w:eastAsia="Arial" w:hAnsi="Arial" w:cs="Arial"/>
          <w:bCs/>
          <w:spacing w:val="1"/>
          <w:sz w:val="22"/>
          <w:szCs w:val="22"/>
        </w:rPr>
        <w:t>ir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T</w:t>
      </w:r>
      <w:r w:rsidRPr="00387D19">
        <w:rPr>
          <w:rFonts w:ascii="Arial" w:eastAsia="Arial" w:hAnsi="Arial" w:cs="Arial"/>
          <w:bCs/>
          <w:sz w:val="22"/>
          <w:szCs w:val="22"/>
        </w:rPr>
        <w:t>est</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 xml:space="preserve">g </w:t>
      </w:r>
      <w:r w:rsidRPr="00387D19">
        <w:rPr>
          <w:rFonts w:ascii="Arial" w:eastAsia="Arial" w:hAnsi="Arial" w:cs="Arial"/>
          <w:bCs/>
          <w:spacing w:val="-1"/>
          <w:sz w:val="22"/>
          <w:szCs w:val="22"/>
        </w:rPr>
        <w:t>L</w:t>
      </w:r>
      <w:r w:rsidRPr="00387D19">
        <w:rPr>
          <w:rFonts w:ascii="Arial" w:eastAsia="Arial" w:hAnsi="Arial" w:cs="Arial"/>
          <w:bCs/>
          <w:sz w:val="22"/>
          <w:szCs w:val="22"/>
        </w:rPr>
        <w:t>a</w:t>
      </w:r>
      <w:r w:rsidRPr="00387D19">
        <w:rPr>
          <w:rFonts w:ascii="Arial" w:eastAsia="Arial" w:hAnsi="Arial" w:cs="Arial"/>
          <w:bCs/>
          <w:spacing w:val="-1"/>
          <w:sz w:val="22"/>
          <w:szCs w:val="22"/>
        </w:rPr>
        <w:t>bor</w:t>
      </w:r>
      <w:r w:rsidRPr="00387D19">
        <w:rPr>
          <w:rFonts w:ascii="Arial" w:eastAsia="Arial" w:hAnsi="Arial" w:cs="Arial"/>
          <w:bCs/>
          <w:sz w:val="22"/>
          <w:szCs w:val="22"/>
        </w:rPr>
        <w:t>at</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z w:val="22"/>
          <w:szCs w:val="22"/>
        </w:rPr>
        <w:t xml:space="preserve">y </w:t>
      </w:r>
      <w:r w:rsidRPr="00387D19">
        <w:rPr>
          <w:rFonts w:ascii="Arial" w:eastAsia="Arial" w:hAnsi="Arial" w:cs="Arial"/>
          <w:bCs/>
          <w:spacing w:val="-1"/>
          <w:sz w:val="22"/>
          <w:szCs w:val="22"/>
        </w:rPr>
        <w:t>D</w:t>
      </w:r>
      <w:r w:rsidRPr="00387D19">
        <w:rPr>
          <w:rFonts w:ascii="Arial" w:eastAsia="Arial" w:hAnsi="Arial" w:cs="Arial"/>
          <w:bCs/>
          <w:sz w:val="22"/>
          <w:szCs w:val="22"/>
        </w:rPr>
        <w:t>et</w:t>
      </w:r>
      <w:r w:rsidRPr="00387D19">
        <w:rPr>
          <w:rFonts w:ascii="Arial" w:eastAsia="Arial" w:hAnsi="Arial" w:cs="Arial"/>
          <w:bCs/>
          <w:spacing w:val="-3"/>
          <w:sz w:val="22"/>
          <w:szCs w:val="22"/>
        </w:rPr>
        <w:t>a</w:t>
      </w:r>
      <w:r w:rsidRPr="00387D19">
        <w:rPr>
          <w:rFonts w:ascii="Arial" w:eastAsia="Arial" w:hAnsi="Arial" w:cs="Arial"/>
          <w:bCs/>
          <w:spacing w:val="-1"/>
          <w:sz w:val="22"/>
          <w:szCs w:val="22"/>
        </w:rPr>
        <w:t>i</w:t>
      </w:r>
      <w:r w:rsidRPr="00387D19">
        <w:rPr>
          <w:rFonts w:ascii="Arial" w:eastAsia="Arial" w:hAnsi="Arial" w:cs="Arial"/>
          <w:bCs/>
          <w:spacing w:val="1"/>
          <w:sz w:val="22"/>
          <w:szCs w:val="22"/>
        </w:rPr>
        <w:t>l</w:t>
      </w:r>
      <w:r w:rsidRPr="00387D19">
        <w:rPr>
          <w:rFonts w:ascii="Arial" w:eastAsia="Arial" w:hAnsi="Arial" w:cs="Arial"/>
          <w:bCs/>
          <w:sz w:val="22"/>
          <w:szCs w:val="22"/>
        </w:rPr>
        <w:t xml:space="preserve">ed </w:t>
      </w:r>
      <w:r w:rsidRPr="00387D19">
        <w:rPr>
          <w:rFonts w:ascii="Arial" w:eastAsia="Arial" w:hAnsi="Arial" w:cs="Arial"/>
          <w:bCs/>
          <w:spacing w:val="-1"/>
          <w:sz w:val="22"/>
          <w:szCs w:val="22"/>
        </w:rPr>
        <w:t>R</w:t>
      </w:r>
      <w:r w:rsidRPr="00387D19">
        <w:rPr>
          <w:rFonts w:ascii="Arial" w:eastAsia="Arial" w:hAnsi="Arial" w:cs="Arial"/>
          <w:bCs/>
          <w:spacing w:val="-3"/>
          <w:sz w:val="22"/>
          <w:szCs w:val="22"/>
        </w:rPr>
        <w:t>e</w:t>
      </w:r>
      <w:r w:rsidRPr="00387D19">
        <w:rPr>
          <w:rFonts w:ascii="Arial" w:eastAsia="Arial" w:hAnsi="Arial" w:cs="Arial"/>
          <w:bCs/>
          <w:spacing w:val="-1"/>
          <w:sz w:val="22"/>
          <w:szCs w:val="22"/>
        </w:rPr>
        <w:t>po</w:t>
      </w:r>
      <w:r w:rsidRPr="00387D19">
        <w:rPr>
          <w:rFonts w:ascii="Arial" w:eastAsia="Arial" w:hAnsi="Arial" w:cs="Arial"/>
          <w:bCs/>
          <w:spacing w:val="1"/>
          <w:sz w:val="22"/>
          <w:szCs w:val="22"/>
        </w:rPr>
        <w:t>r</w:t>
      </w:r>
      <w:r w:rsidRPr="00387D19">
        <w:rPr>
          <w:rFonts w:ascii="Arial" w:eastAsia="Arial" w:hAnsi="Arial" w:cs="Arial"/>
          <w:bCs/>
          <w:sz w:val="22"/>
          <w:szCs w:val="22"/>
        </w:rPr>
        <w:t>t, ty</w:t>
      </w:r>
      <w:r w:rsidRPr="00387D19">
        <w:rPr>
          <w:rFonts w:ascii="Arial" w:eastAsia="Arial" w:hAnsi="Arial" w:cs="Arial"/>
          <w:bCs/>
          <w:spacing w:val="-1"/>
          <w:sz w:val="22"/>
          <w:szCs w:val="22"/>
        </w:rPr>
        <w:t>p</w:t>
      </w:r>
      <w:r w:rsidRPr="00387D19">
        <w:rPr>
          <w:rFonts w:ascii="Arial" w:eastAsia="Arial" w:hAnsi="Arial" w:cs="Arial"/>
          <w:bCs/>
          <w:spacing w:val="1"/>
          <w:sz w:val="22"/>
          <w:szCs w:val="22"/>
        </w:rPr>
        <w:t>i</w:t>
      </w:r>
      <w:r w:rsidRPr="00387D19">
        <w:rPr>
          <w:rFonts w:ascii="Arial" w:eastAsia="Arial" w:hAnsi="Arial" w:cs="Arial"/>
          <w:bCs/>
          <w:sz w:val="22"/>
          <w:szCs w:val="22"/>
        </w:rPr>
        <w:t>ca</w:t>
      </w:r>
      <w:r w:rsidRPr="00387D19">
        <w:rPr>
          <w:rFonts w:ascii="Arial" w:eastAsia="Arial" w:hAnsi="Arial" w:cs="Arial"/>
          <w:bCs/>
          <w:spacing w:val="-1"/>
          <w:sz w:val="22"/>
          <w:szCs w:val="22"/>
        </w:rPr>
        <w:t>l</w:t>
      </w:r>
      <w:r w:rsidRPr="00387D19">
        <w:rPr>
          <w:rFonts w:ascii="Arial" w:eastAsia="Arial" w:hAnsi="Arial" w:cs="Arial"/>
          <w:bCs/>
          <w:spacing w:val="1"/>
          <w:sz w:val="22"/>
          <w:szCs w:val="22"/>
        </w:rPr>
        <w:t>l</w:t>
      </w:r>
      <w:r w:rsidRPr="00387D19">
        <w:rPr>
          <w:rFonts w:ascii="Arial" w:eastAsia="Arial" w:hAnsi="Arial" w:cs="Arial"/>
          <w:bCs/>
          <w:sz w:val="22"/>
          <w:szCs w:val="22"/>
        </w:rPr>
        <w:t>y</w:t>
      </w:r>
      <w:r w:rsidRPr="00387D19">
        <w:rPr>
          <w:rFonts w:ascii="Arial" w:eastAsia="Arial" w:hAnsi="Arial" w:cs="Arial"/>
          <w:bCs/>
          <w:spacing w:val="-1"/>
          <w:sz w:val="22"/>
          <w:szCs w:val="22"/>
        </w:rPr>
        <w:t xml:space="preserve"> </w:t>
      </w:r>
      <w:r w:rsidRPr="00387D19">
        <w:rPr>
          <w:rFonts w:ascii="Arial" w:eastAsia="Arial" w:hAnsi="Arial" w:cs="Arial"/>
          <w:bCs/>
          <w:sz w:val="22"/>
          <w:szCs w:val="22"/>
        </w:rPr>
        <w:t>k</w:t>
      </w:r>
      <w:r w:rsidRPr="00387D19">
        <w:rPr>
          <w:rFonts w:ascii="Arial" w:eastAsia="Arial" w:hAnsi="Arial" w:cs="Arial"/>
          <w:bCs/>
          <w:spacing w:val="-1"/>
          <w:sz w:val="22"/>
          <w:szCs w:val="22"/>
        </w:rPr>
        <w:t>no</w:t>
      </w:r>
      <w:r w:rsidRPr="00387D19">
        <w:rPr>
          <w:rFonts w:ascii="Arial" w:eastAsia="Arial" w:hAnsi="Arial" w:cs="Arial"/>
          <w:bCs/>
          <w:sz w:val="22"/>
          <w:szCs w:val="22"/>
        </w:rPr>
        <w:t xml:space="preserve">wn </w:t>
      </w:r>
      <w:r w:rsidRPr="00387D19">
        <w:rPr>
          <w:rFonts w:ascii="Arial" w:eastAsia="Arial" w:hAnsi="Arial" w:cs="Arial"/>
          <w:bCs/>
          <w:spacing w:val="-3"/>
          <w:sz w:val="22"/>
          <w:szCs w:val="22"/>
        </w:rPr>
        <w:t>a</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 xml:space="preserve"> </w:t>
      </w:r>
      <w:r w:rsidRPr="00387D19">
        <w:rPr>
          <w:rFonts w:ascii="Arial" w:eastAsia="Arial" w:hAnsi="Arial" w:cs="Arial"/>
          <w:bCs/>
          <w:sz w:val="22"/>
          <w:szCs w:val="22"/>
        </w:rPr>
        <w:t>G</w:t>
      </w:r>
      <w:r w:rsidRPr="00387D19">
        <w:rPr>
          <w:rFonts w:ascii="Arial" w:eastAsia="Arial" w:hAnsi="Arial" w:cs="Arial"/>
          <w:bCs/>
          <w:spacing w:val="1"/>
          <w:sz w:val="22"/>
          <w:szCs w:val="22"/>
        </w:rPr>
        <w:t>l</w:t>
      </w:r>
      <w:r w:rsidRPr="00387D19">
        <w:rPr>
          <w:rFonts w:ascii="Arial" w:eastAsia="Arial" w:hAnsi="Arial" w:cs="Arial"/>
          <w:bCs/>
          <w:spacing w:val="-1"/>
          <w:sz w:val="22"/>
          <w:szCs w:val="22"/>
        </w:rPr>
        <w:t>ob</w:t>
      </w:r>
      <w:r w:rsidRPr="00387D19">
        <w:rPr>
          <w:rFonts w:ascii="Arial" w:eastAsia="Arial" w:hAnsi="Arial" w:cs="Arial"/>
          <w:bCs/>
          <w:sz w:val="22"/>
          <w:szCs w:val="22"/>
        </w:rPr>
        <w:t xml:space="preserve">al </w:t>
      </w:r>
      <w:r w:rsidRPr="00387D19">
        <w:rPr>
          <w:rFonts w:ascii="Arial" w:eastAsia="Arial" w:hAnsi="Arial" w:cs="Arial"/>
          <w:bCs/>
          <w:spacing w:val="-1"/>
          <w:sz w:val="22"/>
          <w:szCs w:val="22"/>
        </w:rPr>
        <w:t>Fi</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R</w:t>
      </w:r>
      <w:r w:rsidRPr="00387D19">
        <w:rPr>
          <w:rFonts w:ascii="Arial" w:eastAsia="Arial" w:hAnsi="Arial" w:cs="Arial"/>
          <w:bCs/>
          <w:sz w:val="22"/>
          <w:szCs w:val="22"/>
        </w:rPr>
        <w:t>es</w:t>
      </w:r>
      <w:r w:rsidRPr="00387D19">
        <w:rPr>
          <w:rFonts w:ascii="Arial" w:eastAsia="Arial" w:hAnsi="Arial" w:cs="Arial"/>
          <w:bCs/>
          <w:spacing w:val="1"/>
          <w:sz w:val="22"/>
          <w:szCs w:val="22"/>
        </w:rPr>
        <w:t>i</w:t>
      </w:r>
      <w:r w:rsidRPr="00387D19">
        <w:rPr>
          <w:rFonts w:ascii="Arial" w:eastAsia="Arial" w:hAnsi="Arial" w:cs="Arial"/>
          <w:bCs/>
          <w:sz w:val="22"/>
          <w:szCs w:val="22"/>
        </w:rPr>
        <w:t>sta</w:t>
      </w:r>
      <w:r w:rsidRPr="00387D19">
        <w:rPr>
          <w:rFonts w:ascii="Arial" w:eastAsia="Arial" w:hAnsi="Arial" w:cs="Arial"/>
          <w:bCs/>
          <w:spacing w:val="-1"/>
          <w:sz w:val="22"/>
          <w:szCs w:val="22"/>
        </w:rPr>
        <w:t>n</w:t>
      </w:r>
      <w:r w:rsidRPr="00387D19">
        <w:rPr>
          <w:rFonts w:ascii="Arial" w:eastAsia="Arial" w:hAnsi="Arial" w:cs="Arial"/>
          <w:bCs/>
          <w:sz w:val="22"/>
          <w:szCs w:val="22"/>
        </w:rPr>
        <w:t>ce</w:t>
      </w:r>
      <w:r w:rsidRPr="00387D19">
        <w:rPr>
          <w:rFonts w:ascii="Arial" w:eastAsia="Arial" w:hAnsi="Arial" w:cs="Arial"/>
          <w:bCs/>
          <w:spacing w:val="-1"/>
          <w:sz w:val="22"/>
          <w:szCs w:val="22"/>
        </w:rPr>
        <w:t xml:space="preserve"> A</w:t>
      </w:r>
      <w:r w:rsidRPr="00387D19">
        <w:rPr>
          <w:rFonts w:ascii="Arial" w:eastAsia="Arial" w:hAnsi="Arial" w:cs="Arial"/>
          <w:bCs/>
          <w:sz w:val="22"/>
          <w:szCs w:val="22"/>
        </w:rPr>
        <w:t>ssess</w:t>
      </w:r>
      <w:r w:rsidRPr="00387D19">
        <w:rPr>
          <w:rFonts w:ascii="Arial" w:eastAsia="Arial" w:hAnsi="Arial" w:cs="Arial"/>
          <w:bCs/>
          <w:spacing w:val="-2"/>
          <w:sz w:val="22"/>
          <w:szCs w:val="22"/>
        </w:rPr>
        <w:t>m</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z w:val="22"/>
          <w:szCs w:val="22"/>
        </w:rPr>
        <w:t>t</w:t>
      </w:r>
    </w:p>
    <w:p w14:paraId="2A210A38" w14:textId="77777777" w:rsidR="00387D19" w:rsidRPr="00387D19" w:rsidRDefault="00387D19" w:rsidP="00387D19">
      <w:pPr>
        <w:numPr>
          <w:ilvl w:val="0"/>
          <w:numId w:val="33"/>
        </w:numPr>
        <w:tabs>
          <w:tab w:val="left" w:pos="426"/>
        </w:tabs>
        <w:snapToGrid w:val="0"/>
        <w:ind w:right="677"/>
        <w:contextualSpacing/>
        <w:jc w:val="both"/>
        <w:rPr>
          <w:rFonts w:ascii="Arial" w:eastAsia="Arial" w:hAnsi="Arial" w:cs="Arial"/>
          <w:sz w:val="22"/>
          <w:szCs w:val="22"/>
        </w:rPr>
      </w:pPr>
      <w:r w:rsidRPr="00387D19">
        <w:rPr>
          <w:rFonts w:ascii="Arial" w:eastAsia="Arial" w:hAnsi="Arial" w:cs="Arial"/>
          <w:bCs/>
          <w:spacing w:val="-1"/>
          <w:sz w:val="22"/>
          <w:szCs w:val="22"/>
        </w:rPr>
        <w:t>B</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476:</w:t>
      </w:r>
      <w:r w:rsidRPr="00387D19">
        <w:rPr>
          <w:rFonts w:ascii="Arial" w:eastAsia="Arial" w:hAnsi="Arial" w:cs="Arial"/>
          <w:bCs/>
          <w:spacing w:val="-1"/>
          <w:sz w:val="22"/>
          <w:szCs w:val="22"/>
        </w:rPr>
        <w:t xml:space="preserve"> </w:t>
      </w:r>
      <w:r w:rsidRPr="00387D19">
        <w:rPr>
          <w:rFonts w:ascii="Arial" w:eastAsia="Arial" w:hAnsi="Arial" w:cs="Arial"/>
          <w:bCs/>
          <w:sz w:val="22"/>
          <w:szCs w:val="22"/>
        </w:rPr>
        <w:t>P</w:t>
      </w:r>
      <w:r w:rsidRPr="00387D19">
        <w:rPr>
          <w:rFonts w:ascii="Arial" w:eastAsia="Arial" w:hAnsi="Arial" w:cs="Arial"/>
          <w:bCs/>
          <w:spacing w:val="-3"/>
          <w:sz w:val="22"/>
          <w:szCs w:val="22"/>
        </w:rPr>
        <w:t>a</w:t>
      </w:r>
      <w:r w:rsidRPr="00387D19">
        <w:rPr>
          <w:rFonts w:ascii="Arial" w:eastAsia="Arial" w:hAnsi="Arial" w:cs="Arial"/>
          <w:bCs/>
          <w:spacing w:val="1"/>
          <w:sz w:val="22"/>
          <w:szCs w:val="22"/>
        </w:rPr>
        <w:t>r</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22 (</w:t>
      </w:r>
      <w:r w:rsidRPr="00387D19">
        <w:rPr>
          <w:rFonts w:ascii="Arial" w:eastAsia="Arial" w:hAnsi="Arial" w:cs="Arial"/>
          <w:bCs/>
          <w:spacing w:val="-1"/>
          <w:sz w:val="22"/>
          <w:szCs w:val="22"/>
        </w:rPr>
        <w:t>F</w:t>
      </w:r>
      <w:r w:rsidRPr="00387D19">
        <w:rPr>
          <w:rFonts w:ascii="Arial" w:eastAsia="Arial" w:hAnsi="Arial" w:cs="Arial"/>
          <w:bCs/>
          <w:spacing w:val="1"/>
          <w:sz w:val="22"/>
          <w:szCs w:val="22"/>
        </w:rPr>
        <w:t>ir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T</w:t>
      </w:r>
      <w:r w:rsidRPr="00387D19">
        <w:rPr>
          <w:rFonts w:ascii="Arial" w:eastAsia="Arial" w:hAnsi="Arial" w:cs="Arial"/>
          <w:bCs/>
          <w:sz w:val="22"/>
          <w:szCs w:val="22"/>
        </w:rPr>
        <w:t>est)</w:t>
      </w:r>
    </w:p>
    <w:p w14:paraId="5091CE59" w14:textId="77777777" w:rsidR="00387D19" w:rsidRPr="00387D19" w:rsidRDefault="00387D19" w:rsidP="00387D19">
      <w:pPr>
        <w:numPr>
          <w:ilvl w:val="0"/>
          <w:numId w:val="33"/>
        </w:numPr>
        <w:tabs>
          <w:tab w:val="left" w:pos="426"/>
        </w:tabs>
        <w:snapToGrid w:val="0"/>
        <w:ind w:right="677"/>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BS EN 1634 – 1 (Fire Test)</w:t>
      </w:r>
    </w:p>
    <w:p w14:paraId="04A61B88" w14:textId="77777777" w:rsidR="00387D19" w:rsidRPr="00387D19" w:rsidRDefault="00387D19" w:rsidP="00387D19">
      <w:pPr>
        <w:tabs>
          <w:tab w:val="left" w:pos="426"/>
        </w:tabs>
        <w:ind w:left="720" w:right="677"/>
        <w:jc w:val="both"/>
        <w:rPr>
          <w:rFonts w:ascii="Arial" w:eastAsia="Arial" w:hAnsi="Arial" w:cs="Arial"/>
          <w:bCs/>
          <w:spacing w:val="-1"/>
          <w:sz w:val="22"/>
          <w:szCs w:val="22"/>
        </w:rPr>
      </w:pPr>
    </w:p>
    <w:p w14:paraId="737AD2CC" w14:textId="77777777" w:rsidR="00387D19" w:rsidRPr="00387D19" w:rsidRDefault="00387D19" w:rsidP="00387D19">
      <w:pPr>
        <w:ind w:left="720" w:hanging="720"/>
        <w:jc w:val="both"/>
        <w:rPr>
          <w:rFonts w:ascii="Arial" w:hAnsi="Arial" w:cs="Arial"/>
          <w:noProof/>
          <w:sz w:val="22"/>
          <w:szCs w:val="22"/>
          <w:lang w:eastAsia="en-GB"/>
        </w:rPr>
      </w:pPr>
      <w:r w:rsidRPr="00387D19">
        <w:rPr>
          <w:rFonts w:ascii="Arial" w:hAnsi="Arial" w:cs="Arial"/>
          <w:noProof/>
          <w:sz w:val="22"/>
          <w:szCs w:val="22"/>
          <w:lang w:eastAsia="en-GB"/>
        </w:rPr>
        <w:tab/>
        <w:t>Compliance (as far as reasonably practicable) with Statutory Requirements:</w:t>
      </w:r>
    </w:p>
    <w:p w14:paraId="49F5C442" w14:textId="77777777" w:rsidR="00387D19" w:rsidRPr="00387D19" w:rsidRDefault="00387D19" w:rsidP="00387D19">
      <w:pPr>
        <w:numPr>
          <w:ilvl w:val="0"/>
          <w:numId w:val="34"/>
        </w:numPr>
        <w:tabs>
          <w:tab w:val="left" w:pos="426"/>
        </w:tabs>
        <w:snapToGrid w:val="0"/>
        <w:ind w:right="-20"/>
        <w:contextualSpacing/>
        <w:jc w:val="both"/>
        <w:rPr>
          <w:rFonts w:ascii="Arial" w:eastAsia="Arial" w:hAnsi="Arial" w:cs="Arial"/>
          <w:bCs/>
          <w:sz w:val="22"/>
          <w:szCs w:val="22"/>
        </w:rPr>
      </w:pPr>
      <w:r w:rsidRPr="00387D19">
        <w:rPr>
          <w:rFonts w:ascii="Arial" w:eastAsia="Arial" w:hAnsi="Arial" w:cs="Arial"/>
          <w:bCs/>
          <w:spacing w:val="-1"/>
          <w:sz w:val="22"/>
          <w:szCs w:val="22"/>
        </w:rPr>
        <w:t>Bu</w:t>
      </w:r>
      <w:r w:rsidRPr="00387D19">
        <w:rPr>
          <w:rFonts w:ascii="Arial" w:eastAsia="Arial" w:hAnsi="Arial" w:cs="Arial"/>
          <w:bCs/>
          <w:spacing w:val="1"/>
          <w:sz w:val="22"/>
          <w:szCs w:val="22"/>
        </w:rPr>
        <w:t>il</w:t>
      </w:r>
      <w:r w:rsidRPr="00387D19">
        <w:rPr>
          <w:rFonts w:ascii="Arial" w:eastAsia="Arial" w:hAnsi="Arial" w:cs="Arial"/>
          <w:bCs/>
          <w:spacing w:val="-1"/>
          <w:sz w:val="22"/>
          <w:szCs w:val="22"/>
        </w:rPr>
        <w:t>d</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 xml:space="preserve">g </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gu</w:t>
      </w:r>
      <w:r w:rsidRPr="00387D19">
        <w:rPr>
          <w:rFonts w:ascii="Arial" w:eastAsia="Arial" w:hAnsi="Arial" w:cs="Arial"/>
          <w:bCs/>
          <w:spacing w:val="1"/>
          <w:sz w:val="22"/>
          <w:szCs w:val="22"/>
        </w:rPr>
        <w:t>l</w:t>
      </w:r>
      <w:r w:rsidRPr="00387D19">
        <w:rPr>
          <w:rFonts w:ascii="Arial" w:eastAsia="Arial" w:hAnsi="Arial" w:cs="Arial"/>
          <w:bCs/>
          <w:sz w:val="22"/>
          <w:szCs w:val="22"/>
        </w:rPr>
        <w:t>a</w:t>
      </w:r>
      <w:r w:rsidRPr="00387D19">
        <w:rPr>
          <w:rFonts w:ascii="Arial" w:eastAsia="Arial" w:hAnsi="Arial" w:cs="Arial"/>
          <w:bCs/>
          <w:spacing w:val="-2"/>
          <w:sz w:val="22"/>
          <w:szCs w:val="22"/>
        </w:rPr>
        <w:t>t</w:t>
      </w:r>
      <w:r w:rsidRPr="00387D19">
        <w:rPr>
          <w:rFonts w:ascii="Arial" w:eastAsia="Arial" w:hAnsi="Arial" w:cs="Arial"/>
          <w:bCs/>
          <w:spacing w:val="-1"/>
          <w:sz w:val="22"/>
          <w:szCs w:val="22"/>
        </w:rPr>
        <w:t>ion</w:t>
      </w:r>
      <w:r w:rsidRPr="00387D19">
        <w:rPr>
          <w:rFonts w:ascii="Arial" w:eastAsia="Arial" w:hAnsi="Arial" w:cs="Arial"/>
          <w:bCs/>
          <w:sz w:val="22"/>
          <w:szCs w:val="22"/>
        </w:rPr>
        <w:t>s</w:t>
      </w:r>
    </w:p>
    <w:p w14:paraId="74770465" w14:textId="77777777" w:rsidR="00387D19" w:rsidRPr="00387D19" w:rsidRDefault="00387D19" w:rsidP="00387D19">
      <w:pPr>
        <w:numPr>
          <w:ilvl w:val="0"/>
          <w:numId w:val="34"/>
        </w:numPr>
        <w:tabs>
          <w:tab w:val="left" w:pos="426"/>
        </w:tabs>
        <w:snapToGrid w:val="0"/>
        <w:ind w:right="-20"/>
        <w:contextualSpacing/>
        <w:jc w:val="both"/>
        <w:rPr>
          <w:rFonts w:ascii="Arial" w:eastAsia="Arial" w:hAnsi="Arial" w:cs="Arial"/>
          <w:bCs/>
          <w:sz w:val="22"/>
          <w:szCs w:val="22"/>
        </w:rPr>
      </w:pPr>
      <w:r w:rsidRPr="00387D19">
        <w:rPr>
          <w:rFonts w:ascii="Arial" w:eastAsia="Arial" w:hAnsi="Arial" w:cs="Arial"/>
          <w:bCs/>
          <w:sz w:val="22"/>
          <w:szCs w:val="22"/>
        </w:rPr>
        <w:t>Fire Safety and associated Technical Booklet Guidance</w:t>
      </w:r>
    </w:p>
    <w:p w14:paraId="14F09087" w14:textId="77777777" w:rsidR="00387D19" w:rsidRPr="00387D19" w:rsidRDefault="00387D19" w:rsidP="00387D19">
      <w:pPr>
        <w:numPr>
          <w:ilvl w:val="0"/>
          <w:numId w:val="34"/>
        </w:numPr>
        <w:tabs>
          <w:tab w:val="left" w:pos="426"/>
        </w:tabs>
        <w:snapToGrid w:val="0"/>
        <w:ind w:right="-20"/>
        <w:contextualSpacing/>
        <w:jc w:val="both"/>
        <w:rPr>
          <w:rFonts w:ascii="Arial" w:eastAsia="Arial" w:hAnsi="Arial" w:cs="Arial"/>
          <w:sz w:val="22"/>
          <w:szCs w:val="22"/>
        </w:rPr>
      </w:pPr>
      <w:r w:rsidRPr="00387D19">
        <w:rPr>
          <w:rFonts w:ascii="Arial" w:eastAsia="Arial" w:hAnsi="Arial" w:cs="Arial"/>
          <w:bCs/>
          <w:spacing w:val="-1"/>
          <w:sz w:val="22"/>
          <w:szCs w:val="22"/>
        </w:rPr>
        <w:t>B</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9991</w:t>
      </w:r>
      <w:r w:rsidRPr="00387D19">
        <w:rPr>
          <w:rFonts w:ascii="Arial" w:eastAsia="Arial" w:hAnsi="Arial" w:cs="Arial"/>
          <w:bCs/>
          <w:spacing w:val="-1"/>
          <w:sz w:val="22"/>
          <w:szCs w:val="22"/>
        </w:rPr>
        <w:t>:</w:t>
      </w:r>
      <w:r w:rsidRPr="00387D19">
        <w:rPr>
          <w:rFonts w:ascii="Arial" w:eastAsia="Arial" w:hAnsi="Arial" w:cs="Arial"/>
          <w:bCs/>
          <w:sz w:val="22"/>
          <w:szCs w:val="22"/>
        </w:rPr>
        <w:t xml:space="preserve">2011 </w:t>
      </w:r>
      <w:r w:rsidRPr="00387D19">
        <w:rPr>
          <w:rFonts w:ascii="Arial" w:eastAsia="Arial" w:hAnsi="Arial" w:cs="Arial"/>
          <w:bCs/>
          <w:spacing w:val="-1"/>
          <w:sz w:val="22"/>
          <w:szCs w:val="22"/>
        </w:rPr>
        <w:t>Fire Safety in the Design, Management and Use of Residential Buildings – Code of Practice</w:t>
      </w:r>
    </w:p>
    <w:p w14:paraId="6BE54C01" w14:textId="77777777" w:rsidR="00387D19" w:rsidRPr="00387D19" w:rsidRDefault="00387D19" w:rsidP="00387D19">
      <w:pPr>
        <w:tabs>
          <w:tab w:val="left" w:pos="426"/>
        </w:tabs>
        <w:jc w:val="both"/>
        <w:rPr>
          <w:rFonts w:ascii="Arial" w:hAnsi="Arial" w:cs="Arial"/>
          <w:sz w:val="22"/>
          <w:szCs w:val="22"/>
        </w:rPr>
      </w:pPr>
    </w:p>
    <w:p w14:paraId="56A1AEB5" w14:textId="77777777" w:rsidR="00387D19" w:rsidRPr="00387D19" w:rsidRDefault="00387D19" w:rsidP="00387D19">
      <w:pPr>
        <w:ind w:left="720" w:hanging="720"/>
        <w:jc w:val="both"/>
        <w:rPr>
          <w:rFonts w:ascii="Arial" w:hAnsi="Arial" w:cs="Arial"/>
          <w:noProof/>
          <w:sz w:val="22"/>
          <w:szCs w:val="22"/>
          <w:lang w:eastAsia="en-GB"/>
        </w:rPr>
      </w:pPr>
      <w:r w:rsidRPr="00387D19">
        <w:rPr>
          <w:rFonts w:ascii="Arial" w:eastAsia="Arial" w:hAnsi="Arial" w:cs="Arial"/>
          <w:sz w:val="22"/>
          <w:szCs w:val="22"/>
        </w:rPr>
        <w:t>015</w:t>
      </w:r>
      <w:r w:rsidRPr="00387D19">
        <w:rPr>
          <w:rFonts w:ascii="Arial" w:eastAsia="Arial" w:hAnsi="Arial" w:cs="Arial"/>
          <w:sz w:val="22"/>
          <w:szCs w:val="22"/>
        </w:rPr>
        <w:tab/>
      </w:r>
      <w:r w:rsidRPr="00387D19">
        <w:rPr>
          <w:rFonts w:ascii="Arial" w:hAnsi="Arial" w:cs="Arial"/>
          <w:noProof/>
          <w:sz w:val="22"/>
          <w:szCs w:val="22"/>
          <w:lang w:eastAsia="en-GB"/>
        </w:rPr>
        <w:t>Composite fire door-set manufacturers/suppliers, must at all times demonstrate compliance with the standard specification requirements in terms of certification (and validity of same), product compliance etc.</w:t>
      </w:r>
    </w:p>
    <w:p w14:paraId="13B848C6" w14:textId="77777777" w:rsidR="00387D19" w:rsidRPr="00387D19" w:rsidRDefault="00387D19" w:rsidP="00387D19">
      <w:pPr>
        <w:ind w:left="720" w:hanging="720"/>
        <w:jc w:val="both"/>
        <w:rPr>
          <w:rFonts w:ascii="Arial" w:eastAsia="Arial" w:hAnsi="Arial" w:cs="Arial"/>
          <w:sz w:val="22"/>
          <w:szCs w:val="22"/>
        </w:rPr>
      </w:pPr>
    </w:p>
    <w:p w14:paraId="1FCC8070" w14:textId="77777777" w:rsidR="00387D19" w:rsidRPr="00387D19" w:rsidRDefault="00387D19" w:rsidP="00387D19">
      <w:pPr>
        <w:ind w:left="720" w:hanging="720"/>
        <w:jc w:val="both"/>
        <w:rPr>
          <w:rFonts w:ascii="Arial" w:hAnsi="Arial" w:cs="Arial"/>
          <w:sz w:val="22"/>
          <w:szCs w:val="22"/>
        </w:rPr>
      </w:pPr>
      <w:r w:rsidRPr="00387D19">
        <w:rPr>
          <w:rFonts w:ascii="Arial" w:eastAsia="Arial" w:hAnsi="Arial" w:cs="Arial"/>
          <w:sz w:val="22"/>
          <w:szCs w:val="22"/>
        </w:rPr>
        <w:lastRenderedPageBreak/>
        <w:t>016</w:t>
      </w:r>
      <w:r w:rsidRPr="00387D19">
        <w:rPr>
          <w:rFonts w:ascii="Arial" w:eastAsia="Arial" w:hAnsi="Arial" w:cs="Arial"/>
          <w:sz w:val="22"/>
          <w:szCs w:val="22"/>
        </w:rPr>
        <w:tab/>
        <w:t>The</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urer/</w:t>
      </w:r>
      <w:r w:rsidRPr="00387D19">
        <w:rPr>
          <w:rFonts w:ascii="Arial" w:eastAsia="Arial" w:hAnsi="Arial" w:cs="Arial"/>
          <w:spacing w:val="1"/>
          <w:sz w:val="22"/>
          <w:szCs w:val="22"/>
        </w:rPr>
        <w:t>s</w:t>
      </w:r>
      <w:r w:rsidRPr="00387D19">
        <w:rPr>
          <w:rFonts w:ascii="Arial" w:eastAsia="Arial" w:hAnsi="Arial" w:cs="Arial"/>
          <w:sz w:val="22"/>
          <w:szCs w:val="22"/>
        </w:rPr>
        <w:t>uppl</w:t>
      </w:r>
      <w:r w:rsidRPr="00387D19">
        <w:rPr>
          <w:rFonts w:ascii="Arial" w:eastAsia="Arial" w:hAnsi="Arial" w:cs="Arial"/>
          <w:spacing w:val="-2"/>
          <w:sz w:val="22"/>
          <w:szCs w:val="22"/>
        </w:rPr>
        <w:t>i</w:t>
      </w:r>
      <w:r w:rsidRPr="00387D19">
        <w:rPr>
          <w:rFonts w:ascii="Arial" w:eastAsia="Arial" w:hAnsi="Arial" w:cs="Arial"/>
          <w:sz w:val="22"/>
          <w:szCs w:val="22"/>
        </w:rPr>
        <w:t>er</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4"/>
          <w:sz w:val="22"/>
          <w:szCs w:val="22"/>
        </w:rPr>
        <w:t>w</w:t>
      </w:r>
      <w:r w:rsidRPr="00387D19">
        <w:rPr>
          <w:rFonts w:ascii="Arial" w:eastAsia="Arial" w:hAnsi="Arial" w:cs="Arial"/>
          <w:sz w:val="22"/>
          <w:szCs w:val="22"/>
        </w:rPr>
        <w:t>ill</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equired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s</w:t>
      </w:r>
      <w:r w:rsidRPr="00387D19">
        <w:rPr>
          <w:rFonts w:ascii="Arial" w:eastAsia="Arial" w:hAnsi="Arial" w:cs="Arial"/>
          <w:spacing w:val="-3"/>
          <w:sz w:val="22"/>
          <w:szCs w:val="22"/>
        </w:rPr>
        <w:t>u</w:t>
      </w:r>
      <w:r w:rsidRPr="00387D19">
        <w:rPr>
          <w:rFonts w:ascii="Arial" w:eastAsia="Arial" w:hAnsi="Arial" w:cs="Arial"/>
          <w:sz w:val="22"/>
          <w:szCs w:val="22"/>
        </w:rPr>
        <w:t>b</w:t>
      </w:r>
      <w:r w:rsidRPr="00387D19">
        <w:rPr>
          <w:rFonts w:ascii="Arial" w:eastAsia="Arial" w:hAnsi="Arial" w:cs="Arial"/>
          <w:spacing w:val="-1"/>
          <w:sz w:val="22"/>
          <w:szCs w:val="22"/>
        </w:rPr>
        <w:t>m</w:t>
      </w:r>
      <w:r w:rsidRPr="00387D19">
        <w:rPr>
          <w:rFonts w:ascii="Arial" w:eastAsia="Arial" w:hAnsi="Arial" w:cs="Arial"/>
          <w:sz w:val="22"/>
          <w:szCs w:val="22"/>
        </w:rPr>
        <w:t xml:space="preserve">it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ollo</w:t>
      </w:r>
      <w:r w:rsidRPr="00387D19">
        <w:rPr>
          <w:rFonts w:ascii="Arial" w:eastAsia="Arial" w:hAnsi="Arial" w:cs="Arial"/>
          <w:spacing w:val="-4"/>
          <w:sz w:val="22"/>
          <w:szCs w:val="22"/>
        </w:rPr>
        <w:t>w</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v</w:t>
      </w:r>
      <w:r w:rsidRPr="00387D19">
        <w:rPr>
          <w:rFonts w:ascii="Arial" w:eastAsia="Arial" w:hAnsi="Arial" w:cs="Arial"/>
          <w:sz w:val="22"/>
          <w:szCs w:val="22"/>
        </w:rPr>
        <w:t>iden</w:t>
      </w:r>
      <w:r w:rsidRPr="00387D19">
        <w:rPr>
          <w:rFonts w:ascii="Arial" w:eastAsia="Arial" w:hAnsi="Arial" w:cs="Arial"/>
          <w:spacing w:val="1"/>
          <w:sz w:val="22"/>
          <w:szCs w:val="22"/>
        </w:rPr>
        <w:t>c</w:t>
      </w:r>
      <w:r w:rsidRPr="00387D19">
        <w:rPr>
          <w:rFonts w:ascii="Arial" w:eastAsia="Arial" w:hAnsi="Arial" w:cs="Arial"/>
          <w:sz w:val="22"/>
          <w:szCs w:val="22"/>
        </w:rPr>
        <w:t>e dir</w:t>
      </w:r>
      <w:r w:rsidRPr="00387D19">
        <w:rPr>
          <w:rFonts w:ascii="Arial" w:eastAsia="Arial" w:hAnsi="Arial" w:cs="Arial"/>
          <w:spacing w:val="-2"/>
          <w:sz w:val="22"/>
          <w:szCs w:val="22"/>
        </w:rPr>
        <w:t>e</w:t>
      </w:r>
      <w:r w:rsidRPr="00387D19">
        <w:rPr>
          <w:rFonts w:ascii="Arial" w:eastAsia="Arial" w:hAnsi="Arial" w:cs="Arial"/>
          <w:spacing w:val="1"/>
          <w:sz w:val="22"/>
          <w:szCs w:val="22"/>
        </w:rPr>
        <w:t>ct</w:t>
      </w:r>
      <w:r w:rsidRPr="00387D19">
        <w:rPr>
          <w:rFonts w:ascii="Arial" w:eastAsia="Arial" w:hAnsi="Arial" w:cs="Arial"/>
          <w:sz w:val="22"/>
          <w:szCs w:val="22"/>
        </w:rPr>
        <w:t>ly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2"/>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Client’s Representative</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2"/>
          <w:sz w:val="22"/>
          <w:szCs w:val="22"/>
        </w:rPr>
        <w:t>i</w:t>
      </w:r>
      <w:r w:rsidRPr="00387D19">
        <w:rPr>
          <w:rFonts w:ascii="Arial" w:eastAsia="Arial" w:hAnsi="Arial" w:cs="Arial"/>
          <w:sz w:val="22"/>
          <w:szCs w:val="22"/>
        </w:rPr>
        <w:t xml:space="preserve">s </w:t>
      </w:r>
      <w:r w:rsidRPr="00387D19">
        <w:rPr>
          <w:rFonts w:ascii="Arial" w:eastAsia="Arial" w:hAnsi="Arial" w:cs="Arial"/>
          <w:spacing w:val="-4"/>
          <w:sz w:val="22"/>
          <w:szCs w:val="22"/>
        </w:rPr>
        <w:t>w</w:t>
      </w:r>
      <w:r w:rsidRPr="00387D19">
        <w:rPr>
          <w:rFonts w:ascii="Arial" w:eastAsia="Arial" w:hAnsi="Arial" w:cs="Arial"/>
          <w:sz w:val="22"/>
          <w:szCs w:val="22"/>
        </w:rPr>
        <w:t>ill</w:t>
      </w:r>
      <w:r w:rsidRPr="00387D19">
        <w:rPr>
          <w:rFonts w:ascii="Arial" w:eastAsia="Arial" w:hAnsi="Arial" w:cs="Arial"/>
          <w:spacing w:val="1"/>
          <w:sz w:val="22"/>
          <w:szCs w:val="22"/>
        </w:rPr>
        <w:t xml:space="preserve"> </w:t>
      </w:r>
      <w:r w:rsidRPr="00387D19">
        <w:rPr>
          <w:rFonts w:ascii="Arial" w:eastAsia="Arial" w:hAnsi="Arial" w:cs="Arial"/>
          <w:sz w:val="22"/>
          <w:szCs w:val="22"/>
        </w:rPr>
        <w:t>be held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olely</w:t>
      </w:r>
      <w:r w:rsidRPr="00387D19">
        <w:rPr>
          <w:rFonts w:ascii="Arial" w:eastAsia="Arial" w:hAnsi="Arial" w:cs="Arial"/>
          <w:spacing w:val="-2"/>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Client </w:t>
      </w:r>
      <w:r w:rsidRPr="00387D19">
        <w:rPr>
          <w:rFonts w:ascii="Arial" w:eastAsia="Arial" w:hAnsi="Arial" w:cs="Arial"/>
          <w:spacing w:val="-3"/>
          <w:sz w:val="22"/>
          <w:szCs w:val="22"/>
        </w:rPr>
        <w:t>a</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v</w:t>
      </w:r>
      <w:r w:rsidRPr="00387D19">
        <w:rPr>
          <w:rFonts w:ascii="Arial" w:eastAsia="Arial" w:hAnsi="Arial" w:cs="Arial"/>
          <w:sz w:val="22"/>
          <w:szCs w:val="22"/>
        </w:rPr>
        <w:t>iden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f</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c</w:t>
      </w:r>
      <w:r w:rsidRPr="00387D19">
        <w:rPr>
          <w:rFonts w:ascii="Arial" w:eastAsia="Arial" w:hAnsi="Arial" w:cs="Arial"/>
          <w:sz w:val="22"/>
          <w:szCs w:val="22"/>
        </w:rPr>
        <w:t>red</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 xml:space="preserve">ed </w:t>
      </w:r>
      <w:r w:rsidRPr="00387D19">
        <w:rPr>
          <w:rFonts w:ascii="Arial" w:eastAsia="Arial" w:hAnsi="Arial" w:cs="Arial"/>
          <w:spacing w:val="1"/>
          <w:sz w:val="22"/>
          <w:szCs w:val="22"/>
        </w:rPr>
        <w:t>f</w:t>
      </w:r>
      <w:r w:rsidRPr="00387D19">
        <w:rPr>
          <w:rFonts w:ascii="Arial" w:eastAsia="Arial" w:hAnsi="Arial" w:cs="Arial"/>
          <w:sz w:val="22"/>
          <w:szCs w:val="22"/>
        </w:rPr>
        <w:t>ire per</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pacing w:val="-2"/>
          <w:sz w:val="22"/>
          <w:szCs w:val="22"/>
        </w:rPr>
        <w:t>e</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h</w:t>
      </w:r>
      <w:r w:rsidRPr="00387D19">
        <w:rPr>
          <w:rFonts w:ascii="Arial" w:eastAsia="Arial" w:hAnsi="Arial" w:cs="Arial"/>
          <w:spacing w:val="-3"/>
          <w:sz w:val="22"/>
          <w:szCs w:val="22"/>
        </w:rPr>
        <w:t>n</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p</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pacing w:val="-2"/>
          <w:sz w:val="22"/>
          <w:szCs w:val="22"/>
        </w:rPr>
        <w:t>i</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z w:val="22"/>
          <w:szCs w:val="22"/>
        </w:rPr>
        <w:t>pa</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pacing w:val="-3"/>
          <w:sz w:val="22"/>
          <w:szCs w:val="22"/>
        </w:rPr>
        <w:t>u</w:t>
      </w:r>
      <w:r w:rsidRPr="00387D19">
        <w:rPr>
          <w:rFonts w:ascii="Arial" w:eastAsia="Arial" w:hAnsi="Arial" w:cs="Arial"/>
          <w:sz w:val="22"/>
          <w:szCs w:val="22"/>
        </w:rPr>
        <w:t>lar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e</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s</w:t>
      </w:r>
      <w:r w:rsidRPr="00387D19">
        <w:rPr>
          <w:rFonts w:ascii="Arial" w:eastAsia="Arial" w:hAnsi="Arial" w:cs="Arial"/>
          <w:spacing w:val="2"/>
          <w:sz w:val="22"/>
          <w:szCs w:val="22"/>
        </w:rPr>
        <w:t xml:space="preserve"> </w:t>
      </w:r>
      <w:r w:rsidRPr="00387D19">
        <w:rPr>
          <w:rFonts w:ascii="Arial" w:eastAsia="Arial" w:hAnsi="Arial" w:cs="Arial"/>
          <w:sz w:val="22"/>
          <w:szCs w:val="22"/>
        </w:rPr>
        <w:t>–</w:t>
      </w:r>
    </w:p>
    <w:p w14:paraId="03681E7C" w14:textId="77777777" w:rsidR="00387D19" w:rsidRPr="00387D19" w:rsidRDefault="00387D19" w:rsidP="00387D19">
      <w:pPr>
        <w:ind w:left="720" w:hanging="720"/>
        <w:jc w:val="both"/>
        <w:rPr>
          <w:rFonts w:ascii="Arial" w:eastAsia="Arial" w:hAnsi="Arial" w:cs="Arial"/>
          <w:bCs/>
          <w:snapToGrid w:val="0"/>
          <w:spacing w:val="-1"/>
          <w:sz w:val="22"/>
          <w:szCs w:val="22"/>
        </w:rPr>
      </w:pPr>
    </w:p>
    <w:p w14:paraId="4C662DB3"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A Global Fire Resistance Performance Assessment Report for the respective composite fire door-set arrangement from a UKAS accredited fire testing laboratory with definitive confirmation that the composite fire door-set when tested to destruction achieves well </w:t>
      </w:r>
      <w:proofErr w:type="gramStart"/>
      <w:r w:rsidRPr="00387D19">
        <w:rPr>
          <w:rFonts w:ascii="Arial" w:eastAsia="Arial" w:hAnsi="Arial" w:cs="Arial"/>
          <w:bCs/>
          <w:spacing w:val="-1"/>
          <w:sz w:val="22"/>
          <w:szCs w:val="22"/>
        </w:rPr>
        <w:t>in excess of</w:t>
      </w:r>
      <w:proofErr w:type="gramEnd"/>
      <w:r w:rsidRPr="00387D19">
        <w:rPr>
          <w:rFonts w:ascii="Arial" w:eastAsia="Arial" w:hAnsi="Arial" w:cs="Arial"/>
          <w:bCs/>
          <w:spacing w:val="-1"/>
          <w:sz w:val="22"/>
          <w:szCs w:val="22"/>
        </w:rPr>
        <w:t xml:space="preserve"> the required 30 minutes.</w:t>
      </w:r>
    </w:p>
    <w:p w14:paraId="06F3FDC7"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595B7549" w14:textId="7AF5CF1E"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This to account for a series of glazing options including the addition of glazed top-lights or </w:t>
      </w:r>
      <w:r w:rsidR="00901F30" w:rsidRPr="00387D19">
        <w:rPr>
          <w:rFonts w:ascii="Arial" w:eastAsia="Arial" w:hAnsi="Arial" w:cs="Arial"/>
          <w:bCs/>
          <w:spacing w:val="-1"/>
          <w:sz w:val="22"/>
          <w:szCs w:val="22"/>
        </w:rPr>
        <w:t>sidelights</w:t>
      </w:r>
      <w:r w:rsidRPr="00387D19">
        <w:rPr>
          <w:rFonts w:ascii="Arial" w:eastAsia="Arial" w:hAnsi="Arial" w:cs="Arial"/>
          <w:bCs/>
          <w:spacing w:val="-1"/>
          <w:sz w:val="22"/>
          <w:szCs w:val="22"/>
        </w:rPr>
        <w:t xml:space="preserve"> within prescribed dimensions. All other components such as hinges, multi-point locking devices, etc., must be fire-rated and hence part of this assessment. The manufacturer/supplier may elect to have </w:t>
      </w:r>
      <w:proofErr w:type="gramStart"/>
      <w:r w:rsidRPr="00387D19">
        <w:rPr>
          <w:rFonts w:ascii="Arial" w:eastAsia="Arial" w:hAnsi="Arial" w:cs="Arial"/>
          <w:bCs/>
          <w:spacing w:val="-1"/>
          <w:sz w:val="22"/>
          <w:szCs w:val="22"/>
        </w:rPr>
        <w:t>a number of</w:t>
      </w:r>
      <w:proofErr w:type="gramEnd"/>
      <w:r w:rsidRPr="00387D19">
        <w:rPr>
          <w:rFonts w:ascii="Arial" w:eastAsia="Arial" w:hAnsi="Arial" w:cs="Arial"/>
          <w:bCs/>
          <w:spacing w:val="-1"/>
          <w:sz w:val="22"/>
          <w:szCs w:val="22"/>
        </w:rPr>
        <w:t xml:space="preserve"> the same component, but from different suppliers tested and the outcome reflected in this report.</w:t>
      </w:r>
    </w:p>
    <w:p w14:paraId="24AF61FD"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204DCEB0" w14:textId="35E6C258" w:rsidR="006E4143" w:rsidRPr="001819EF" w:rsidRDefault="00387D19" w:rsidP="00176A4A">
      <w:pPr>
        <w:numPr>
          <w:ilvl w:val="0"/>
          <w:numId w:val="33"/>
        </w:numPr>
        <w:tabs>
          <w:tab w:val="left" w:pos="426"/>
        </w:tabs>
        <w:snapToGrid w:val="0"/>
        <w:contextualSpacing/>
        <w:jc w:val="both"/>
        <w:rPr>
          <w:rFonts w:ascii="Arial" w:eastAsia="Arial" w:hAnsi="Arial" w:cs="Arial"/>
          <w:bCs/>
          <w:spacing w:val="-1"/>
          <w:sz w:val="22"/>
          <w:szCs w:val="22"/>
        </w:rPr>
      </w:pPr>
      <w:r w:rsidRPr="001819EF">
        <w:rPr>
          <w:rFonts w:ascii="Arial" w:eastAsia="Arial" w:hAnsi="Arial" w:cs="Arial"/>
          <w:bCs/>
          <w:spacing w:val="-1"/>
          <w:sz w:val="22"/>
          <w:szCs w:val="22"/>
        </w:rPr>
        <w:t>A composite fire door-set Installation and Procedure Manual specific to the product. This document is for the sole use of the Service Provider/Installer who warrants through a Certificate of Conformity that the Fire Door-set exhibits no compromise whatsoever.</w:t>
      </w:r>
    </w:p>
    <w:p w14:paraId="2ACE8F17"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515431B5"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Training is undertaken directly by the manufacturer/supplier of the composite fire door-set on their product and installation manual to the Service Provider in the installation of these door-sets.</w:t>
      </w:r>
    </w:p>
    <w:p w14:paraId="2603CA1E"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7A6DA0CF"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A Manufacturer/Supplier Certificate of Conformity to be issued with delivery of each manufactured fire door-set listing the unique job reference and </w:t>
      </w:r>
      <w:proofErr w:type="gramStart"/>
      <w:r w:rsidRPr="00387D19">
        <w:rPr>
          <w:rFonts w:ascii="Arial" w:eastAsia="Arial" w:hAnsi="Arial" w:cs="Arial"/>
          <w:bCs/>
          <w:spacing w:val="-1"/>
          <w:sz w:val="22"/>
          <w:szCs w:val="22"/>
        </w:rPr>
        <w:t>all of</w:t>
      </w:r>
      <w:proofErr w:type="gramEnd"/>
      <w:r w:rsidRPr="00387D19">
        <w:rPr>
          <w:rFonts w:ascii="Arial" w:eastAsia="Arial" w:hAnsi="Arial" w:cs="Arial"/>
          <w:bCs/>
          <w:spacing w:val="-1"/>
          <w:sz w:val="22"/>
          <w:szCs w:val="22"/>
        </w:rPr>
        <w:t xml:space="preserve"> the secondary components (fire-rated letter-plate, eye viewer etc.,)</w:t>
      </w:r>
    </w:p>
    <w:p w14:paraId="5ABF2314"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71B19619" w14:textId="77777777" w:rsidR="00387D19" w:rsidRPr="00387D19" w:rsidRDefault="00387D19" w:rsidP="00387D19">
      <w:pPr>
        <w:numPr>
          <w:ilvl w:val="0"/>
          <w:numId w:val="33"/>
        </w:numPr>
        <w:tabs>
          <w:tab w:val="left" w:pos="426"/>
          <w:tab w:val="left" w:pos="1134"/>
        </w:tabs>
        <w:snapToGrid w:val="0"/>
        <w:ind w:right="134"/>
        <w:contextualSpacing/>
        <w:jc w:val="both"/>
        <w:rPr>
          <w:rFonts w:ascii="Arial" w:eastAsia="Arial" w:hAnsi="Arial" w:cs="Arial"/>
          <w:sz w:val="22"/>
          <w:szCs w:val="22"/>
        </w:rPr>
      </w:pPr>
      <w:r w:rsidRPr="00387D19">
        <w:rPr>
          <w:rFonts w:ascii="Arial" w:eastAsia="Arial" w:hAnsi="Arial" w:cs="Arial"/>
          <w:bCs/>
          <w:spacing w:val="-1"/>
          <w:sz w:val="22"/>
          <w:szCs w:val="22"/>
        </w:rPr>
        <w:t xml:space="preserve">A Manufacturer/Supplier Fire Door-set Monthly Report that records the composite fire door-sets as manufactured. This to be issued to the Client’s Representative in a tabular/PDF format </w:t>
      </w:r>
      <w:proofErr w:type="gramStart"/>
      <w:r w:rsidRPr="00387D19">
        <w:rPr>
          <w:rFonts w:ascii="Arial" w:eastAsia="Arial" w:hAnsi="Arial" w:cs="Arial"/>
          <w:bCs/>
          <w:spacing w:val="-1"/>
          <w:sz w:val="22"/>
          <w:szCs w:val="22"/>
        </w:rPr>
        <w:t>on a monthly basis</w:t>
      </w:r>
      <w:proofErr w:type="gramEnd"/>
      <w:r w:rsidRPr="00387D19">
        <w:rPr>
          <w:rFonts w:ascii="Arial" w:eastAsia="Arial" w:hAnsi="Arial" w:cs="Arial"/>
          <w:bCs/>
          <w:spacing w:val="-1"/>
          <w:sz w:val="22"/>
          <w:szCs w:val="22"/>
        </w:rPr>
        <w:t>.</w:t>
      </w:r>
    </w:p>
    <w:p w14:paraId="44D82322" w14:textId="77777777" w:rsidR="00387D19" w:rsidRPr="00387D19" w:rsidRDefault="00387D19" w:rsidP="00387D19">
      <w:pPr>
        <w:snapToGrid w:val="0"/>
        <w:ind w:left="720"/>
        <w:contextualSpacing/>
        <w:rPr>
          <w:rFonts w:ascii="Arial" w:eastAsia="Arial" w:hAnsi="Arial" w:cs="Arial"/>
          <w:sz w:val="22"/>
          <w:szCs w:val="22"/>
        </w:rPr>
      </w:pPr>
    </w:p>
    <w:p w14:paraId="32C8B87A" w14:textId="77777777" w:rsidR="00387D19" w:rsidRPr="00387D19" w:rsidRDefault="00387D19" w:rsidP="00387D19">
      <w:pPr>
        <w:ind w:firstLine="709"/>
        <w:jc w:val="both"/>
        <w:rPr>
          <w:rFonts w:ascii="Arial" w:hAnsi="Arial" w:cs="Arial"/>
          <w:b/>
          <w:bCs/>
          <w:sz w:val="22"/>
          <w:szCs w:val="22"/>
        </w:rPr>
      </w:pPr>
      <w:r w:rsidRPr="00387D19">
        <w:rPr>
          <w:rFonts w:ascii="Arial" w:hAnsi="Arial" w:cs="Arial"/>
          <w:b/>
          <w:bCs/>
          <w:sz w:val="22"/>
          <w:szCs w:val="22"/>
        </w:rPr>
        <w:t>Marking of Fire Door-Sets</w:t>
      </w:r>
    </w:p>
    <w:p w14:paraId="5959F417" w14:textId="77777777" w:rsidR="00387D19" w:rsidRPr="00387D19" w:rsidRDefault="00387D19" w:rsidP="00387D19">
      <w:pPr>
        <w:tabs>
          <w:tab w:val="left" w:pos="426"/>
          <w:tab w:val="left" w:pos="1134"/>
        </w:tabs>
        <w:ind w:right="134"/>
        <w:jc w:val="both"/>
        <w:rPr>
          <w:rFonts w:ascii="Arial" w:eastAsia="Arial" w:hAnsi="Arial" w:cs="Arial"/>
          <w:sz w:val="22"/>
          <w:szCs w:val="22"/>
        </w:rPr>
      </w:pPr>
    </w:p>
    <w:p w14:paraId="6AF5F30A" w14:textId="77777777" w:rsidR="00387D19" w:rsidRPr="00387D19" w:rsidRDefault="00387D19" w:rsidP="00387D19">
      <w:pPr>
        <w:ind w:left="720" w:hanging="720"/>
        <w:jc w:val="both"/>
        <w:rPr>
          <w:rFonts w:ascii="Arial" w:eastAsia="Arial" w:hAnsi="Arial" w:cs="Arial"/>
          <w:sz w:val="22"/>
          <w:szCs w:val="22"/>
        </w:rPr>
      </w:pPr>
      <w:r w:rsidRPr="00387D19">
        <w:rPr>
          <w:rFonts w:ascii="Arial" w:eastAsia="Arial" w:hAnsi="Arial" w:cs="Arial"/>
          <w:sz w:val="22"/>
          <w:szCs w:val="22"/>
        </w:rPr>
        <w:t>017</w:t>
      </w:r>
      <w:r w:rsidRPr="00387D19">
        <w:rPr>
          <w:rFonts w:ascii="Arial" w:eastAsia="Arial" w:hAnsi="Arial" w:cs="Arial"/>
          <w:sz w:val="22"/>
          <w:szCs w:val="22"/>
        </w:rPr>
        <w:tab/>
        <w:t>All fire door-sets supplied to the Client should be clearly and permanently marked with their declared fire resistance at the manufacture stage. This will be in the form of a circular metallic tag. It must bear the manufacturer’s name and contact details.</w:t>
      </w:r>
    </w:p>
    <w:p w14:paraId="7879BAEB" w14:textId="77777777" w:rsidR="00387D19" w:rsidRPr="00387D19" w:rsidRDefault="00387D19" w:rsidP="00387D19">
      <w:pPr>
        <w:ind w:left="720" w:hanging="720"/>
        <w:jc w:val="both"/>
        <w:rPr>
          <w:rFonts w:ascii="Arial" w:eastAsia="Arial" w:hAnsi="Arial" w:cs="Arial"/>
          <w:sz w:val="22"/>
          <w:szCs w:val="22"/>
        </w:rPr>
      </w:pPr>
    </w:p>
    <w:p w14:paraId="7104C5F9"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The door-set must, in addition, carry a unique job reference number on the upper RH edge of the door leaf, which, in turn, must relate to the specific Fire Door Certificate issued with the door-set.</w:t>
      </w:r>
    </w:p>
    <w:p w14:paraId="5F2BE45B" w14:textId="77777777" w:rsidR="00387D19" w:rsidRPr="00387D19" w:rsidRDefault="00387D19" w:rsidP="00387D19">
      <w:pPr>
        <w:ind w:left="720"/>
        <w:jc w:val="both"/>
        <w:rPr>
          <w:rFonts w:ascii="Arial" w:eastAsia="Arial" w:hAnsi="Arial" w:cs="Arial"/>
          <w:sz w:val="22"/>
          <w:szCs w:val="22"/>
        </w:rPr>
      </w:pPr>
    </w:p>
    <w:p w14:paraId="31E45D7D"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 xml:space="preserve">Fire-resisting glass </w:t>
      </w:r>
      <w:proofErr w:type="gramStart"/>
      <w:r w:rsidRPr="00387D19">
        <w:rPr>
          <w:rFonts w:ascii="Arial" w:eastAsia="Arial" w:hAnsi="Arial" w:cs="Arial"/>
          <w:sz w:val="22"/>
          <w:szCs w:val="22"/>
        </w:rPr>
        <w:t>where</w:t>
      </w:r>
      <w:proofErr w:type="gramEnd"/>
      <w:r w:rsidRPr="00387D19">
        <w:rPr>
          <w:rFonts w:ascii="Arial" w:eastAsia="Arial" w:hAnsi="Arial" w:cs="Arial"/>
          <w:sz w:val="22"/>
          <w:szCs w:val="22"/>
        </w:rPr>
        <w:t xml:space="preserve"> installed as part of the fire door-sets must be identified with an appropriate designation mark. The mark on the glass must be permanent, legible and completely visible after glazing installation. Similarly, this should include as a minimum, the glass manufacturer’s name and the product name.</w:t>
      </w:r>
    </w:p>
    <w:p w14:paraId="20E34381" w14:textId="77777777" w:rsidR="00387D19" w:rsidRPr="00387D19" w:rsidRDefault="00387D19" w:rsidP="00387D19">
      <w:pPr>
        <w:jc w:val="both"/>
        <w:rPr>
          <w:rFonts w:ascii="Arial" w:hAnsi="Arial" w:cs="Arial"/>
          <w:sz w:val="22"/>
          <w:szCs w:val="22"/>
        </w:rPr>
      </w:pPr>
    </w:p>
    <w:p w14:paraId="49A15D17"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018</w:t>
      </w:r>
      <w:r w:rsidRPr="00387D19">
        <w:rPr>
          <w:rFonts w:ascii="Arial" w:eastAsia="Arial" w:hAnsi="Arial" w:cs="Arial"/>
          <w:sz w:val="22"/>
          <w:szCs w:val="22"/>
        </w:rPr>
        <w:tab/>
      </w:r>
      <w:r w:rsidRPr="00387D19">
        <w:rPr>
          <w:rFonts w:ascii="Arial" w:eastAsia="Arial" w:hAnsi="Arial" w:cs="Arial"/>
          <w:b/>
          <w:sz w:val="22"/>
          <w:szCs w:val="22"/>
        </w:rPr>
        <w:t>The Specifying of Fire Door-Sets</w:t>
      </w:r>
    </w:p>
    <w:p w14:paraId="4E7D2228" w14:textId="77777777" w:rsidR="00387D19" w:rsidRPr="00387D19" w:rsidRDefault="00387D19" w:rsidP="00387D19">
      <w:pPr>
        <w:ind w:left="720" w:hanging="720"/>
        <w:jc w:val="both"/>
        <w:rPr>
          <w:rFonts w:ascii="Arial" w:eastAsia="Arial" w:hAnsi="Arial" w:cs="Arial"/>
          <w:spacing w:val="-1"/>
          <w:sz w:val="22"/>
          <w:szCs w:val="22"/>
        </w:rPr>
      </w:pPr>
    </w:p>
    <w:p w14:paraId="31943A77" w14:textId="4DA1C491"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D</w:t>
      </w:r>
      <w:r w:rsidRPr="00387D19">
        <w:rPr>
          <w:rFonts w:ascii="Arial" w:eastAsia="Arial" w:hAnsi="Arial" w:cs="Arial"/>
          <w:sz w:val="22"/>
          <w:szCs w:val="22"/>
        </w:rPr>
        <w:t>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 are</w:t>
      </w:r>
      <w:r w:rsidRPr="00387D19">
        <w:rPr>
          <w:rFonts w:ascii="Arial" w:eastAsia="Arial" w:hAnsi="Arial" w:cs="Arial"/>
          <w:spacing w:val="-1"/>
          <w:sz w:val="22"/>
          <w:szCs w:val="22"/>
        </w:rPr>
        <w:t xml:space="preserve"> 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4"/>
          <w:sz w:val="22"/>
          <w:szCs w:val="22"/>
        </w:rPr>
        <w:t>v</w:t>
      </w:r>
      <w:r w:rsidRPr="00387D19">
        <w:rPr>
          <w:rFonts w:ascii="Arial" w:eastAsia="Arial" w:hAnsi="Arial" w:cs="Arial"/>
          <w:sz w:val="22"/>
          <w:szCs w:val="22"/>
        </w:rPr>
        <w:t>ailable</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FD</w:t>
      </w:r>
      <w:r w:rsidRPr="00387D19">
        <w:rPr>
          <w:rFonts w:ascii="Arial" w:eastAsia="Arial" w:hAnsi="Arial" w:cs="Arial"/>
          <w:sz w:val="22"/>
          <w:szCs w:val="22"/>
        </w:rPr>
        <w:t>3</w:t>
      </w:r>
      <w:r w:rsidRPr="00387D19">
        <w:rPr>
          <w:rFonts w:ascii="Arial" w:eastAsia="Arial" w:hAnsi="Arial" w:cs="Arial"/>
          <w:spacing w:val="-3"/>
          <w:sz w:val="22"/>
          <w:szCs w:val="22"/>
        </w:rPr>
        <w:t>0</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on</w:t>
      </w:r>
      <w:r w:rsidRPr="00387D19">
        <w:rPr>
          <w:rFonts w:ascii="Arial" w:eastAsia="Arial" w:hAnsi="Arial" w:cs="Arial"/>
          <w:spacing w:val="-1"/>
          <w:sz w:val="22"/>
          <w:szCs w:val="22"/>
        </w:rPr>
        <w:t>f</w:t>
      </w:r>
      <w:r w:rsidRPr="00387D19">
        <w:rPr>
          <w:rFonts w:ascii="Arial" w:eastAsia="Arial" w:hAnsi="Arial" w:cs="Arial"/>
          <w:sz w:val="22"/>
          <w:szCs w:val="22"/>
        </w:rPr>
        <w:t>igur</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w:t>
      </w:r>
      <w:r w:rsidRPr="00387D19">
        <w:rPr>
          <w:rFonts w:ascii="Arial" w:eastAsia="Arial" w:hAnsi="Arial" w:cs="Arial"/>
          <w:sz w:val="22"/>
          <w:szCs w:val="22"/>
        </w:rPr>
        <w:t>p</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pacing w:val="-2"/>
          <w:sz w:val="22"/>
          <w:szCs w:val="22"/>
        </w:rPr>
        <w:t>i</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i</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lude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ull</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ri</w:t>
      </w:r>
      <w:r w:rsidRPr="00387D19">
        <w:rPr>
          <w:rFonts w:ascii="Arial" w:eastAsia="Arial" w:hAnsi="Arial" w:cs="Arial"/>
          <w:spacing w:val="-2"/>
          <w:sz w:val="22"/>
          <w:szCs w:val="22"/>
        </w:rPr>
        <w:t>p</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of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 xml:space="preserve">e </w:t>
      </w:r>
      <w:r w:rsidRPr="00387D19">
        <w:rPr>
          <w:rFonts w:ascii="Arial" w:eastAsia="Arial" w:hAnsi="Arial" w:cs="Arial"/>
          <w:position w:val="1"/>
          <w:sz w:val="22"/>
          <w:szCs w:val="22"/>
        </w:rPr>
        <w:t>ele</w:t>
      </w:r>
      <w:r w:rsidRPr="00387D19">
        <w:rPr>
          <w:rFonts w:ascii="Arial" w:eastAsia="Arial" w:hAnsi="Arial" w:cs="Arial"/>
          <w:spacing w:val="-1"/>
          <w:position w:val="1"/>
          <w:sz w:val="22"/>
          <w:szCs w:val="22"/>
        </w:rPr>
        <w:t>m</w:t>
      </w:r>
      <w:r w:rsidRPr="00387D19">
        <w:rPr>
          <w:rFonts w:ascii="Arial" w:eastAsia="Arial" w:hAnsi="Arial" w:cs="Arial"/>
          <w:position w:val="1"/>
          <w:sz w:val="22"/>
          <w:szCs w:val="22"/>
        </w:rPr>
        <w:t>en</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 xml:space="preserve">s </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og</w:t>
      </w:r>
      <w:r w:rsidRPr="00387D19">
        <w:rPr>
          <w:rFonts w:ascii="Arial" w:eastAsia="Arial" w:hAnsi="Arial" w:cs="Arial"/>
          <w:spacing w:val="-3"/>
          <w:position w:val="1"/>
          <w:sz w:val="22"/>
          <w:szCs w:val="22"/>
        </w:rPr>
        <w:t>e</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her</w:t>
      </w:r>
      <w:r w:rsidRPr="00387D19">
        <w:rPr>
          <w:rFonts w:ascii="Arial" w:eastAsia="Arial" w:hAnsi="Arial" w:cs="Arial"/>
          <w:spacing w:val="-3"/>
          <w:position w:val="1"/>
          <w:sz w:val="22"/>
          <w:szCs w:val="22"/>
        </w:rPr>
        <w:t xml:space="preserve"> </w:t>
      </w:r>
      <w:r w:rsidRPr="00387D19">
        <w:rPr>
          <w:rFonts w:ascii="Arial" w:eastAsia="Arial" w:hAnsi="Arial" w:cs="Arial"/>
          <w:spacing w:val="-4"/>
          <w:position w:val="1"/>
          <w:sz w:val="22"/>
          <w:szCs w:val="22"/>
        </w:rPr>
        <w:t>w</w:t>
      </w:r>
      <w:r w:rsidRPr="00387D19">
        <w:rPr>
          <w:rFonts w:ascii="Arial" w:eastAsia="Arial" w:hAnsi="Arial" w:cs="Arial"/>
          <w:position w:val="1"/>
          <w:sz w:val="22"/>
          <w:szCs w:val="22"/>
        </w:rPr>
        <w:t>i</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h</w:t>
      </w:r>
      <w:r w:rsidRPr="00387D19">
        <w:rPr>
          <w:rFonts w:ascii="Arial" w:eastAsia="Arial" w:hAnsi="Arial" w:cs="Arial"/>
          <w:spacing w:val="1"/>
          <w:position w:val="1"/>
          <w:sz w:val="22"/>
          <w:szCs w:val="22"/>
        </w:rPr>
        <w:t xml:space="preserve"> t</w:t>
      </w:r>
      <w:r w:rsidRPr="00387D19">
        <w:rPr>
          <w:rFonts w:ascii="Arial" w:eastAsia="Arial" w:hAnsi="Arial" w:cs="Arial"/>
          <w:position w:val="1"/>
          <w:sz w:val="22"/>
          <w:szCs w:val="22"/>
        </w:rPr>
        <w:t>he</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required</w:t>
      </w:r>
      <w:r w:rsidRPr="00387D19">
        <w:rPr>
          <w:rFonts w:ascii="Arial" w:eastAsia="Arial" w:hAnsi="Arial" w:cs="Arial"/>
          <w:spacing w:val="-4"/>
          <w:position w:val="1"/>
          <w:sz w:val="22"/>
          <w:szCs w:val="22"/>
        </w:rPr>
        <w:t xml:space="preserve"> </w:t>
      </w:r>
      <w:r w:rsidRPr="00387D19">
        <w:rPr>
          <w:rFonts w:ascii="Arial" w:eastAsia="Arial" w:hAnsi="Arial" w:cs="Arial"/>
          <w:spacing w:val="1"/>
          <w:position w:val="1"/>
          <w:sz w:val="22"/>
          <w:szCs w:val="22"/>
        </w:rPr>
        <w:t>f</w:t>
      </w:r>
      <w:r w:rsidRPr="00387D19">
        <w:rPr>
          <w:rFonts w:ascii="Arial" w:eastAsia="Arial" w:hAnsi="Arial" w:cs="Arial"/>
          <w:position w:val="1"/>
          <w:sz w:val="22"/>
          <w:szCs w:val="22"/>
        </w:rPr>
        <w:t>i</w:t>
      </w:r>
      <w:r w:rsidRPr="00387D19">
        <w:rPr>
          <w:rFonts w:ascii="Arial" w:eastAsia="Arial" w:hAnsi="Arial" w:cs="Arial"/>
          <w:spacing w:val="-2"/>
          <w:position w:val="1"/>
          <w:sz w:val="22"/>
          <w:szCs w:val="22"/>
        </w:rPr>
        <w:t>r</w:t>
      </w: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r</w:t>
      </w:r>
      <w:r w:rsidRPr="00387D19">
        <w:rPr>
          <w:rFonts w:ascii="Arial" w:eastAsia="Arial" w:hAnsi="Arial" w:cs="Arial"/>
          <w:spacing w:val="-2"/>
          <w:position w:val="1"/>
          <w:sz w:val="22"/>
          <w:szCs w:val="22"/>
        </w:rPr>
        <w:t>e</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i</w:t>
      </w:r>
      <w:r w:rsidRPr="00387D19">
        <w:rPr>
          <w:rFonts w:ascii="Arial" w:eastAsia="Arial" w:hAnsi="Arial" w:cs="Arial"/>
          <w:spacing w:val="-1"/>
          <w:position w:val="1"/>
          <w:sz w:val="22"/>
          <w:szCs w:val="22"/>
        </w:rPr>
        <w:t>s</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a</w:t>
      </w:r>
      <w:r w:rsidRPr="00387D19">
        <w:rPr>
          <w:rFonts w:ascii="Arial" w:eastAsia="Arial" w:hAnsi="Arial" w:cs="Arial"/>
          <w:spacing w:val="-2"/>
          <w:position w:val="1"/>
          <w:sz w:val="22"/>
          <w:szCs w:val="22"/>
        </w:rPr>
        <w:t>n</w:t>
      </w:r>
      <w:r w:rsidRPr="00387D19">
        <w:rPr>
          <w:rFonts w:ascii="Arial" w:eastAsia="Arial" w:hAnsi="Arial" w:cs="Arial"/>
          <w:spacing w:val="1"/>
          <w:position w:val="1"/>
          <w:sz w:val="22"/>
          <w:szCs w:val="22"/>
        </w:rPr>
        <w:t>c</w:t>
      </w:r>
      <w:r w:rsidRPr="00387D19">
        <w:rPr>
          <w:rFonts w:ascii="Arial" w:eastAsia="Arial" w:hAnsi="Arial" w:cs="Arial"/>
          <w:spacing w:val="-3"/>
          <w:position w:val="1"/>
          <w:sz w:val="22"/>
          <w:szCs w:val="22"/>
        </w:rPr>
        <w:t>e</w:t>
      </w:r>
      <w:r w:rsidRPr="00387D19">
        <w:rPr>
          <w:rFonts w:ascii="Arial" w:eastAsia="Arial" w:hAnsi="Arial" w:cs="Arial"/>
          <w:position w:val="1"/>
          <w:sz w:val="22"/>
          <w:szCs w:val="22"/>
        </w:rPr>
        <w:t>.</w:t>
      </w:r>
      <w:r w:rsidRPr="00387D19">
        <w:rPr>
          <w:rFonts w:ascii="Arial" w:eastAsia="Arial" w:hAnsi="Arial" w:cs="Arial"/>
          <w:spacing w:val="3"/>
          <w:position w:val="1"/>
          <w:sz w:val="22"/>
          <w:szCs w:val="22"/>
        </w:rPr>
        <w:t xml:space="preserve"> </w:t>
      </w:r>
      <w:r w:rsidR="00901F30" w:rsidRPr="00387D19">
        <w:rPr>
          <w:rFonts w:ascii="Arial" w:eastAsia="Arial" w:hAnsi="Arial" w:cs="Arial"/>
          <w:spacing w:val="-1"/>
          <w:position w:val="1"/>
          <w:sz w:val="22"/>
          <w:szCs w:val="22"/>
        </w:rPr>
        <w:t>T</w:t>
      </w:r>
      <w:r w:rsidR="00901F30" w:rsidRPr="00387D19">
        <w:rPr>
          <w:rFonts w:ascii="Arial" w:eastAsia="Arial" w:hAnsi="Arial" w:cs="Arial"/>
          <w:spacing w:val="-4"/>
          <w:position w:val="1"/>
          <w:sz w:val="22"/>
          <w:szCs w:val="22"/>
        </w:rPr>
        <w:t>y</w:t>
      </w:r>
      <w:r w:rsidR="00901F30" w:rsidRPr="00387D19">
        <w:rPr>
          <w:rFonts w:ascii="Arial" w:eastAsia="Arial" w:hAnsi="Arial" w:cs="Arial"/>
          <w:position w:val="1"/>
          <w:sz w:val="22"/>
          <w:szCs w:val="22"/>
        </w:rPr>
        <w:t>pi</w:t>
      </w:r>
      <w:r w:rsidR="00901F30" w:rsidRPr="00387D19">
        <w:rPr>
          <w:rFonts w:ascii="Arial" w:eastAsia="Arial" w:hAnsi="Arial" w:cs="Arial"/>
          <w:spacing w:val="1"/>
          <w:position w:val="1"/>
          <w:sz w:val="22"/>
          <w:szCs w:val="22"/>
        </w:rPr>
        <w:t>c</w:t>
      </w:r>
      <w:r w:rsidR="00901F30" w:rsidRPr="00387D19">
        <w:rPr>
          <w:rFonts w:ascii="Arial" w:eastAsia="Arial" w:hAnsi="Arial" w:cs="Arial"/>
          <w:position w:val="1"/>
          <w:sz w:val="22"/>
          <w:szCs w:val="22"/>
        </w:rPr>
        <w:t>ally,</w:t>
      </w:r>
      <w:r w:rsidRPr="00387D19">
        <w:rPr>
          <w:rFonts w:ascii="Arial" w:eastAsia="Arial" w:hAnsi="Arial" w:cs="Arial"/>
          <w:spacing w:val="-2"/>
          <w:position w:val="1"/>
          <w:sz w:val="22"/>
          <w:szCs w:val="22"/>
        </w:rPr>
        <w:t xml:space="preserve"> </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 xml:space="preserve">his </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h</w:t>
      </w:r>
      <w:r w:rsidRPr="00387D19">
        <w:rPr>
          <w:rFonts w:ascii="Arial" w:eastAsia="Arial" w:hAnsi="Arial" w:cs="Arial"/>
          <w:spacing w:val="-3"/>
          <w:position w:val="1"/>
          <w:sz w:val="22"/>
          <w:szCs w:val="22"/>
        </w:rPr>
        <w:t>o</w:t>
      </w:r>
      <w:r w:rsidRPr="00387D19">
        <w:rPr>
          <w:rFonts w:ascii="Arial" w:eastAsia="Arial" w:hAnsi="Arial" w:cs="Arial"/>
          <w:position w:val="1"/>
          <w:sz w:val="22"/>
          <w:szCs w:val="22"/>
        </w:rPr>
        <w:t xml:space="preserve">uld </w:t>
      </w:r>
      <w:r w:rsidRPr="00387D19">
        <w:rPr>
          <w:rFonts w:ascii="Arial" w:eastAsia="Arial" w:hAnsi="Arial" w:cs="Arial"/>
          <w:position w:val="-1"/>
          <w:sz w:val="22"/>
          <w:szCs w:val="22"/>
        </w:rPr>
        <w:t>re</w:t>
      </w:r>
      <w:r w:rsidRPr="00387D19">
        <w:rPr>
          <w:rFonts w:ascii="Arial" w:eastAsia="Arial" w:hAnsi="Arial" w:cs="Arial"/>
          <w:spacing w:val="1"/>
          <w:position w:val="-1"/>
          <w:sz w:val="22"/>
          <w:szCs w:val="22"/>
        </w:rPr>
        <w:t>f</w:t>
      </w:r>
      <w:r w:rsidRPr="00387D19">
        <w:rPr>
          <w:rFonts w:ascii="Arial" w:eastAsia="Arial" w:hAnsi="Arial" w:cs="Arial"/>
          <w:position w:val="-1"/>
          <w:sz w:val="22"/>
          <w:szCs w:val="22"/>
        </w:rPr>
        <w:t>l</w:t>
      </w:r>
      <w:r w:rsidRPr="00387D19">
        <w:rPr>
          <w:rFonts w:ascii="Arial" w:eastAsia="Arial" w:hAnsi="Arial" w:cs="Arial"/>
          <w:spacing w:val="-3"/>
          <w:position w:val="-1"/>
          <w:sz w:val="22"/>
          <w:szCs w:val="22"/>
        </w:rPr>
        <w:t>e</w:t>
      </w: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t</w:t>
      </w:r>
      <w:r w:rsidRPr="00387D19">
        <w:rPr>
          <w:rFonts w:ascii="Arial" w:eastAsia="Arial" w:hAnsi="Arial" w:cs="Arial"/>
          <w:spacing w:val="-2"/>
          <w:position w:val="-1"/>
          <w:sz w:val="22"/>
          <w:szCs w:val="22"/>
        </w:rPr>
        <w:t xml:space="preserve"> </w:t>
      </w: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ri</w:t>
      </w:r>
      <w:r w:rsidRPr="00387D19">
        <w:rPr>
          <w:rFonts w:ascii="Arial" w:eastAsia="Arial" w:hAnsi="Arial" w:cs="Arial"/>
          <w:spacing w:val="1"/>
          <w:position w:val="-1"/>
          <w:sz w:val="22"/>
          <w:szCs w:val="22"/>
        </w:rPr>
        <w:t>t</w:t>
      </w:r>
      <w:r w:rsidRPr="00387D19">
        <w:rPr>
          <w:rFonts w:ascii="Arial" w:eastAsia="Arial" w:hAnsi="Arial" w:cs="Arial"/>
          <w:spacing w:val="-2"/>
          <w:position w:val="-1"/>
          <w:sz w:val="22"/>
          <w:szCs w:val="22"/>
        </w:rPr>
        <w:t>i</w:t>
      </w: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al</w:t>
      </w:r>
      <w:r w:rsidRPr="00387D19">
        <w:rPr>
          <w:rFonts w:ascii="Arial" w:eastAsia="Arial" w:hAnsi="Arial" w:cs="Arial"/>
          <w:spacing w:val="-1"/>
          <w:position w:val="-1"/>
          <w:sz w:val="22"/>
          <w:szCs w:val="22"/>
        </w:rPr>
        <w:t xml:space="preserve"> </w:t>
      </w:r>
      <w:r w:rsidRPr="00387D19">
        <w:rPr>
          <w:rFonts w:ascii="Arial" w:eastAsia="Arial" w:hAnsi="Arial" w:cs="Arial"/>
          <w:spacing w:val="-2"/>
          <w:position w:val="-1"/>
          <w:sz w:val="22"/>
          <w:szCs w:val="22"/>
        </w:rPr>
        <w:t>i</w:t>
      </w:r>
      <w:r w:rsidRPr="00387D19">
        <w:rPr>
          <w:rFonts w:ascii="Arial" w:eastAsia="Arial" w:hAnsi="Arial" w:cs="Arial"/>
          <w:spacing w:val="1"/>
          <w:position w:val="-1"/>
          <w:sz w:val="22"/>
          <w:szCs w:val="22"/>
        </w:rPr>
        <w:t>ss</w:t>
      </w:r>
      <w:r w:rsidRPr="00387D19">
        <w:rPr>
          <w:rFonts w:ascii="Arial" w:eastAsia="Arial" w:hAnsi="Arial" w:cs="Arial"/>
          <w:position w:val="-1"/>
          <w:sz w:val="22"/>
          <w:szCs w:val="22"/>
        </w:rPr>
        <w:t>u</w:t>
      </w:r>
      <w:r w:rsidRPr="00387D19">
        <w:rPr>
          <w:rFonts w:ascii="Arial" w:eastAsia="Arial" w:hAnsi="Arial" w:cs="Arial"/>
          <w:spacing w:val="-3"/>
          <w:position w:val="-1"/>
          <w:sz w:val="22"/>
          <w:szCs w:val="22"/>
        </w:rPr>
        <w:t>e</w:t>
      </w:r>
      <w:r w:rsidRPr="00387D19">
        <w:rPr>
          <w:rFonts w:ascii="Arial" w:eastAsia="Arial" w:hAnsi="Arial" w:cs="Arial"/>
          <w:position w:val="-1"/>
          <w:sz w:val="22"/>
          <w:szCs w:val="22"/>
        </w:rPr>
        <w:t xml:space="preserve">s </w:t>
      </w:r>
      <w:r w:rsidRPr="00387D19">
        <w:rPr>
          <w:rFonts w:ascii="Arial" w:eastAsia="Arial" w:hAnsi="Arial" w:cs="Arial"/>
          <w:spacing w:val="1"/>
          <w:position w:val="-1"/>
          <w:sz w:val="22"/>
          <w:szCs w:val="22"/>
        </w:rPr>
        <w:t>s</w:t>
      </w:r>
      <w:r w:rsidRPr="00387D19">
        <w:rPr>
          <w:rFonts w:ascii="Arial" w:eastAsia="Arial" w:hAnsi="Arial" w:cs="Arial"/>
          <w:spacing w:val="-3"/>
          <w:position w:val="-1"/>
          <w:sz w:val="22"/>
          <w:szCs w:val="22"/>
        </w:rPr>
        <w:t>u</w:t>
      </w: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h</w:t>
      </w:r>
      <w:r w:rsidRPr="00387D19">
        <w:rPr>
          <w:rFonts w:ascii="Arial" w:eastAsia="Arial" w:hAnsi="Arial" w:cs="Arial"/>
          <w:spacing w:val="1"/>
          <w:position w:val="-1"/>
          <w:sz w:val="22"/>
          <w:szCs w:val="22"/>
        </w:rPr>
        <w:t xml:space="preserve"> </w:t>
      </w:r>
      <w:r w:rsidRPr="00387D19">
        <w:rPr>
          <w:rFonts w:ascii="Arial" w:eastAsia="Arial" w:hAnsi="Arial" w:cs="Arial"/>
          <w:spacing w:val="-3"/>
          <w:position w:val="-1"/>
          <w:sz w:val="22"/>
          <w:szCs w:val="22"/>
        </w:rPr>
        <w:t>a</w:t>
      </w:r>
      <w:r w:rsidRPr="00387D19">
        <w:rPr>
          <w:rFonts w:ascii="Arial" w:eastAsia="Arial" w:hAnsi="Arial" w:cs="Arial"/>
          <w:position w:val="-1"/>
          <w:sz w:val="22"/>
          <w:szCs w:val="22"/>
        </w:rPr>
        <w:t>s –</w:t>
      </w:r>
    </w:p>
    <w:p w14:paraId="1E93AA38"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overall size of the door-set</w:t>
      </w:r>
    </w:p>
    <w:p w14:paraId="21F5E8A8"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proposed mode of operation</w:t>
      </w:r>
    </w:p>
    <w:p w14:paraId="71EB455A"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size and number of any glazed apertures</w:t>
      </w:r>
    </w:p>
    <w:p w14:paraId="69D0831B"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details of any hardware</w:t>
      </w:r>
    </w:p>
    <w:p w14:paraId="7F4294EC"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frame details and material being used</w:t>
      </w:r>
    </w:p>
    <w:p w14:paraId="38581413"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presence of any top or side-light glazed panels</w:t>
      </w:r>
    </w:p>
    <w:p w14:paraId="2606FDF0"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requirement in terms of performance seals</w:t>
      </w:r>
    </w:p>
    <w:p w14:paraId="75489C47" w14:textId="77777777" w:rsidR="00387D19" w:rsidRPr="00387D19" w:rsidRDefault="00387D19" w:rsidP="00387D19">
      <w:pPr>
        <w:jc w:val="both"/>
        <w:rPr>
          <w:rFonts w:ascii="Arial" w:hAnsi="Arial" w:cs="Arial"/>
          <w:sz w:val="22"/>
          <w:szCs w:val="22"/>
        </w:rPr>
      </w:pPr>
    </w:p>
    <w:p w14:paraId="7DA0438E"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lastRenderedPageBreak/>
        <w:t>019</w:t>
      </w:r>
      <w:r w:rsidRPr="00387D19">
        <w:rPr>
          <w:rFonts w:ascii="Arial" w:eastAsia="Arial" w:hAnsi="Arial" w:cs="Arial"/>
          <w:sz w:val="22"/>
          <w:szCs w:val="22"/>
        </w:rPr>
        <w:tab/>
      </w:r>
      <w:r w:rsidRPr="00387D19">
        <w:rPr>
          <w:rFonts w:ascii="Arial" w:eastAsia="Arial" w:hAnsi="Arial" w:cs="Arial"/>
          <w:b/>
          <w:sz w:val="22"/>
          <w:szCs w:val="22"/>
        </w:rPr>
        <w:t>Door Leaves and Frames</w:t>
      </w:r>
    </w:p>
    <w:p w14:paraId="084C90DB" w14:textId="77777777" w:rsidR="00387D19" w:rsidRPr="00387D19" w:rsidRDefault="00387D19" w:rsidP="00387D19">
      <w:pPr>
        <w:ind w:left="720" w:hanging="720"/>
        <w:jc w:val="both"/>
        <w:rPr>
          <w:rFonts w:ascii="Arial" w:eastAsia="Arial" w:hAnsi="Arial" w:cs="Arial"/>
          <w:sz w:val="22"/>
          <w:szCs w:val="22"/>
        </w:rPr>
      </w:pPr>
    </w:p>
    <w:p w14:paraId="7C5DD52E"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z w:val="22"/>
          <w:szCs w:val="22"/>
        </w:rPr>
        <w:t>pu</w:t>
      </w:r>
      <w:r w:rsidRPr="00387D19">
        <w:rPr>
          <w:rFonts w:ascii="Arial" w:eastAsia="Arial" w:hAnsi="Arial" w:cs="Arial"/>
          <w:spacing w:val="-2"/>
          <w:sz w:val="22"/>
          <w:szCs w:val="22"/>
        </w:rPr>
        <w:t>r</w:t>
      </w:r>
      <w:r w:rsidRPr="00387D19">
        <w:rPr>
          <w:rFonts w:ascii="Arial" w:eastAsia="Arial" w:hAnsi="Arial" w:cs="Arial"/>
          <w:spacing w:val="1"/>
          <w:sz w:val="22"/>
          <w:szCs w:val="22"/>
        </w:rPr>
        <w:t>c</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pacing w:val="1"/>
          <w:sz w:val="22"/>
          <w:szCs w:val="22"/>
        </w:rPr>
        <w:t>s</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 xml:space="preserve">s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pl</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pacing w:val="-1"/>
          <w:sz w:val="22"/>
          <w:szCs w:val="22"/>
        </w:rPr>
        <w: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2"/>
          <w:sz w:val="22"/>
          <w:szCs w:val="22"/>
        </w:rPr>
        <w:t>i</w:t>
      </w:r>
      <w:r w:rsidRPr="00387D19">
        <w:rPr>
          <w:rFonts w:ascii="Arial" w:eastAsia="Arial" w:hAnsi="Arial" w:cs="Arial"/>
          <w:sz w:val="22"/>
          <w:szCs w:val="22"/>
        </w:rPr>
        <w:t>s en</w:t>
      </w:r>
      <w:r w:rsidRPr="00387D19">
        <w:rPr>
          <w:rFonts w:ascii="Arial" w:eastAsia="Arial" w:hAnsi="Arial" w:cs="Arial"/>
          <w:spacing w:val="-1"/>
          <w:sz w:val="22"/>
          <w:szCs w:val="22"/>
        </w:rPr>
        <w:t>s</w:t>
      </w:r>
      <w:r w:rsidRPr="00387D19">
        <w:rPr>
          <w:rFonts w:ascii="Arial" w:eastAsia="Arial" w:hAnsi="Arial" w:cs="Arial"/>
          <w:sz w:val="22"/>
          <w:szCs w:val="22"/>
        </w:rPr>
        <w:t xml:space="preserve">ures </w:t>
      </w:r>
      <w:r w:rsidRPr="00387D19">
        <w:rPr>
          <w:rFonts w:ascii="Arial" w:eastAsia="Arial" w:hAnsi="Arial" w:cs="Arial"/>
          <w:spacing w:val="1"/>
          <w:sz w:val="22"/>
          <w:szCs w:val="22"/>
        </w:rPr>
        <w:t>t</w:t>
      </w:r>
      <w:r w:rsidRPr="00387D19">
        <w:rPr>
          <w:rFonts w:ascii="Arial" w:eastAsia="Arial" w:hAnsi="Arial" w:cs="Arial"/>
          <w:sz w:val="22"/>
          <w:szCs w:val="22"/>
        </w:rPr>
        <w:t xml:space="preserve">hat </w:t>
      </w:r>
      <w:proofErr w:type="gramStart"/>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f</w:t>
      </w:r>
      <w:proofErr w:type="gramEnd"/>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2"/>
          <w:sz w:val="22"/>
          <w:szCs w:val="22"/>
        </w:rPr>
        <w:t>r</w:t>
      </w:r>
      <w:r w:rsidRPr="00387D19">
        <w:rPr>
          <w:rFonts w:ascii="Arial" w:eastAsia="Arial" w:hAnsi="Arial" w:cs="Arial"/>
          <w:sz w:val="22"/>
          <w:szCs w:val="22"/>
        </w:rPr>
        <w:t>r</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 xml:space="preserve">t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pone</w:t>
      </w:r>
      <w:r w:rsidRPr="00387D19">
        <w:rPr>
          <w:rFonts w:ascii="Arial" w:eastAsia="Arial" w:hAnsi="Arial" w:cs="Arial"/>
          <w:spacing w:val="-3"/>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s are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 xml:space="preserve">t </w:t>
      </w:r>
      <w:r w:rsidRPr="00387D19">
        <w:rPr>
          <w:rFonts w:ascii="Arial" w:eastAsia="Arial" w:hAnsi="Arial" w:cs="Arial"/>
          <w:spacing w:val="1"/>
          <w:sz w:val="22"/>
          <w:szCs w:val="22"/>
        </w:rPr>
        <w:t>f</w:t>
      </w:r>
      <w:r w:rsidRPr="00387D19">
        <w:rPr>
          <w:rFonts w:ascii="Arial" w:eastAsia="Arial" w:hAnsi="Arial" w:cs="Arial"/>
          <w:sz w:val="22"/>
          <w:szCs w:val="22"/>
        </w:rPr>
        <w:t xml:space="preserve">ull </w:t>
      </w:r>
      <w:r w:rsidRPr="00387D19">
        <w:rPr>
          <w:rFonts w:ascii="Arial" w:eastAsia="Arial" w:hAnsi="Arial" w:cs="Arial"/>
          <w:spacing w:val="-3"/>
          <w:sz w:val="22"/>
          <w:szCs w:val="22"/>
        </w:rPr>
        <w:t>a</w:t>
      </w:r>
      <w:r w:rsidRPr="00387D19">
        <w:rPr>
          <w:rFonts w:ascii="Arial" w:eastAsia="Arial" w:hAnsi="Arial" w:cs="Arial"/>
          <w:spacing w:val="1"/>
          <w:sz w:val="22"/>
          <w:szCs w:val="22"/>
        </w:rPr>
        <w:t>ss</w:t>
      </w:r>
      <w:r w:rsidRPr="00387D19">
        <w:rPr>
          <w:rFonts w:ascii="Arial" w:eastAsia="Arial" w:hAnsi="Arial" w:cs="Arial"/>
          <w:sz w:val="22"/>
          <w:szCs w:val="22"/>
        </w:rPr>
        <w:t>e</w:t>
      </w:r>
      <w:r w:rsidRPr="00387D19">
        <w:rPr>
          <w:rFonts w:ascii="Arial" w:eastAsia="Arial" w:hAnsi="Arial" w:cs="Arial"/>
          <w:spacing w:val="-1"/>
          <w:sz w:val="22"/>
          <w:szCs w:val="22"/>
        </w:rPr>
        <w:t>m</w:t>
      </w:r>
      <w:r w:rsidRPr="00387D19">
        <w:rPr>
          <w:rFonts w:ascii="Arial" w:eastAsia="Arial" w:hAnsi="Arial" w:cs="Arial"/>
          <w:sz w:val="22"/>
          <w:szCs w:val="22"/>
        </w:rPr>
        <w:t>bly in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ru</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s are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4"/>
          <w:sz w:val="22"/>
          <w:szCs w:val="22"/>
        </w:rPr>
        <w:t>v</w:t>
      </w:r>
      <w:r w:rsidRPr="00387D19">
        <w:rPr>
          <w:rFonts w:ascii="Arial" w:eastAsia="Arial" w:hAnsi="Arial" w:cs="Arial"/>
          <w:spacing w:val="2"/>
          <w:sz w:val="22"/>
          <w:szCs w:val="22"/>
        </w:rPr>
        <w:t>a</w:t>
      </w:r>
      <w:r w:rsidRPr="00387D19">
        <w:rPr>
          <w:rFonts w:ascii="Arial" w:eastAsia="Arial" w:hAnsi="Arial" w:cs="Arial"/>
          <w:sz w:val="22"/>
          <w:szCs w:val="22"/>
        </w:rPr>
        <w:t>ilable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hrough</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r.</w:t>
      </w:r>
    </w:p>
    <w:p w14:paraId="36C84BAF" w14:textId="77777777" w:rsidR="00387D19" w:rsidRPr="00387D19" w:rsidRDefault="00387D19" w:rsidP="00387D19">
      <w:pPr>
        <w:ind w:left="720"/>
        <w:jc w:val="both"/>
        <w:rPr>
          <w:rFonts w:ascii="Arial" w:eastAsia="Arial" w:hAnsi="Arial" w:cs="Arial"/>
          <w:spacing w:val="-1"/>
          <w:sz w:val="22"/>
          <w:szCs w:val="22"/>
        </w:rPr>
      </w:pPr>
    </w:p>
    <w:p w14:paraId="3D0C49B9"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 xml:space="preserve"> </w:t>
      </w:r>
      <w:r w:rsidRPr="00387D19">
        <w:rPr>
          <w:rFonts w:ascii="Arial" w:eastAsia="Arial" w:hAnsi="Arial" w:cs="Arial"/>
          <w:sz w:val="22"/>
          <w:szCs w:val="22"/>
        </w:rPr>
        <w:t>Lea</w:t>
      </w:r>
      <w:r w:rsidRPr="00387D19">
        <w:rPr>
          <w:rFonts w:ascii="Arial" w:eastAsia="Arial" w:hAnsi="Arial" w:cs="Arial"/>
          <w:spacing w:val="-4"/>
          <w:sz w:val="22"/>
          <w:szCs w:val="22"/>
        </w:rPr>
        <w:t>v</w:t>
      </w:r>
      <w:r w:rsidRPr="00387D19">
        <w:rPr>
          <w:rFonts w:ascii="Arial" w:eastAsia="Arial" w:hAnsi="Arial" w:cs="Arial"/>
          <w:sz w:val="22"/>
          <w:szCs w:val="22"/>
        </w:rPr>
        <w:t>es</w:t>
      </w:r>
      <w:r w:rsidRPr="00387D19">
        <w:rPr>
          <w:rFonts w:ascii="Arial" w:eastAsia="Arial" w:hAnsi="Arial" w:cs="Arial"/>
          <w:spacing w:val="3"/>
          <w:sz w:val="22"/>
          <w:szCs w:val="22"/>
        </w:rPr>
        <w:t xml:space="preserve"> </w:t>
      </w:r>
      <w:r w:rsidRPr="00387D19">
        <w:rPr>
          <w:rFonts w:ascii="Arial" w:eastAsia="Arial" w:hAnsi="Arial" w:cs="Arial"/>
          <w:sz w:val="22"/>
          <w:szCs w:val="22"/>
        </w:rPr>
        <w:t>are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ru</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f</w:t>
      </w:r>
      <w:r w:rsidRPr="00387D19">
        <w:rPr>
          <w:rFonts w:ascii="Arial" w:eastAsia="Arial" w:hAnsi="Arial" w:cs="Arial"/>
          <w:sz w:val="22"/>
          <w:szCs w:val="22"/>
        </w:rPr>
        <w:t>r</w:t>
      </w:r>
      <w:r w:rsidRPr="00387D19">
        <w:rPr>
          <w:rFonts w:ascii="Arial" w:eastAsia="Arial" w:hAnsi="Arial" w:cs="Arial"/>
          <w:spacing w:val="-3"/>
          <w:sz w:val="22"/>
          <w:szCs w:val="22"/>
        </w:rPr>
        <w:t>o</w:t>
      </w:r>
      <w:r w:rsidRPr="00387D19">
        <w:rPr>
          <w:rFonts w:ascii="Arial" w:eastAsia="Arial" w:hAnsi="Arial" w:cs="Arial"/>
          <w:sz w:val="22"/>
          <w:szCs w:val="22"/>
        </w:rPr>
        <w:t xml:space="preserve">m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er</w:t>
      </w:r>
      <w:r w:rsidRPr="00387D19">
        <w:rPr>
          <w:rFonts w:ascii="Arial" w:eastAsia="Arial" w:hAnsi="Arial" w:cs="Arial"/>
          <w:spacing w:val="-2"/>
          <w:sz w:val="22"/>
          <w:szCs w:val="22"/>
        </w:rPr>
        <w:t>i</w:t>
      </w:r>
      <w:r w:rsidRPr="00387D19">
        <w:rPr>
          <w:rFonts w:ascii="Arial" w:eastAsia="Arial" w:hAnsi="Arial" w:cs="Arial"/>
          <w:sz w:val="22"/>
          <w:szCs w:val="22"/>
        </w:rPr>
        <w:t>als and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 xml:space="preserve">ingle </w:t>
      </w:r>
      <w:r w:rsidRPr="00387D19">
        <w:rPr>
          <w:rFonts w:ascii="Arial" w:eastAsia="Arial" w:hAnsi="Arial" w:cs="Arial"/>
          <w:spacing w:val="1"/>
          <w:sz w:val="22"/>
          <w:szCs w:val="22"/>
        </w:rPr>
        <w:t>s</w:t>
      </w:r>
      <w:r w:rsidRPr="00387D19">
        <w:rPr>
          <w:rFonts w:ascii="Arial" w:eastAsia="Arial" w:hAnsi="Arial" w:cs="Arial"/>
          <w:spacing w:val="-4"/>
          <w:sz w:val="22"/>
          <w:szCs w:val="22"/>
        </w:rPr>
        <w:t>w</w:t>
      </w:r>
      <w:r w:rsidRPr="00387D19">
        <w:rPr>
          <w:rFonts w:ascii="Arial" w:eastAsia="Arial" w:hAnsi="Arial" w:cs="Arial"/>
          <w:sz w:val="22"/>
          <w:szCs w:val="22"/>
        </w:rPr>
        <w:t>ing”.</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“as i</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alled”</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r</w:t>
      </w:r>
      <w:r w:rsidRPr="00387D19">
        <w:rPr>
          <w:rFonts w:ascii="Arial" w:eastAsia="Arial" w:hAnsi="Arial" w:cs="Arial"/>
          <w:spacing w:val="-3"/>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l</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 xml:space="preserve">t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f</w:t>
      </w:r>
      <w:r w:rsidRPr="00387D19">
        <w:rPr>
          <w:rFonts w:ascii="Arial" w:eastAsia="Arial" w:hAnsi="Arial" w:cs="Arial"/>
          <w:sz w:val="22"/>
          <w:szCs w:val="22"/>
        </w:rPr>
        <w:t>ea</w:t>
      </w:r>
      <w:r w:rsidRPr="00387D19">
        <w:rPr>
          <w:rFonts w:ascii="Arial" w:eastAsia="Arial" w:hAnsi="Arial" w:cs="Arial"/>
          <w:spacing w:val="-1"/>
          <w:sz w:val="22"/>
          <w:szCs w:val="22"/>
        </w:rPr>
        <w:t>t</w:t>
      </w:r>
      <w:r w:rsidRPr="00387D19">
        <w:rPr>
          <w:rFonts w:ascii="Arial" w:eastAsia="Arial" w:hAnsi="Arial" w:cs="Arial"/>
          <w:sz w:val="22"/>
          <w:szCs w:val="22"/>
        </w:rPr>
        <w:t>ures</w:t>
      </w:r>
      <w:r w:rsidRPr="00387D19">
        <w:rPr>
          <w:rFonts w:ascii="Arial" w:eastAsia="Arial" w:hAnsi="Arial" w:cs="Arial"/>
          <w:spacing w:val="1"/>
          <w:sz w:val="22"/>
          <w:szCs w:val="22"/>
        </w:rPr>
        <w:t xml:space="preserve"> c</w:t>
      </w:r>
      <w:r w:rsidRPr="00387D19">
        <w:rPr>
          <w:rFonts w:ascii="Arial" w:eastAsia="Arial" w:hAnsi="Arial" w:cs="Arial"/>
          <w:sz w:val="22"/>
          <w:szCs w:val="22"/>
        </w:rPr>
        <w:t>o</w:t>
      </w:r>
      <w:r w:rsidRPr="00387D19">
        <w:rPr>
          <w:rFonts w:ascii="Arial" w:eastAsia="Arial" w:hAnsi="Arial" w:cs="Arial"/>
          <w:spacing w:val="-2"/>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ain</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in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u</w:t>
      </w:r>
      <w:r w:rsidRPr="00387D19">
        <w:rPr>
          <w:rFonts w:ascii="Arial" w:eastAsia="Arial" w:hAnsi="Arial" w:cs="Arial"/>
          <w:spacing w:val="1"/>
          <w:sz w:val="22"/>
          <w:szCs w:val="22"/>
        </w:rPr>
        <w:t>f</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2"/>
          <w:sz w:val="22"/>
          <w:szCs w:val="22"/>
        </w:rPr>
        <w:t>r</w:t>
      </w:r>
      <w:r w:rsidRPr="00387D19">
        <w:rPr>
          <w:rFonts w:ascii="Arial" w:eastAsia="Arial" w:hAnsi="Arial" w:cs="Arial"/>
          <w:sz w:val="22"/>
          <w:szCs w:val="22"/>
        </w:rPr>
        <w:t xml:space="preserve">s </w:t>
      </w:r>
      <w:r w:rsidRPr="00387D19">
        <w:rPr>
          <w:rFonts w:ascii="Arial" w:eastAsia="Arial" w:hAnsi="Arial" w:cs="Arial"/>
          <w:b/>
          <w:bCs/>
          <w:sz w:val="22"/>
          <w:szCs w:val="22"/>
        </w:rPr>
        <w:t>G</w:t>
      </w:r>
      <w:r w:rsidRPr="00387D19">
        <w:rPr>
          <w:rFonts w:ascii="Arial" w:eastAsia="Arial" w:hAnsi="Arial" w:cs="Arial"/>
          <w:b/>
          <w:bCs/>
          <w:spacing w:val="1"/>
          <w:sz w:val="22"/>
          <w:szCs w:val="22"/>
        </w:rPr>
        <w:t>l</w:t>
      </w:r>
      <w:r w:rsidRPr="00387D19">
        <w:rPr>
          <w:rFonts w:ascii="Arial" w:eastAsia="Arial" w:hAnsi="Arial" w:cs="Arial"/>
          <w:b/>
          <w:bCs/>
          <w:spacing w:val="-1"/>
          <w:sz w:val="22"/>
          <w:szCs w:val="22"/>
        </w:rPr>
        <w:t>ob</w:t>
      </w:r>
      <w:r w:rsidRPr="00387D19">
        <w:rPr>
          <w:rFonts w:ascii="Arial" w:eastAsia="Arial" w:hAnsi="Arial" w:cs="Arial"/>
          <w:b/>
          <w:bCs/>
          <w:sz w:val="22"/>
          <w:szCs w:val="22"/>
        </w:rPr>
        <w:t xml:space="preserve">al </w:t>
      </w:r>
      <w:r w:rsidRPr="00387D19">
        <w:rPr>
          <w:rFonts w:ascii="Arial" w:eastAsia="Arial" w:hAnsi="Arial" w:cs="Arial"/>
          <w:b/>
          <w:bCs/>
          <w:spacing w:val="-1"/>
          <w:sz w:val="22"/>
          <w:szCs w:val="22"/>
        </w:rPr>
        <w:t>F</w:t>
      </w:r>
      <w:r w:rsidRPr="00387D19">
        <w:rPr>
          <w:rFonts w:ascii="Arial" w:eastAsia="Arial" w:hAnsi="Arial" w:cs="Arial"/>
          <w:b/>
          <w:bCs/>
          <w:spacing w:val="1"/>
          <w:sz w:val="22"/>
          <w:szCs w:val="22"/>
        </w:rPr>
        <w:t>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3"/>
          <w:sz w:val="22"/>
          <w:szCs w:val="22"/>
        </w:rPr>
        <w:t>s</w:t>
      </w:r>
      <w:r w:rsidRPr="00387D19">
        <w:rPr>
          <w:rFonts w:ascii="Arial" w:eastAsia="Arial" w:hAnsi="Arial" w:cs="Arial"/>
          <w:b/>
          <w:bCs/>
          <w:spacing w:val="1"/>
          <w:sz w:val="22"/>
          <w:szCs w:val="22"/>
        </w:rPr>
        <w:t>i</w:t>
      </w:r>
      <w:r w:rsidRPr="00387D19">
        <w:rPr>
          <w:rFonts w:ascii="Arial" w:eastAsia="Arial" w:hAnsi="Arial" w:cs="Arial"/>
          <w:b/>
          <w:bCs/>
          <w:sz w:val="22"/>
          <w:szCs w:val="22"/>
        </w:rPr>
        <w:t>s</w:t>
      </w:r>
      <w:r w:rsidRPr="00387D19">
        <w:rPr>
          <w:rFonts w:ascii="Arial" w:eastAsia="Arial" w:hAnsi="Arial" w:cs="Arial"/>
          <w:b/>
          <w:bCs/>
          <w:spacing w:val="-2"/>
          <w:sz w:val="22"/>
          <w:szCs w:val="22"/>
        </w:rPr>
        <w:t>t</w:t>
      </w:r>
      <w:r w:rsidRPr="00387D19">
        <w:rPr>
          <w:rFonts w:ascii="Arial" w:eastAsia="Arial" w:hAnsi="Arial" w:cs="Arial"/>
          <w:b/>
          <w:bCs/>
          <w:sz w:val="22"/>
          <w:szCs w:val="22"/>
        </w:rPr>
        <w:t>a</w:t>
      </w:r>
      <w:r w:rsidRPr="00387D19">
        <w:rPr>
          <w:rFonts w:ascii="Arial" w:eastAsia="Arial" w:hAnsi="Arial" w:cs="Arial"/>
          <w:b/>
          <w:bCs/>
          <w:spacing w:val="-1"/>
          <w:sz w:val="22"/>
          <w:szCs w:val="22"/>
        </w:rPr>
        <w:t>n</w:t>
      </w:r>
      <w:r w:rsidRPr="00387D19">
        <w:rPr>
          <w:rFonts w:ascii="Arial" w:eastAsia="Arial" w:hAnsi="Arial" w:cs="Arial"/>
          <w:b/>
          <w:bCs/>
          <w:sz w:val="22"/>
          <w:szCs w:val="22"/>
        </w:rPr>
        <w:t>ce</w:t>
      </w:r>
      <w:r w:rsidRPr="00387D19">
        <w:rPr>
          <w:rFonts w:ascii="Arial" w:eastAsia="Arial" w:hAnsi="Arial" w:cs="Arial"/>
          <w:b/>
          <w:bCs/>
          <w:spacing w:val="4"/>
          <w:sz w:val="22"/>
          <w:szCs w:val="22"/>
        </w:rPr>
        <w:t xml:space="preserve"> </w:t>
      </w:r>
      <w:r w:rsidRPr="00387D19">
        <w:rPr>
          <w:rFonts w:ascii="Arial" w:eastAsia="Arial" w:hAnsi="Arial" w:cs="Arial"/>
          <w:b/>
          <w:bCs/>
          <w:spacing w:val="-6"/>
          <w:sz w:val="22"/>
          <w:szCs w:val="22"/>
        </w:rPr>
        <w:t>A</w:t>
      </w:r>
      <w:r w:rsidRPr="00387D19">
        <w:rPr>
          <w:rFonts w:ascii="Arial" w:eastAsia="Arial" w:hAnsi="Arial" w:cs="Arial"/>
          <w:b/>
          <w:bCs/>
          <w:sz w:val="22"/>
          <w:szCs w:val="22"/>
        </w:rPr>
        <w:t>ssessme</w:t>
      </w:r>
      <w:r w:rsidRPr="00387D19">
        <w:rPr>
          <w:rFonts w:ascii="Arial" w:eastAsia="Arial" w:hAnsi="Arial" w:cs="Arial"/>
          <w:b/>
          <w:bCs/>
          <w:spacing w:val="-1"/>
          <w:sz w:val="22"/>
          <w:szCs w:val="22"/>
        </w:rPr>
        <w:t>n</w:t>
      </w:r>
      <w:r w:rsidRPr="00387D19">
        <w:rPr>
          <w:rFonts w:ascii="Arial" w:eastAsia="Arial" w:hAnsi="Arial" w:cs="Arial"/>
          <w:b/>
          <w:bCs/>
          <w:sz w:val="22"/>
          <w:szCs w:val="22"/>
        </w:rPr>
        <w:t>t</w:t>
      </w:r>
      <w:r w:rsidRPr="00387D19">
        <w:rPr>
          <w:rFonts w:ascii="Arial" w:eastAsia="Arial" w:hAnsi="Arial" w:cs="Arial"/>
          <w:b/>
          <w:bCs/>
          <w:spacing w:val="-1"/>
          <w:sz w:val="22"/>
          <w:szCs w:val="22"/>
        </w:rPr>
        <w:t xml:space="preserve"> R</w:t>
      </w:r>
      <w:r w:rsidRPr="00387D19">
        <w:rPr>
          <w:rFonts w:ascii="Arial" w:eastAsia="Arial" w:hAnsi="Arial" w:cs="Arial"/>
          <w:b/>
          <w:bCs/>
          <w:sz w:val="22"/>
          <w:szCs w:val="22"/>
        </w:rPr>
        <w:t>e</w:t>
      </w:r>
      <w:r w:rsidRPr="00387D19">
        <w:rPr>
          <w:rFonts w:ascii="Arial" w:eastAsia="Arial" w:hAnsi="Arial" w:cs="Arial"/>
          <w:b/>
          <w:bCs/>
          <w:spacing w:val="-1"/>
          <w:sz w:val="22"/>
          <w:szCs w:val="22"/>
        </w:rPr>
        <w:t>po</w:t>
      </w:r>
      <w:r w:rsidRPr="00387D19">
        <w:rPr>
          <w:rFonts w:ascii="Arial" w:eastAsia="Arial" w:hAnsi="Arial" w:cs="Arial"/>
          <w:b/>
          <w:bCs/>
          <w:spacing w:val="1"/>
          <w:sz w:val="22"/>
          <w:szCs w:val="22"/>
        </w:rPr>
        <w:t>rt</w:t>
      </w:r>
      <w:r w:rsidRPr="00387D19">
        <w:rPr>
          <w:rFonts w:ascii="Arial" w:eastAsia="Arial" w:hAnsi="Arial" w:cs="Arial"/>
          <w:sz w:val="22"/>
          <w:szCs w:val="22"/>
        </w:rPr>
        <w:t>.</w:t>
      </w:r>
    </w:p>
    <w:p w14:paraId="1B750D2F" w14:textId="77777777" w:rsidR="00387D19" w:rsidRPr="00387D19" w:rsidRDefault="00387D19" w:rsidP="00387D19">
      <w:pPr>
        <w:ind w:left="720"/>
        <w:jc w:val="both"/>
        <w:rPr>
          <w:rFonts w:ascii="Arial" w:eastAsia="Arial" w:hAnsi="Arial" w:cs="Arial"/>
          <w:spacing w:val="-1"/>
          <w:sz w:val="22"/>
          <w:szCs w:val="22"/>
        </w:rPr>
      </w:pPr>
    </w:p>
    <w:p w14:paraId="748788C8"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 xml:space="preserve"> f</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m</w:t>
      </w:r>
      <w:r w:rsidRPr="00387D19">
        <w:rPr>
          <w:rFonts w:ascii="Arial" w:eastAsia="Arial" w:hAnsi="Arial" w:cs="Arial"/>
          <w:sz w:val="22"/>
          <w:szCs w:val="22"/>
        </w:rPr>
        <w:t xml:space="preserve">es </w:t>
      </w:r>
      <w:r w:rsidRPr="00387D19">
        <w:rPr>
          <w:rFonts w:ascii="Arial" w:eastAsia="Arial" w:hAnsi="Arial" w:cs="Arial"/>
          <w:spacing w:val="1"/>
          <w:sz w:val="22"/>
          <w:szCs w:val="22"/>
        </w:rPr>
        <w:t>c</w:t>
      </w:r>
      <w:r w:rsidRPr="00387D19">
        <w:rPr>
          <w:rFonts w:ascii="Arial" w:eastAsia="Arial" w:hAnsi="Arial" w:cs="Arial"/>
          <w:spacing w:val="-3"/>
          <w:sz w:val="22"/>
          <w:szCs w:val="22"/>
        </w:rPr>
        <w:t>a</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pro</w:t>
      </w:r>
      <w:r w:rsidRPr="00387D19">
        <w:rPr>
          <w:rFonts w:ascii="Arial" w:eastAsia="Arial" w:hAnsi="Arial" w:cs="Arial"/>
          <w:spacing w:val="-4"/>
          <w:sz w:val="22"/>
          <w:szCs w:val="22"/>
        </w:rPr>
        <w:t>v</w:t>
      </w:r>
      <w:r w:rsidRPr="00387D19">
        <w:rPr>
          <w:rFonts w:ascii="Arial" w:eastAsia="Arial" w:hAnsi="Arial" w:cs="Arial"/>
          <w:sz w:val="22"/>
          <w:szCs w:val="22"/>
        </w:rPr>
        <w:t>ided</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ubj</w:t>
      </w:r>
      <w:r w:rsidRPr="00387D19">
        <w:rPr>
          <w:rFonts w:ascii="Arial" w:eastAsia="Arial" w:hAnsi="Arial" w:cs="Arial"/>
          <w:spacing w:val="-2"/>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b</w:t>
      </w:r>
      <w:r w:rsidRPr="00387D19">
        <w:rPr>
          <w:rFonts w:ascii="Arial" w:eastAsia="Arial" w:hAnsi="Arial" w:cs="Arial"/>
          <w:sz w:val="22"/>
          <w:szCs w:val="22"/>
        </w:rPr>
        <w:t>o</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z w:val="22"/>
          <w:szCs w:val="22"/>
        </w:rPr>
        <w:t>nt</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epor</w:t>
      </w:r>
      <w:r w:rsidRPr="00387D19">
        <w:rPr>
          <w:rFonts w:ascii="Arial" w:eastAsia="Arial" w:hAnsi="Arial" w:cs="Arial"/>
          <w:spacing w:val="-1"/>
          <w:sz w:val="22"/>
          <w:szCs w:val="22"/>
        </w:rPr>
        <w:t>t</w:t>
      </w:r>
      <w:r w:rsidRPr="00387D19">
        <w:rPr>
          <w:rFonts w:ascii="Arial" w:eastAsia="Arial" w:hAnsi="Arial" w:cs="Arial"/>
          <w:spacing w:val="1"/>
          <w:sz w:val="22"/>
          <w:szCs w:val="22"/>
        </w:rPr>
        <w:t>s</w:t>
      </w:r>
      <w:r w:rsidRPr="00387D19">
        <w:rPr>
          <w:rFonts w:ascii="Arial" w:eastAsia="Arial" w:hAnsi="Arial" w:cs="Arial"/>
          <w:sz w:val="22"/>
          <w:szCs w:val="22"/>
        </w:rPr>
        <w:t>) in hard</w:t>
      </w:r>
      <w:r w:rsidRPr="00387D19">
        <w:rPr>
          <w:rFonts w:ascii="Arial" w:eastAsia="Arial" w:hAnsi="Arial" w:cs="Arial"/>
          <w:spacing w:val="-4"/>
          <w:sz w:val="22"/>
          <w:szCs w:val="22"/>
        </w:rPr>
        <w:t>w</w:t>
      </w:r>
      <w:r w:rsidRPr="00387D19">
        <w:rPr>
          <w:rFonts w:ascii="Arial" w:eastAsia="Arial" w:hAnsi="Arial" w:cs="Arial"/>
          <w:sz w:val="22"/>
          <w:szCs w:val="22"/>
        </w:rPr>
        <w:t>ood,</w:t>
      </w:r>
      <w:r w:rsidRPr="00387D19">
        <w:rPr>
          <w:rFonts w:ascii="Arial" w:eastAsia="Arial" w:hAnsi="Arial" w:cs="Arial"/>
          <w:spacing w:val="3"/>
          <w:sz w:val="22"/>
          <w:szCs w:val="22"/>
        </w:rPr>
        <w:t xml:space="preserve"> </w:t>
      </w:r>
      <w:r w:rsidRPr="00387D19">
        <w:rPr>
          <w:rFonts w:ascii="Arial" w:eastAsia="Arial" w:hAnsi="Arial" w:cs="Arial"/>
          <w:sz w:val="22"/>
          <w:szCs w:val="22"/>
        </w:rPr>
        <w:t>alu</w:t>
      </w:r>
      <w:r w:rsidRPr="00387D19">
        <w:rPr>
          <w:rFonts w:ascii="Arial" w:eastAsia="Arial" w:hAnsi="Arial" w:cs="Arial"/>
          <w:spacing w:val="-1"/>
          <w:sz w:val="22"/>
          <w:szCs w:val="22"/>
        </w:rPr>
        <w:t>m</w:t>
      </w:r>
      <w:r w:rsidRPr="00387D19">
        <w:rPr>
          <w:rFonts w:ascii="Arial" w:eastAsia="Arial" w:hAnsi="Arial" w:cs="Arial"/>
          <w:sz w:val="22"/>
          <w:szCs w:val="22"/>
        </w:rPr>
        <w:t>ini</w:t>
      </w:r>
      <w:r w:rsidRPr="00387D19">
        <w:rPr>
          <w:rFonts w:ascii="Arial" w:eastAsia="Arial" w:hAnsi="Arial" w:cs="Arial"/>
          <w:spacing w:val="-2"/>
          <w:sz w:val="22"/>
          <w:szCs w:val="22"/>
        </w:rPr>
        <w:t>u</w:t>
      </w:r>
      <w:r w:rsidRPr="00387D19">
        <w:rPr>
          <w:rFonts w:ascii="Arial" w:eastAsia="Arial" w:hAnsi="Arial" w:cs="Arial"/>
          <w:sz w:val="22"/>
          <w:szCs w:val="22"/>
        </w:rPr>
        <w:t>m or</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P</w:t>
      </w:r>
      <w:r w:rsidRPr="00387D19">
        <w:rPr>
          <w:rFonts w:ascii="Arial" w:eastAsia="Arial" w:hAnsi="Arial" w:cs="Arial"/>
          <w:sz w:val="22"/>
          <w:szCs w:val="22"/>
        </w:rPr>
        <w:t>V</w:t>
      </w:r>
      <w:r w:rsidRPr="00387D19">
        <w:rPr>
          <w:rFonts w:ascii="Arial" w:eastAsia="Arial" w:hAnsi="Arial" w:cs="Arial"/>
          <w:spacing w:val="-1"/>
          <w:sz w:val="22"/>
          <w:szCs w:val="22"/>
        </w:rPr>
        <w:t>C</w:t>
      </w:r>
      <w:r w:rsidRPr="00387D19">
        <w:rPr>
          <w:rFonts w:ascii="Arial" w:eastAsia="Arial" w:hAnsi="Arial" w:cs="Arial"/>
          <w:sz w:val="22"/>
          <w:szCs w:val="22"/>
        </w:rPr>
        <w:t xml:space="preserve">-u.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of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d</w:t>
      </w:r>
      <w:r w:rsidRPr="00387D19">
        <w:rPr>
          <w:rFonts w:ascii="Arial" w:eastAsia="Arial" w:hAnsi="Arial" w:cs="Arial"/>
          <w:sz w:val="22"/>
          <w:szCs w:val="22"/>
        </w:rPr>
        <w:t>oo</w:t>
      </w:r>
      <w:r w:rsidRPr="00387D19">
        <w:rPr>
          <w:rFonts w:ascii="Arial" w:eastAsia="Arial" w:hAnsi="Arial" w:cs="Arial"/>
          <w:spacing w:val="1"/>
          <w:sz w:val="22"/>
          <w:szCs w:val="22"/>
        </w:rPr>
        <w:t>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 xml:space="preserve">et </w:t>
      </w:r>
      <w:r w:rsidRPr="00387D19">
        <w:rPr>
          <w:rFonts w:ascii="Arial" w:eastAsia="Arial" w:hAnsi="Arial" w:cs="Arial"/>
          <w:spacing w:val="1"/>
          <w:sz w:val="22"/>
          <w:szCs w:val="22"/>
        </w:rPr>
        <w:t>s</w:t>
      </w:r>
      <w:r w:rsidRPr="00387D19">
        <w:rPr>
          <w:rFonts w:ascii="Arial" w:eastAsia="Arial" w:hAnsi="Arial" w:cs="Arial"/>
          <w:sz w:val="22"/>
          <w:szCs w:val="22"/>
        </w:rPr>
        <w:t>h</w:t>
      </w:r>
      <w:r w:rsidRPr="00387D19">
        <w:rPr>
          <w:rFonts w:ascii="Arial" w:eastAsia="Arial" w:hAnsi="Arial" w:cs="Arial"/>
          <w:spacing w:val="-3"/>
          <w:sz w:val="22"/>
          <w:szCs w:val="22"/>
        </w:rPr>
        <w:t>o</w:t>
      </w:r>
      <w:r w:rsidRPr="00387D19">
        <w:rPr>
          <w:rFonts w:ascii="Arial" w:eastAsia="Arial" w:hAnsi="Arial" w:cs="Arial"/>
          <w:sz w:val="22"/>
          <w:szCs w:val="22"/>
        </w:rPr>
        <w:t>uld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ro</w:t>
      </w:r>
      <w:r w:rsidRPr="00387D19">
        <w:rPr>
          <w:rFonts w:ascii="Arial" w:eastAsia="Arial" w:hAnsi="Arial" w:cs="Arial"/>
          <w:spacing w:val="-4"/>
          <w:sz w:val="22"/>
          <w:szCs w:val="22"/>
        </w:rPr>
        <w:t>v</w:t>
      </w:r>
      <w:r w:rsidRPr="00387D19">
        <w:rPr>
          <w:rFonts w:ascii="Arial" w:eastAsia="Arial" w:hAnsi="Arial" w:cs="Arial"/>
          <w:sz w:val="22"/>
          <w:szCs w:val="22"/>
        </w:rPr>
        <w:t xml:space="preserve">ide </w:t>
      </w:r>
      <w:r w:rsidRPr="00387D19">
        <w:rPr>
          <w:rFonts w:ascii="Arial" w:eastAsia="Arial" w:hAnsi="Arial" w:cs="Arial"/>
          <w:spacing w:val="1"/>
          <w:sz w:val="22"/>
          <w:szCs w:val="22"/>
        </w:rPr>
        <w:t>s</w:t>
      </w:r>
      <w:r w:rsidRPr="00387D19">
        <w:rPr>
          <w:rFonts w:ascii="Arial" w:eastAsia="Arial" w:hAnsi="Arial" w:cs="Arial"/>
          <w:sz w:val="22"/>
          <w:szCs w:val="22"/>
        </w:rPr>
        <w:t>uppo</w:t>
      </w:r>
      <w:r w:rsidRPr="00387D19">
        <w:rPr>
          <w:rFonts w:ascii="Arial" w:eastAsia="Arial" w:hAnsi="Arial" w:cs="Arial"/>
          <w:spacing w:val="-2"/>
          <w:sz w:val="22"/>
          <w:szCs w:val="22"/>
        </w:rPr>
        <w:t>r</w:t>
      </w:r>
      <w:r w:rsidRPr="00387D19">
        <w:rPr>
          <w:rFonts w:ascii="Arial" w:eastAsia="Arial" w:hAnsi="Arial" w:cs="Arial"/>
          <w:sz w:val="22"/>
          <w:szCs w:val="22"/>
        </w:rPr>
        <w:t xml:space="preserve">t </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1"/>
          <w:sz w:val="22"/>
          <w:szCs w:val="22"/>
        </w:rPr>
        <w:t xml:space="preserve"> </w:t>
      </w:r>
      <w:r w:rsidRPr="00387D19">
        <w:rPr>
          <w:rFonts w:ascii="Arial" w:eastAsia="Arial" w:hAnsi="Arial" w:cs="Arial"/>
          <w:sz w:val="22"/>
          <w:szCs w:val="22"/>
        </w:rPr>
        <w:t>leaf in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z w:val="22"/>
          <w:szCs w:val="22"/>
        </w:rPr>
        <w:t>“</w:t>
      </w:r>
      <w:r w:rsidRPr="00387D19">
        <w:rPr>
          <w:rFonts w:ascii="Arial" w:eastAsia="Arial" w:hAnsi="Arial" w:cs="Arial"/>
          <w:spacing w:val="1"/>
          <w:sz w:val="22"/>
          <w:szCs w:val="22"/>
        </w:rPr>
        <w:t>c</w:t>
      </w:r>
      <w:r w:rsidRPr="00387D19">
        <w:rPr>
          <w:rFonts w:ascii="Arial" w:eastAsia="Arial" w:hAnsi="Arial" w:cs="Arial"/>
          <w:spacing w:val="-3"/>
          <w:sz w:val="22"/>
          <w:szCs w:val="22"/>
        </w:rPr>
        <w:t>o</w:t>
      </w:r>
      <w:r w:rsidRPr="00387D19">
        <w:rPr>
          <w:rFonts w:ascii="Arial" w:eastAsia="Arial" w:hAnsi="Arial" w:cs="Arial"/>
          <w:sz w:val="22"/>
          <w:szCs w:val="22"/>
        </w:rPr>
        <w:t>ld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pacing w:val="-3"/>
          <w:sz w:val="22"/>
          <w:szCs w:val="22"/>
        </w:rPr>
        <w:t>e</w:t>
      </w:r>
      <w:proofErr w:type="gramStart"/>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b</w:t>
      </w:r>
      <w:r w:rsidRPr="00387D19">
        <w:rPr>
          <w:rFonts w:ascii="Arial" w:eastAsia="Arial" w:hAnsi="Arial" w:cs="Arial"/>
          <w:sz w:val="22"/>
          <w:szCs w:val="22"/>
        </w:rPr>
        <w:t>ut</w:t>
      </w:r>
      <w:proofErr w:type="gramEnd"/>
      <w:r w:rsidRPr="00387D19">
        <w:rPr>
          <w:rFonts w:ascii="Arial" w:eastAsia="Arial" w:hAnsi="Arial" w:cs="Arial"/>
          <w:sz w:val="22"/>
          <w:szCs w:val="22"/>
        </w:rPr>
        <w:t xml:space="preserve"> a</w:t>
      </w:r>
      <w:r w:rsidRPr="00387D19">
        <w:rPr>
          <w:rFonts w:ascii="Arial" w:eastAsia="Arial" w:hAnsi="Arial" w:cs="Arial"/>
          <w:spacing w:val="-2"/>
          <w:sz w:val="22"/>
          <w:szCs w:val="22"/>
        </w:rPr>
        <w:t>l</w:t>
      </w:r>
      <w:r w:rsidRPr="00387D19">
        <w:rPr>
          <w:rFonts w:ascii="Arial" w:eastAsia="Arial" w:hAnsi="Arial" w:cs="Arial"/>
          <w:spacing w:val="1"/>
          <w:sz w:val="22"/>
          <w:szCs w:val="22"/>
        </w:rPr>
        <w:t>s</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ro</w:t>
      </w:r>
      <w:r w:rsidRPr="00387D19">
        <w:rPr>
          <w:rFonts w:ascii="Arial" w:eastAsia="Arial" w:hAnsi="Arial" w:cs="Arial"/>
          <w:spacing w:val="-4"/>
          <w:sz w:val="22"/>
          <w:szCs w:val="22"/>
        </w:rPr>
        <w:t>v</w:t>
      </w:r>
      <w:r w:rsidRPr="00387D19">
        <w:rPr>
          <w:rFonts w:ascii="Arial" w:eastAsia="Arial" w:hAnsi="Arial" w:cs="Arial"/>
          <w:sz w:val="22"/>
          <w:szCs w:val="22"/>
        </w:rPr>
        <w:t>ide</w:t>
      </w:r>
      <w:r w:rsidRPr="00387D19">
        <w:rPr>
          <w:rFonts w:ascii="Arial" w:eastAsia="Arial" w:hAnsi="Arial" w:cs="Arial"/>
          <w:spacing w:val="1"/>
          <w:sz w:val="22"/>
          <w:szCs w:val="22"/>
        </w:rPr>
        <w:t xml:space="preserve"> </w:t>
      </w:r>
      <w:r w:rsidRPr="00387D19">
        <w:rPr>
          <w:rFonts w:ascii="Arial" w:eastAsia="Arial" w:hAnsi="Arial" w:cs="Arial"/>
          <w:sz w:val="22"/>
          <w:szCs w:val="22"/>
        </w:rPr>
        <w:t>adequa</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uppo</w:t>
      </w:r>
      <w:r w:rsidRPr="00387D19">
        <w:rPr>
          <w:rFonts w:ascii="Arial" w:eastAsia="Arial" w:hAnsi="Arial" w:cs="Arial"/>
          <w:spacing w:val="-2"/>
          <w:sz w:val="22"/>
          <w:szCs w:val="22"/>
        </w:rPr>
        <w:t>r</w:t>
      </w:r>
      <w:r w:rsidRPr="00387D19">
        <w:rPr>
          <w:rFonts w:ascii="Arial" w:eastAsia="Arial" w:hAnsi="Arial" w:cs="Arial"/>
          <w:sz w:val="22"/>
          <w:szCs w:val="22"/>
        </w:rPr>
        <w:t>t in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ully</w:t>
      </w:r>
      <w:r w:rsidRPr="00387D19">
        <w:rPr>
          <w:rFonts w:ascii="Arial" w:eastAsia="Arial" w:hAnsi="Arial" w:cs="Arial"/>
          <w:spacing w:val="-2"/>
          <w:sz w:val="22"/>
          <w:szCs w:val="22"/>
        </w:rPr>
        <w:t xml:space="preserve"> </w:t>
      </w:r>
      <w:r w:rsidRPr="00387D19">
        <w:rPr>
          <w:rFonts w:ascii="Arial" w:eastAsia="Arial" w:hAnsi="Arial" w:cs="Arial"/>
          <w:sz w:val="22"/>
          <w:szCs w:val="22"/>
        </w:rPr>
        <w:t>de</w:t>
      </w:r>
      <w:r w:rsidRPr="00387D19">
        <w:rPr>
          <w:rFonts w:ascii="Arial" w:eastAsia="Arial" w:hAnsi="Arial" w:cs="Arial"/>
          <w:spacing w:val="-4"/>
          <w:sz w:val="22"/>
          <w:szCs w:val="22"/>
        </w:rPr>
        <w:t>v</w:t>
      </w:r>
      <w:r w:rsidRPr="00387D19">
        <w:rPr>
          <w:rFonts w:ascii="Arial" w:eastAsia="Arial" w:hAnsi="Arial" w:cs="Arial"/>
          <w:sz w:val="22"/>
          <w:szCs w:val="22"/>
        </w:rPr>
        <w:t>eloped</w:t>
      </w:r>
      <w:r w:rsidRPr="00387D19">
        <w:rPr>
          <w:rFonts w:ascii="Arial" w:eastAsia="Arial" w:hAnsi="Arial" w:cs="Arial"/>
          <w:spacing w:val="1"/>
          <w:sz w:val="22"/>
          <w:szCs w:val="22"/>
        </w:rPr>
        <w:t xml:space="preserve"> 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 xml:space="preserve">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ini</w:t>
      </w:r>
      <w:r w:rsidRPr="00387D19">
        <w:rPr>
          <w:rFonts w:ascii="Arial" w:eastAsia="Arial" w:hAnsi="Arial" w:cs="Arial"/>
          <w:spacing w:val="-1"/>
          <w:sz w:val="22"/>
          <w:szCs w:val="22"/>
        </w:rPr>
        <w:t>m</w:t>
      </w:r>
      <w:r w:rsidRPr="00387D19">
        <w:rPr>
          <w:rFonts w:ascii="Arial" w:eastAsia="Arial" w:hAnsi="Arial" w:cs="Arial"/>
          <w:sz w:val="22"/>
          <w:szCs w:val="22"/>
        </w:rPr>
        <w:t>um</w:t>
      </w:r>
      <w:r w:rsidRPr="00387D19">
        <w:rPr>
          <w:rFonts w:ascii="Arial" w:eastAsia="Arial" w:hAnsi="Arial" w:cs="Arial"/>
          <w:spacing w:val="-5"/>
          <w:sz w:val="22"/>
          <w:szCs w:val="22"/>
        </w:rPr>
        <w:t xml:space="preserve"> </w:t>
      </w:r>
      <w:r w:rsidRPr="00387D19">
        <w:rPr>
          <w:rFonts w:ascii="Arial" w:eastAsia="Arial" w:hAnsi="Arial" w:cs="Arial"/>
          <w:sz w:val="22"/>
          <w:szCs w:val="22"/>
        </w:rPr>
        <w:t>di</w:t>
      </w:r>
      <w:r w:rsidRPr="00387D19">
        <w:rPr>
          <w:rFonts w:ascii="Arial" w:eastAsia="Arial" w:hAnsi="Arial" w:cs="Arial"/>
          <w:spacing w:val="-1"/>
          <w:sz w:val="22"/>
          <w:szCs w:val="22"/>
        </w:rPr>
        <w:t>m</w:t>
      </w:r>
      <w:r w:rsidRPr="00387D19">
        <w:rPr>
          <w:rFonts w:ascii="Arial" w:eastAsia="Arial" w:hAnsi="Arial" w:cs="Arial"/>
          <w:sz w:val="22"/>
          <w:szCs w:val="22"/>
        </w:rPr>
        <w:t>en</w:t>
      </w:r>
      <w:r w:rsidRPr="00387D19">
        <w:rPr>
          <w:rFonts w:ascii="Arial" w:eastAsia="Arial" w:hAnsi="Arial" w:cs="Arial"/>
          <w:spacing w:val="1"/>
          <w:sz w:val="22"/>
          <w:szCs w:val="22"/>
        </w:rPr>
        <w:t>s</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 xml:space="preserve">s </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pacing w:val="1"/>
          <w:sz w:val="22"/>
          <w:szCs w:val="22"/>
        </w:rPr>
        <w:t>r</w:t>
      </w:r>
      <w:r w:rsidRPr="00387D19">
        <w:rPr>
          <w:rFonts w:ascii="Arial" w:eastAsia="Arial" w:hAnsi="Arial" w:cs="Arial"/>
          <w:sz w:val="22"/>
          <w:szCs w:val="22"/>
        </w:rPr>
        <w:t>o</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ill</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m</w:t>
      </w:r>
      <w:r w:rsidRPr="00387D19">
        <w:rPr>
          <w:rFonts w:ascii="Arial" w:eastAsia="Arial" w:hAnsi="Arial" w:cs="Arial"/>
          <w:sz w:val="22"/>
          <w:szCs w:val="22"/>
        </w:rPr>
        <w:t>an</w:t>
      </w:r>
      <w:r w:rsidRPr="00387D19">
        <w:rPr>
          <w:rFonts w:ascii="Arial" w:eastAsia="Arial" w:hAnsi="Arial" w:cs="Arial"/>
          <w:spacing w:val="-3"/>
          <w:sz w:val="22"/>
          <w:szCs w:val="22"/>
        </w:rPr>
        <w:t>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2"/>
          <w:sz w:val="22"/>
          <w:szCs w:val="22"/>
        </w:rPr>
        <w:t>r</w:t>
      </w:r>
      <w:r w:rsidRPr="00387D19">
        <w:rPr>
          <w:rFonts w:ascii="Arial" w:eastAsia="Arial" w:hAnsi="Arial" w:cs="Arial"/>
          <w:sz w:val="22"/>
          <w:szCs w:val="22"/>
        </w:rPr>
        <w:t xml:space="preserve">er’s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w:t>
      </w:r>
      <w:r w:rsidRPr="00387D19">
        <w:rPr>
          <w:rFonts w:ascii="Arial" w:eastAsia="Arial" w:hAnsi="Arial" w:cs="Arial"/>
          <w:spacing w:val="-2"/>
          <w:sz w:val="22"/>
          <w:szCs w:val="22"/>
        </w:rPr>
        <w:t>o</w:t>
      </w:r>
      <w:r w:rsidRPr="00387D19">
        <w:rPr>
          <w:rFonts w:ascii="Arial" w:eastAsia="Arial" w:hAnsi="Arial" w:cs="Arial"/>
          <w:spacing w:val="1"/>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 a</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epo</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 xml:space="preserve">. </w:t>
      </w:r>
    </w:p>
    <w:p w14:paraId="0E975027" w14:textId="77777777" w:rsidR="00387D19" w:rsidRPr="00387D19" w:rsidRDefault="00387D19" w:rsidP="00387D19">
      <w:pPr>
        <w:ind w:left="720"/>
        <w:jc w:val="both"/>
        <w:rPr>
          <w:rFonts w:ascii="Arial" w:eastAsia="Arial" w:hAnsi="Arial" w:cs="Arial"/>
          <w:spacing w:val="-1"/>
          <w:sz w:val="22"/>
          <w:szCs w:val="22"/>
        </w:rPr>
      </w:pPr>
    </w:p>
    <w:p w14:paraId="0DFFC7FE" w14:textId="67D13422" w:rsidR="00387D19" w:rsidRDefault="00387D19" w:rsidP="008E083D">
      <w:pPr>
        <w:ind w:left="720"/>
        <w:jc w:val="both"/>
        <w:rPr>
          <w:rFonts w:ascii="Arial" w:hAnsi="Arial" w:cs="Arial"/>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t</w:t>
      </w:r>
      <w:r w:rsidRPr="00387D19">
        <w:rPr>
          <w:rFonts w:ascii="Arial" w:eastAsia="Arial" w:hAnsi="Arial" w:cs="Arial"/>
          <w:sz w:val="22"/>
          <w:szCs w:val="22"/>
        </w:rPr>
        <w:t>i</w:t>
      </w:r>
      <w:r w:rsidRPr="00387D19">
        <w:rPr>
          <w:rFonts w:ascii="Arial" w:eastAsia="Arial" w:hAnsi="Arial" w:cs="Arial"/>
          <w:spacing w:val="-1"/>
          <w:sz w:val="22"/>
          <w:szCs w:val="22"/>
        </w:rPr>
        <w:t>m</w:t>
      </w:r>
      <w:r w:rsidRPr="00387D19">
        <w:rPr>
          <w:rFonts w:ascii="Arial" w:eastAsia="Arial" w:hAnsi="Arial" w:cs="Arial"/>
          <w:sz w:val="22"/>
          <w:szCs w:val="22"/>
        </w:rPr>
        <w:t>be</w:t>
      </w:r>
      <w:r w:rsidRPr="00387D19">
        <w:rPr>
          <w:rFonts w:ascii="Arial" w:eastAsia="Arial" w:hAnsi="Arial" w:cs="Arial"/>
          <w:spacing w:val="-2"/>
          <w:sz w:val="22"/>
          <w:szCs w:val="22"/>
        </w:rPr>
        <w:t>r</w:t>
      </w:r>
      <w:r w:rsidRPr="00387D19">
        <w:rPr>
          <w:rFonts w:ascii="Arial" w:eastAsia="Arial" w:hAnsi="Arial" w:cs="Arial"/>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al</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w:t>
      </w:r>
      <w:r w:rsidRPr="00387D19">
        <w:rPr>
          <w:rFonts w:ascii="Arial" w:eastAsia="Arial" w:hAnsi="Arial" w:cs="Arial"/>
          <w:sz w:val="22"/>
          <w:szCs w:val="22"/>
        </w:rPr>
        <w:t>alu</w:t>
      </w:r>
      <w:r w:rsidRPr="00387D19">
        <w:rPr>
          <w:rFonts w:ascii="Arial" w:eastAsia="Arial" w:hAnsi="Arial" w:cs="Arial"/>
          <w:spacing w:val="-1"/>
          <w:sz w:val="22"/>
          <w:szCs w:val="22"/>
        </w:rPr>
        <w:t>m</w:t>
      </w:r>
      <w:r w:rsidRPr="00387D19">
        <w:rPr>
          <w:rFonts w:ascii="Arial" w:eastAsia="Arial" w:hAnsi="Arial" w:cs="Arial"/>
          <w:sz w:val="22"/>
          <w:szCs w:val="22"/>
        </w:rPr>
        <w:t>iniu</w:t>
      </w:r>
      <w:r w:rsidRPr="00387D19">
        <w:rPr>
          <w:rFonts w:ascii="Arial" w:eastAsia="Arial" w:hAnsi="Arial" w:cs="Arial"/>
          <w:spacing w:val="-1"/>
          <w:sz w:val="22"/>
          <w:szCs w:val="22"/>
        </w:rPr>
        <w:t>m</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z w:val="22"/>
          <w:szCs w:val="22"/>
        </w:rPr>
        <w:t>P</w:t>
      </w:r>
      <w:r w:rsidRPr="00387D19">
        <w:rPr>
          <w:rFonts w:ascii="Arial" w:eastAsia="Arial" w:hAnsi="Arial" w:cs="Arial"/>
          <w:spacing w:val="-3"/>
          <w:sz w:val="22"/>
          <w:szCs w:val="22"/>
        </w:rPr>
        <w:t>V</w:t>
      </w:r>
      <w:r w:rsidRPr="00387D19">
        <w:rPr>
          <w:rFonts w:ascii="Arial" w:eastAsia="Arial" w:hAnsi="Arial" w:cs="Arial"/>
          <w:spacing w:val="-1"/>
          <w:sz w:val="22"/>
          <w:szCs w:val="22"/>
        </w:rPr>
        <w:t>C</w:t>
      </w:r>
      <w:r w:rsidRPr="00387D19">
        <w:rPr>
          <w:rFonts w:ascii="Arial" w:eastAsia="Arial" w:hAnsi="Arial" w:cs="Arial"/>
          <w:sz w:val="22"/>
          <w:szCs w:val="22"/>
        </w:rPr>
        <w:t>-u</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z w:val="22"/>
          <w:szCs w:val="22"/>
        </w:rPr>
        <w:t>s 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er</w:t>
      </w:r>
      <w:r w:rsidRPr="00387D19">
        <w:rPr>
          <w:rFonts w:ascii="Arial" w:eastAsia="Arial" w:hAnsi="Arial" w:cs="Arial"/>
          <w:spacing w:val="-1"/>
          <w:sz w:val="22"/>
          <w:szCs w:val="22"/>
        </w:rPr>
        <w:t>m</w:t>
      </w:r>
      <w:r w:rsidRPr="00387D19">
        <w:rPr>
          <w:rFonts w:ascii="Arial" w:eastAsia="Arial" w:hAnsi="Arial" w:cs="Arial"/>
          <w:sz w:val="22"/>
          <w:szCs w:val="22"/>
        </w:rPr>
        <w:t xml:space="preserve">s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heir den</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pacing w:val="-4"/>
          <w:sz w:val="22"/>
          <w:szCs w:val="22"/>
        </w:rPr>
        <w:t>y</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z w:val="22"/>
          <w:szCs w:val="22"/>
        </w:rPr>
        <w:t>di</w:t>
      </w:r>
      <w:r w:rsidRPr="00387D19">
        <w:rPr>
          <w:rFonts w:ascii="Arial" w:eastAsia="Arial" w:hAnsi="Arial" w:cs="Arial"/>
          <w:spacing w:val="-1"/>
          <w:sz w:val="22"/>
          <w:szCs w:val="22"/>
        </w:rPr>
        <w:t>m</w:t>
      </w:r>
      <w:r w:rsidRPr="00387D19">
        <w:rPr>
          <w:rFonts w:ascii="Arial" w:eastAsia="Arial" w:hAnsi="Arial" w:cs="Arial"/>
          <w:sz w:val="22"/>
          <w:szCs w:val="22"/>
        </w:rPr>
        <w:t>en</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z w:val="22"/>
          <w:szCs w:val="22"/>
        </w:rPr>
        <w:t>o</w:t>
      </w:r>
      <w:r w:rsidRPr="00387D19">
        <w:rPr>
          <w:rFonts w:ascii="Arial" w:eastAsia="Arial" w:hAnsi="Arial" w:cs="Arial"/>
          <w:spacing w:val="-3"/>
          <w:sz w:val="22"/>
          <w:szCs w:val="22"/>
        </w:rPr>
        <w:t>n</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z w:val="22"/>
          <w:szCs w:val="22"/>
        </w:rPr>
        <w:t>a</w:t>
      </w:r>
      <w:r w:rsidRPr="00387D19">
        <w:rPr>
          <w:rFonts w:ascii="Arial" w:eastAsia="Arial" w:hAnsi="Arial" w:cs="Arial"/>
          <w:spacing w:val="-2"/>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erial</w:t>
      </w:r>
      <w:r w:rsidRPr="00387D19">
        <w:rPr>
          <w:rFonts w:ascii="Arial" w:eastAsia="Arial" w:hAnsi="Arial" w:cs="Arial"/>
          <w:spacing w:val="-1"/>
          <w:sz w:val="22"/>
          <w:szCs w:val="22"/>
        </w:rPr>
        <w:t xml:space="preserve"> s</w:t>
      </w:r>
      <w:r w:rsidRPr="00387D19">
        <w:rPr>
          <w:rFonts w:ascii="Arial" w:eastAsia="Arial" w:hAnsi="Arial" w:cs="Arial"/>
          <w:sz w:val="22"/>
          <w:szCs w:val="22"/>
        </w:rPr>
        <w:t>ho</w:t>
      </w:r>
      <w:r w:rsidRPr="00387D19">
        <w:rPr>
          <w:rFonts w:ascii="Arial" w:eastAsia="Arial" w:hAnsi="Arial" w:cs="Arial"/>
          <w:spacing w:val="-3"/>
          <w:sz w:val="22"/>
          <w:szCs w:val="22"/>
        </w:rPr>
        <w:t>u</w:t>
      </w:r>
      <w:r w:rsidRPr="00387D19">
        <w:rPr>
          <w:rFonts w:ascii="Arial" w:eastAsia="Arial" w:hAnsi="Arial" w:cs="Arial"/>
          <w:sz w:val="22"/>
          <w:szCs w:val="22"/>
        </w:rPr>
        <w:t>ld</w:t>
      </w:r>
      <w:r w:rsidRPr="00387D19">
        <w:rPr>
          <w:rFonts w:ascii="Arial" w:eastAsia="Arial" w:hAnsi="Arial" w:cs="Arial"/>
          <w:spacing w:val="1"/>
          <w:sz w:val="22"/>
          <w:szCs w:val="22"/>
        </w:rPr>
        <w:t xml:space="preserve"> </w:t>
      </w:r>
      <w:r w:rsidRPr="00387D19">
        <w:rPr>
          <w:rFonts w:ascii="Arial" w:eastAsia="Arial" w:hAnsi="Arial" w:cs="Arial"/>
          <w:sz w:val="22"/>
          <w:szCs w:val="22"/>
        </w:rPr>
        <w:t>n</w:t>
      </w:r>
      <w:r w:rsidRPr="00387D19">
        <w:rPr>
          <w:rFonts w:ascii="Arial" w:eastAsia="Arial" w:hAnsi="Arial" w:cs="Arial"/>
          <w:spacing w:val="-3"/>
          <w:sz w:val="22"/>
          <w:szCs w:val="22"/>
        </w:rPr>
        <w:t>o</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l</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han</w:t>
      </w:r>
      <w:r w:rsidRPr="00387D19">
        <w:rPr>
          <w:rFonts w:ascii="Arial" w:eastAsia="Arial" w:hAnsi="Arial" w:cs="Arial"/>
          <w:spacing w:val="-1"/>
          <w:sz w:val="22"/>
          <w:szCs w:val="22"/>
        </w:rPr>
        <w:t xml:space="preserve"> t</w:t>
      </w:r>
      <w:r w:rsidRPr="00387D19">
        <w:rPr>
          <w:rFonts w:ascii="Arial" w:eastAsia="Arial" w:hAnsi="Arial" w:cs="Arial"/>
          <w:sz w:val="22"/>
          <w:szCs w:val="22"/>
        </w:rPr>
        <w:t>ho</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 re</w:t>
      </w:r>
      <w:r w:rsidRPr="00387D19">
        <w:rPr>
          <w:rFonts w:ascii="Arial" w:eastAsia="Arial" w:hAnsi="Arial" w:cs="Arial"/>
          <w:spacing w:val="1"/>
          <w:sz w:val="22"/>
          <w:szCs w:val="22"/>
        </w:rPr>
        <w:t>c</w:t>
      </w:r>
      <w:r w:rsidRPr="00387D19">
        <w:rPr>
          <w:rFonts w:ascii="Arial" w:eastAsia="Arial" w:hAnsi="Arial" w:cs="Arial"/>
          <w:sz w:val="22"/>
          <w:szCs w:val="22"/>
        </w:rPr>
        <w:t>ord</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 xml:space="preserve">rs </w:t>
      </w:r>
      <w:r w:rsidRPr="00387D19">
        <w:rPr>
          <w:rFonts w:ascii="Arial" w:eastAsia="Arial" w:hAnsi="Arial" w:cs="Arial"/>
          <w:b/>
          <w:bCs/>
          <w:spacing w:val="-2"/>
          <w:sz w:val="22"/>
          <w:szCs w:val="22"/>
        </w:rPr>
        <w:t>G</w:t>
      </w:r>
      <w:r w:rsidRPr="00387D19">
        <w:rPr>
          <w:rFonts w:ascii="Arial" w:eastAsia="Arial" w:hAnsi="Arial" w:cs="Arial"/>
          <w:b/>
          <w:bCs/>
          <w:spacing w:val="1"/>
          <w:sz w:val="22"/>
          <w:szCs w:val="22"/>
        </w:rPr>
        <w:t>l</w:t>
      </w:r>
      <w:r w:rsidRPr="00387D19">
        <w:rPr>
          <w:rFonts w:ascii="Arial" w:eastAsia="Arial" w:hAnsi="Arial" w:cs="Arial"/>
          <w:b/>
          <w:bCs/>
          <w:spacing w:val="-1"/>
          <w:sz w:val="22"/>
          <w:szCs w:val="22"/>
        </w:rPr>
        <w:t>ob</w:t>
      </w:r>
      <w:r w:rsidRPr="00387D19">
        <w:rPr>
          <w:rFonts w:ascii="Arial" w:eastAsia="Arial" w:hAnsi="Arial" w:cs="Arial"/>
          <w:b/>
          <w:bCs/>
          <w:sz w:val="22"/>
          <w:szCs w:val="22"/>
        </w:rPr>
        <w:t>al</w:t>
      </w:r>
      <w:r w:rsidRPr="00387D19">
        <w:rPr>
          <w:rFonts w:ascii="Arial" w:eastAsia="Arial" w:hAnsi="Arial" w:cs="Arial"/>
          <w:b/>
          <w:bCs/>
          <w:spacing w:val="2"/>
          <w:sz w:val="22"/>
          <w:szCs w:val="22"/>
        </w:rPr>
        <w:t xml:space="preserve"> </w:t>
      </w:r>
      <w:r w:rsidRPr="00387D19">
        <w:rPr>
          <w:rFonts w:ascii="Arial" w:eastAsia="Arial" w:hAnsi="Arial" w:cs="Arial"/>
          <w:b/>
          <w:bCs/>
          <w:spacing w:val="-1"/>
          <w:sz w:val="22"/>
          <w:szCs w:val="22"/>
        </w:rPr>
        <w:t>Fi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R</w:t>
      </w:r>
      <w:r w:rsidRPr="00387D19">
        <w:rPr>
          <w:rFonts w:ascii="Arial" w:eastAsia="Arial" w:hAnsi="Arial" w:cs="Arial"/>
          <w:b/>
          <w:bCs/>
          <w:sz w:val="22"/>
          <w:szCs w:val="22"/>
        </w:rPr>
        <w:t>es</w:t>
      </w:r>
      <w:r w:rsidRPr="00387D19">
        <w:rPr>
          <w:rFonts w:ascii="Arial" w:eastAsia="Arial" w:hAnsi="Arial" w:cs="Arial"/>
          <w:b/>
          <w:bCs/>
          <w:spacing w:val="1"/>
          <w:sz w:val="22"/>
          <w:szCs w:val="22"/>
        </w:rPr>
        <w:t>i</w:t>
      </w:r>
      <w:r w:rsidRPr="00387D19">
        <w:rPr>
          <w:rFonts w:ascii="Arial" w:eastAsia="Arial" w:hAnsi="Arial" w:cs="Arial"/>
          <w:b/>
          <w:bCs/>
          <w:sz w:val="22"/>
          <w:szCs w:val="22"/>
        </w:rPr>
        <w:t>s</w:t>
      </w:r>
      <w:r w:rsidRPr="00387D19">
        <w:rPr>
          <w:rFonts w:ascii="Arial" w:eastAsia="Arial" w:hAnsi="Arial" w:cs="Arial"/>
          <w:b/>
          <w:bCs/>
          <w:spacing w:val="-2"/>
          <w:sz w:val="22"/>
          <w:szCs w:val="22"/>
        </w:rPr>
        <w:t>t</w:t>
      </w:r>
      <w:r w:rsidRPr="00387D19">
        <w:rPr>
          <w:rFonts w:ascii="Arial" w:eastAsia="Arial" w:hAnsi="Arial" w:cs="Arial"/>
          <w:b/>
          <w:bCs/>
          <w:sz w:val="22"/>
          <w:szCs w:val="22"/>
        </w:rPr>
        <w:t>a</w:t>
      </w:r>
      <w:r w:rsidRPr="00387D19">
        <w:rPr>
          <w:rFonts w:ascii="Arial" w:eastAsia="Arial" w:hAnsi="Arial" w:cs="Arial"/>
          <w:b/>
          <w:bCs/>
          <w:spacing w:val="-1"/>
          <w:sz w:val="22"/>
          <w:szCs w:val="22"/>
        </w:rPr>
        <w:t>n</w:t>
      </w:r>
      <w:r w:rsidRPr="00387D19">
        <w:rPr>
          <w:rFonts w:ascii="Arial" w:eastAsia="Arial" w:hAnsi="Arial" w:cs="Arial"/>
          <w:b/>
          <w:bCs/>
          <w:sz w:val="22"/>
          <w:szCs w:val="22"/>
        </w:rPr>
        <w:t>ce</w:t>
      </w:r>
      <w:r w:rsidRPr="00387D19">
        <w:rPr>
          <w:rFonts w:ascii="Arial" w:eastAsia="Arial" w:hAnsi="Arial" w:cs="Arial"/>
          <w:b/>
          <w:bCs/>
          <w:spacing w:val="4"/>
          <w:sz w:val="22"/>
          <w:szCs w:val="22"/>
        </w:rPr>
        <w:t xml:space="preserve"> </w:t>
      </w:r>
      <w:r w:rsidRPr="00387D19">
        <w:rPr>
          <w:rFonts w:ascii="Arial" w:eastAsia="Arial" w:hAnsi="Arial" w:cs="Arial"/>
          <w:b/>
          <w:bCs/>
          <w:spacing w:val="-8"/>
          <w:sz w:val="22"/>
          <w:szCs w:val="22"/>
        </w:rPr>
        <w:t>A</w:t>
      </w:r>
      <w:r w:rsidRPr="00387D19">
        <w:rPr>
          <w:rFonts w:ascii="Arial" w:eastAsia="Arial" w:hAnsi="Arial" w:cs="Arial"/>
          <w:b/>
          <w:bCs/>
          <w:sz w:val="22"/>
          <w:szCs w:val="22"/>
        </w:rPr>
        <w:t>ssessme</w:t>
      </w:r>
      <w:r w:rsidRPr="00387D19">
        <w:rPr>
          <w:rFonts w:ascii="Arial" w:eastAsia="Arial" w:hAnsi="Arial" w:cs="Arial"/>
          <w:b/>
          <w:bCs/>
          <w:spacing w:val="-1"/>
          <w:sz w:val="22"/>
          <w:szCs w:val="22"/>
        </w:rPr>
        <w:t>n</w:t>
      </w:r>
      <w:r w:rsidRPr="00387D19">
        <w:rPr>
          <w:rFonts w:ascii="Arial" w:eastAsia="Arial" w:hAnsi="Arial" w:cs="Arial"/>
          <w:b/>
          <w:bCs/>
          <w:sz w:val="22"/>
          <w:szCs w:val="22"/>
        </w:rPr>
        <w:t xml:space="preserve">t </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po</w:t>
      </w:r>
      <w:r w:rsidRPr="00387D19">
        <w:rPr>
          <w:rFonts w:ascii="Arial" w:eastAsia="Arial" w:hAnsi="Arial" w:cs="Arial"/>
          <w:b/>
          <w:bCs/>
          <w:spacing w:val="1"/>
          <w:sz w:val="22"/>
          <w:szCs w:val="22"/>
        </w:rPr>
        <w:t>r</w:t>
      </w:r>
      <w:r w:rsidRPr="00387D19">
        <w:rPr>
          <w:rFonts w:ascii="Arial" w:eastAsia="Arial" w:hAnsi="Arial" w:cs="Arial"/>
          <w:b/>
          <w:bCs/>
          <w:sz w:val="22"/>
          <w:szCs w:val="22"/>
        </w:rPr>
        <w:t>t</w:t>
      </w:r>
    </w:p>
    <w:p w14:paraId="2F845EB7" w14:textId="77777777" w:rsidR="006E4143" w:rsidRPr="00387D19" w:rsidRDefault="006E4143" w:rsidP="00387D19">
      <w:pPr>
        <w:jc w:val="both"/>
        <w:rPr>
          <w:rFonts w:ascii="Arial" w:hAnsi="Arial" w:cs="Arial"/>
          <w:sz w:val="22"/>
          <w:szCs w:val="22"/>
        </w:rPr>
      </w:pPr>
    </w:p>
    <w:p w14:paraId="28A822AF"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020</w:t>
      </w:r>
      <w:r w:rsidRPr="00387D19">
        <w:rPr>
          <w:rFonts w:ascii="Arial" w:eastAsia="Arial" w:hAnsi="Arial" w:cs="Arial"/>
          <w:sz w:val="22"/>
          <w:szCs w:val="22"/>
        </w:rPr>
        <w:tab/>
      </w:r>
      <w:r w:rsidRPr="00387D19">
        <w:rPr>
          <w:rFonts w:ascii="Arial" w:eastAsia="Arial" w:hAnsi="Arial" w:cs="Arial"/>
          <w:b/>
          <w:sz w:val="22"/>
          <w:szCs w:val="22"/>
        </w:rPr>
        <w:t>Intumescent Fire and Smoke Seals</w:t>
      </w:r>
    </w:p>
    <w:p w14:paraId="55474B05" w14:textId="77777777" w:rsidR="00387D19" w:rsidRPr="00387D19" w:rsidRDefault="00387D19" w:rsidP="00387D19">
      <w:pPr>
        <w:ind w:left="720" w:hanging="720"/>
        <w:jc w:val="both"/>
        <w:rPr>
          <w:rFonts w:ascii="Arial" w:eastAsia="Arial" w:hAnsi="Arial" w:cs="Arial"/>
          <w:b/>
          <w:spacing w:val="-1"/>
          <w:sz w:val="22"/>
          <w:szCs w:val="22"/>
        </w:rPr>
      </w:pPr>
    </w:p>
    <w:p w14:paraId="2B15E88B" w14:textId="77777777" w:rsidR="00387D19" w:rsidRPr="00387D19" w:rsidRDefault="00387D19" w:rsidP="00387D19">
      <w:pPr>
        <w:ind w:left="720"/>
        <w:jc w:val="both"/>
        <w:rPr>
          <w:rFonts w:ascii="Arial" w:eastAsia="Arial" w:hAnsi="Arial" w:cs="Arial"/>
          <w:b/>
          <w:bCs/>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ent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1"/>
          <w:sz w:val="22"/>
          <w:szCs w:val="22"/>
        </w:rPr>
        <w:t>m</w:t>
      </w:r>
      <w:r w:rsidRPr="00387D19">
        <w:rPr>
          <w:rFonts w:ascii="Arial" w:eastAsia="Arial" w:hAnsi="Arial" w:cs="Arial"/>
          <w:spacing w:val="-3"/>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3"/>
          <w:sz w:val="22"/>
          <w:szCs w:val="22"/>
        </w:rPr>
        <w:t>a</w:t>
      </w:r>
      <w:r w:rsidRPr="00387D19">
        <w:rPr>
          <w:rFonts w:ascii="Arial" w:eastAsia="Arial" w:hAnsi="Arial" w:cs="Arial"/>
          <w:sz w:val="22"/>
          <w:szCs w:val="22"/>
        </w:rPr>
        <w:t>ls</w:t>
      </w:r>
      <w:r w:rsidRPr="00387D19">
        <w:rPr>
          <w:rFonts w:ascii="Arial" w:eastAsia="Arial" w:hAnsi="Arial" w:cs="Arial"/>
          <w:spacing w:val="-2"/>
          <w:sz w:val="22"/>
          <w:szCs w:val="22"/>
        </w:rPr>
        <w:t xml:space="preserve"> </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pacing w:val="-2"/>
          <w:sz w:val="22"/>
          <w:szCs w:val="22"/>
        </w:rPr>
        <w:t>o</w:t>
      </w:r>
      <w:r w:rsidRPr="00387D19">
        <w:rPr>
          <w:rFonts w:ascii="Arial" w:eastAsia="Arial" w:hAnsi="Arial" w:cs="Arial"/>
          <w:spacing w:val="1"/>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of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m</w:t>
      </w:r>
      <w:r w:rsidRPr="00387D19">
        <w:rPr>
          <w:rFonts w:ascii="Arial" w:eastAsia="Arial" w:hAnsi="Arial" w:cs="Arial"/>
          <w:sz w:val="22"/>
          <w:szCs w:val="22"/>
        </w:rPr>
        <w:t>ula</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z w:val="22"/>
          <w:szCs w:val="22"/>
        </w:rPr>
        <w:t>on,</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i</w:t>
      </w:r>
      <w:r w:rsidRPr="00387D19">
        <w:rPr>
          <w:rFonts w:ascii="Arial" w:eastAsia="Arial" w:hAnsi="Arial" w:cs="Arial"/>
          <w:spacing w:val="-1"/>
          <w:sz w:val="22"/>
          <w:szCs w:val="22"/>
        </w:rPr>
        <w:t>m</w:t>
      </w:r>
      <w:r w:rsidRPr="00387D19">
        <w:rPr>
          <w:rFonts w:ascii="Arial" w:eastAsia="Arial" w:hAnsi="Arial" w:cs="Arial"/>
          <w:sz w:val="22"/>
          <w:szCs w:val="22"/>
        </w:rPr>
        <w:t>en</w:t>
      </w:r>
      <w:r w:rsidRPr="00387D19">
        <w:rPr>
          <w:rFonts w:ascii="Arial" w:eastAsia="Arial" w:hAnsi="Arial" w:cs="Arial"/>
          <w:spacing w:val="1"/>
          <w:sz w:val="22"/>
          <w:szCs w:val="22"/>
        </w:rPr>
        <w:t>s</w:t>
      </w:r>
      <w:r w:rsidRPr="00387D19">
        <w:rPr>
          <w:rFonts w:ascii="Arial" w:eastAsia="Arial" w:hAnsi="Arial" w:cs="Arial"/>
          <w:sz w:val="22"/>
          <w:szCs w:val="22"/>
        </w:rPr>
        <w:t>i</w:t>
      </w:r>
      <w:r w:rsidRPr="00387D19">
        <w:rPr>
          <w:rFonts w:ascii="Arial" w:eastAsia="Arial" w:hAnsi="Arial" w:cs="Arial"/>
          <w:spacing w:val="-2"/>
          <w:sz w:val="22"/>
          <w:szCs w:val="22"/>
        </w:rPr>
        <w:t>o</w:t>
      </w:r>
      <w:r w:rsidRPr="00387D19">
        <w:rPr>
          <w:rFonts w:ascii="Arial" w:eastAsia="Arial" w:hAnsi="Arial" w:cs="Arial"/>
          <w:sz w:val="22"/>
          <w:szCs w:val="22"/>
        </w:rPr>
        <w:t>ns 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2"/>
          <w:sz w:val="22"/>
          <w:szCs w:val="22"/>
        </w:rPr>
        <w:t>n</w:t>
      </w:r>
      <w:r w:rsidRPr="00387D19">
        <w:rPr>
          <w:rFonts w:ascii="Arial" w:eastAsia="Arial" w:hAnsi="Arial" w:cs="Arial"/>
          <w:spacing w:val="1"/>
          <w:sz w:val="22"/>
          <w:szCs w:val="22"/>
        </w:rPr>
        <w:t>f</w:t>
      </w:r>
      <w:r w:rsidRPr="00387D19">
        <w:rPr>
          <w:rFonts w:ascii="Arial" w:eastAsia="Arial" w:hAnsi="Arial" w:cs="Arial"/>
          <w:sz w:val="22"/>
          <w:szCs w:val="22"/>
        </w:rPr>
        <w:t>igu</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 xml:space="preserve">at </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 xml:space="preserve">e </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 xml:space="preserve">rs </w:t>
      </w:r>
      <w:r w:rsidRPr="00387D19">
        <w:rPr>
          <w:rFonts w:ascii="Arial" w:eastAsia="Arial" w:hAnsi="Arial" w:cs="Arial"/>
          <w:b/>
          <w:bCs/>
          <w:spacing w:val="-2"/>
          <w:sz w:val="22"/>
          <w:szCs w:val="22"/>
        </w:rPr>
        <w:t>G</w:t>
      </w:r>
      <w:r w:rsidRPr="00387D19">
        <w:rPr>
          <w:rFonts w:ascii="Arial" w:eastAsia="Arial" w:hAnsi="Arial" w:cs="Arial"/>
          <w:b/>
          <w:bCs/>
          <w:spacing w:val="1"/>
          <w:sz w:val="22"/>
          <w:szCs w:val="22"/>
        </w:rPr>
        <w:t>l</w:t>
      </w:r>
      <w:r w:rsidRPr="00387D19">
        <w:rPr>
          <w:rFonts w:ascii="Arial" w:eastAsia="Arial" w:hAnsi="Arial" w:cs="Arial"/>
          <w:b/>
          <w:bCs/>
          <w:spacing w:val="-1"/>
          <w:sz w:val="22"/>
          <w:szCs w:val="22"/>
        </w:rPr>
        <w:t>ob</w:t>
      </w:r>
      <w:r w:rsidRPr="00387D19">
        <w:rPr>
          <w:rFonts w:ascii="Arial" w:eastAsia="Arial" w:hAnsi="Arial" w:cs="Arial"/>
          <w:b/>
          <w:bCs/>
          <w:sz w:val="22"/>
          <w:szCs w:val="22"/>
        </w:rPr>
        <w:t>al</w:t>
      </w:r>
      <w:r w:rsidRPr="00387D19">
        <w:rPr>
          <w:rFonts w:ascii="Arial" w:eastAsia="Arial" w:hAnsi="Arial" w:cs="Arial"/>
          <w:b/>
          <w:bCs/>
          <w:spacing w:val="2"/>
          <w:sz w:val="22"/>
          <w:szCs w:val="22"/>
        </w:rPr>
        <w:t xml:space="preserve"> </w:t>
      </w:r>
      <w:r w:rsidRPr="00387D19">
        <w:rPr>
          <w:rFonts w:ascii="Arial" w:eastAsia="Arial" w:hAnsi="Arial" w:cs="Arial"/>
          <w:b/>
          <w:bCs/>
          <w:spacing w:val="-1"/>
          <w:sz w:val="22"/>
          <w:szCs w:val="22"/>
        </w:rPr>
        <w:t>Fi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R</w:t>
      </w:r>
      <w:r w:rsidRPr="00387D19">
        <w:rPr>
          <w:rFonts w:ascii="Arial" w:eastAsia="Arial" w:hAnsi="Arial" w:cs="Arial"/>
          <w:b/>
          <w:bCs/>
          <w:sz w:val="22"/>
          <w:szCs w:val="22"/>
        </w:rPr>
        <w:t>es</w:t>
      </w:r>
      <w:r w:rsidRPr="00387D19">
        <w:rPr>
          <w:rFonts w:ascii="Arial" w:eastAsia="Arial" w:hAnsi="Arial" w:cs="Arial"/>
          <w:b/>
          <w:bCs/>
          <w:spacing w:val="1"/>
          <w:sz w:val="22"/>
          <w:szCs w:val="22"/>
        </w:rPr>
        <w:t>i</w:t>
      </w:r>
      <w:r w:rsidRPr="00387D19">
        <w:rPr>
          <w:rFonts w:ascii="Arial" w:eastAsia="Arial" w:hAnsi="Arial" w:cs="Arial"/>
          <w:b/>
          <w:bCs/>
          <w:sz w:val="22"/>
          <w:szCs w:val="22"/>
        </w:rPr>
        <w:t>s</w:t>
      </w:r>
      <w:r w:rsidRPr="00387D19">
        <w:rPr>
          <w:rFonts w:ascii="Arial" w:eastAsia="Arial" w:hAnsi="Arial" w:cs="Arial"/>
          <w:b/>
          <w:bCs/>
          <w:spacing w:val="-2"/>
          <w:sz w:val="22"/>
          <w:szCs w:val="22"/>
        </w:rPr>
        <w:t>t</w:t>
      </w:r>
      <w:r w:rsidRPr="00387D19">
        <w:rPr>
          <w:rFonts w:ascii="Arial" w:eastAsia="Arial" w:hAnsi="Arial" w:cs="Arial"/>
          <w:b/>
          <w:bCs/>
          <w:sz w:val="22"/>
          <w:szCs w:val="22"/>
        </w:rPr>
        <w:t>a</w:t>
      </w:r>
      <w:r w:rsidRPr="00387D19">
        <w:rPr>
          <w:rFonts w:ascii="Arial" w:eastAsia="Arial" w:hAnsi="Arial" w:cs="Arial"/>
          <w:b/>
          <w:bCs/>
          <w:spacing w:val="-1"/>
          <w:sz w:val="22"/>
          <w:szCs w:val="22"/>
        </w:rPr>
        <w:t>n</w:t>
      </w:r>
      <w:r w:rsidRPr="00387D19">
        <w:rPr>
          <w:rFonts w:ascii="Arial" w:eastAsia="Arial" w:hAnsi="Arial" w:cs="Arial"/>
          <w:b/>
          <w:bCs/>
          <w:sz w:val="22"/>
          <w:szCs w:val="22"/>
        </w:rPr>
        <w:t>ce</w:t>
      </w:r>
      <w:r w:rsidRPr="00387D19">
        <w:rPr>
          <w:rFonts w:ascii="Arial" w:eastAsia="Arial" w:hAnsi="Arial" w:cs="Arial"/>
          <w:b/>
          <w:bCs/>
          <w:spacing w:val="4"/>
          <w:sz w:val="22"/>
          <w:szCs w:val="22"/>
        </w:rPr>
        <w:t xml:space="preserve"> </w:t>
      </w:r>
      <w:r w:rsidRPr="00387D19">
        <w:rPr>
          <w:rFonts w:ascii="Arial" w:eastAsia="Arial" w:hAnsi="Arial" w:cs="Arial"/>
          <w:b/>
          <w:bCs/>
          <w:spacing w:val="-8"/>
          <w:sz w:val="22"/>
          <w:szCs w:val="22"/>
        </w:rPr>
        <w:t>A</w:t>
      </w:r>
      <w:r w:rsidRPr="00387D19">
        <w:rPr>
          <w:rFonts w:ascii="Arial" w:eastAsia="Arial" w:hAnsi="Arial" w:cs="Arial"/>
          <w:b/>
          <w:bCs/>
          <w:sz w:val="22"/>
          <w:szCs w:val="22"/>
        </w:rPr>
        <w:t>ssessme</w:t>
      </w:r>
      <w:r w:rsidRPr="00387D19">
        <w:rPr>
          <w:rFonts w:ascii="Arial" w:eastAsia="Arial" w:hAnsi="Arial" w:cs="Arial"/>
          <w:b/>
          <w:bCs/>
          <w:spacing w:val="-1"/>
          <w:sz w:val="22"/>
          <w:szCs w:val="22"/>
        </w:rPr>
        <w:t>n</w:t>
      </w:r>
      <w:r w:rsidRPr="00387D19">
        <w:rPr>
          <w:rFonts w:ascii="Arial" w:eastAsia="Arial" w:hAnsi="Arial" w:cs="Arial"/>
          <w:b/>
          <w:bCs/>
          <w:sz w:val="22"/>
          <w:szCs w:val="22"/>
        </w:rPr>
        <w:t>t</w:t>
      </w:r>
      <w:r w:rsidRPr="00387D19">
        <w:rPr>
          <w:rFonts w:ascii="Arial" w:eastAsia="Arial" w:hAnsi="Arial" w:cs="Arial"/>
          <w:b/>
          <w:bCs/>
          <w:spacing w:val="1"/>
          <w:sz w:val="22"/>
          <w:szCs w:val="22"/>
        </w:rPr>
        <w:t xml:space="preserve"> </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po</w:t>
      </w:r>
      <w:r w:rsidRPr="00387D19">
        <w:rPr>
          <w:rFonts w:ascii="Arial" w:eastAsia="Arial" w:hAnsi="Arial" w:cs="Arial"/>
          <w:b/>
          <w:bCs/>
          <w:spacing w:val="1"/>
          <w:sz w:val="22"/>
          <w:szCs w:val="22"/>
        </w:rPr>
        <w:t>r</w:t>
      </w:r>
      <w:r w:rsidRPr="00387D19">
        <w:rPr>
          <w:rFonts w:ascii="Arial" w:eastAsia="Arial" w:hAnsi="Arial" w:cs="Arial"/>
          <w:b/>
          <w:bCs/>
          <w:sz w:val="22"/>
          <w:szCs w:val="22"/>
        </w:rPr>
        <w:t>t.</w:t>
      </w:r>
    </w:p>
    <w:p w14:paraId="0286DB4A" w14:textId="77777777" w:rsidR="00387D19" w:rsidRPr="00387D19" w:rsidRDefault="00387D19" w:rsidP="00387D19">
      <w:pPr>
        <w:ind w:left="720"/>
        <w:jc w:val="both"/>
        <w:rPr>
          <w:rFonts w:ascii="Arial" w:eastAsia="Arial" w:hAnsi="Arial" w:cs="Arial"/>
          <w:spacing w:val="-1"/>
          <w:sz w:val="22"/>
          <w:szCs w:val="22"/>
        </w:rPr>
      </w:pPr>
    </w:p>
    <w:p w14:paraId="0A97619B" w14:textId="2D7D8552"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ea</w:t>
      </w:r>
      <w:r w:rsidRPr="00387D19">
        <w:rPr>
          <w:rFonts w:ascii="Arial" w:eastAsia="Arial" w:hAnsi="Arial" w:cs="Arial"/>
          <w:spacing w:val="-2"/>
          <w:sz w:val="22"/>
          <w:szCs w:val="22"/>
        </w:rPr>
        <w:t>l</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hie</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t</w:t>
      </w:r>
      <w:r w:rsidRPr="00387D19">
        <w:rPr>
          <w:rFonts w:ascii="Arial" w:eastAsia="Arial" w:hAnsi="Arial" w:cs="Arial"/>
          <w:sz w:val="22"/>
          <w:szCs w:val="22"/>
        </w:rPr>
        <w:t>heir o</w:t>
      </w:r>
      <w:r w:rsidRPr="00387D19">
        <w:rPr>
          <w:rFonts w:ascii="Arial" w:eastAsia="Arial" w:hAnsi="Arial" w:cs="Arial"/>
          <w:spacing w:val="-3"/>
          <w:sz w:val="22"/>
          <w:szCs w:val="22"/>
        </w:rPr>
        <w:t>p</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z w:val="22"/>
          <w:szCs w:val="22"/>
        </w:rPr>
        <w:t>m per</w:t>
      </w:r>
      <w:r w:rsidRPr="00387D19">
        <w:rPr>
          <w:rFonts w:ascii="Arial" w:eastAsia="Arial" w:hAnsi="Arial" w:cs="Arial"/>
          <w:spacing w:val="1"/>
          <w:sz w:val="22"/>
          <w:szCs w:val="22"/>
        </w:rPr>
        <w:t>f</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m</w:t>
      </w:r>
      <w:r w:rsidRPr="00387D19">
        <w:rPr>
          <w:rFonts w:ascii="Arial" w:eastAsia="Arial" w:hAnsi="Arial" w:cs="Arial"/>
          <w:sz w:val="22"/>
          <w:szCs w:val="22"/>
        </w:rPr>
        <w:t>an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hen</w:t>
      </w:r>
      <w:r w:rsidRPr="00387D19">
        <w:rPr>
          <w:rFonts w:ascii="Arial" w:eastAsia="Arial" w:hAnsi="Arial" w:cs="Arial"/>
          <w:spacing w:val="1"/>
          <w:sz w:val="22"/>
          <w:szCs w:val="22"/>
        </w:rPr>
        <w:t xml:space="preserve"> f</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ingle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l</w:t>
      </w:r>
      <w:r w:rsidRPr="00387D19">
        <w:rPr>
          <w:rFonts w:ascii="Arial" w:eastAsia="Arial" w:hAnsi="Arial" w:cs="Arial"/>
          <w:sz w:val="22"/>
          <w:szCs w:val="22"/>
        </w:rPr>
        <w:t>ea</w:t>
      </w:r>
      <w:r w:rsidRPr="00387D19">
        <w:rPr>
          <w:rFonts w:ascii="Arial" w:eastAsia="Arial" w:hAnsi="Arial" w:cs="Arial"/>
          <w:spacing w:val="1"/>
          <w:sz w:val="22"/>
          <w:szCs w:val="22"/>
        </w:rPr>
        <w:t>f</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ingle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4"/>
          <w:sz w:val="22"/>
          <w:szCs w:val="22"/>
        </w:rPr>
        <w:t>w</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D</w:t>
      </w:r>
      <w:r w:rsidRPr="00387D19">
        <w:rPr>
          <w:rFonts w:ascii="Arial" w:eastAsia="Arial" w:hAnsi="Arial" w:cs="Arial"/>
          <w:sz w:val="22"/>
          <w:szCs w:val="22"/>
        </w:rPr>
        <w:t>oo</w:t>
      </w:r>
      <w:r w:rsidRPr="00387D19">
        <w:rPr>
          <w:rFonts w:ascii="Arial" w:eastAsia="Arial" w:hAnsi="Arial" w:cs="Arial"/>
          <w:spacing w:val="1"/>
          <w:sz w:val="22"/>
          <w:szCs w:val="22"/>
        </w:rPr>
        <w:t>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nor</w:t>
      </w:r>
      <w:r w:rsidRPr="00387D19">
        <w:rPr>
          <w:rFonts w:ascii="Arial" w:eastAsia="Arial" w:hAnsi="Arial" w:cs="Arial"/>
          <w:spacing w:val="-1"/>
          <w:sz w:val="22"/>
          <w:szCs w:val="22"/>
        </w:rPr>
        <w:t>m</w:t>
      </w:r>
      <w:r w:rsidRPr="00387D19">
        <w:rPr>
          <w:rFonts w:ascii="Arial" w:eastAsia="Arial" w:hAnsi="Arial" w:cs="Arial"/>
          <w:sz w:val="22"/>
          <w:szCs w:val="22"/>
        </w:rPr>
        <w:t>ally po</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ioned</w:t>
      </w:r>
      <w:r w:rsidRPr="00387D19">
        <w:rPr>
          <w:rFonts w:ascii="Arial" w:eastAsia="Arial" w:hAnsi="Arial" w:cs="Arial"/>
          <w:spacing w:val="-1"/>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pacing w:val="-2"/>
          <w:sz w:val="22"/>
          <w:szCs w:val="22"/>
        </w:rPr>
        <w:t>a</w:t>
      </w:r>
      <w:r w:rsidRPr="00387D19">
        <w:rPr>
          <w:rFonts w:ascii="Arial" w:eastAsia="Arial" w:hAnsi="Arial" w:cs="Arial"/>
          <w:spacing w:val="1"/>
          <w:sz w:val="22"/>
          <w:szCs w:val="22"/>
        </w:rPr>
        <w:t>ct</w:t>
      </w:r>
      <w:r w:rsidRPr="00387D19">
        <w:rPr>
          <w:rFonts w:ascii="Arial" w:eastAsia="Arial" w:hAnsi="Arial" w:cs="Arial"/>
          <w:spacing w:val="-3"/>
          <w:sz w:val="22"/>
          <w:szCs w:val="22"/>
        </w:rPr>
        <w:t>u</w:t>
      </w:r>
      <w:r w:rsidRPr="00387D19">
        <w:rPr>
          <w:rFonts w:ascii="Arial" w:eastAsia="Arial" w:hAnsi="Arial" w:cs="Arial"/>
          <w:sz w:val="22"/>
          <w:szCs w:val="22"/>
        </w:rPr>
        <w:t>rer</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 xml:space="preserve">t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4"/>
          <w:sz w:val="22"/>
          <w:szCs w:val="22"/>
        </w:rPr>
        <w:t xml:space="preserve"> </w:t>
      </w:r>
      <w:r w:rsidR="00A5650B" w:rsidRPr="00387D19">
        <w:rPr>
          <w:rFonts w:ascii="Arial" w:eastAsia="Arial" w:hAnsi="Arial" w:cs="Arial"/>
          <w:spacing w:val="-1"/>
          <w:sz w:val="22"/>
          <w:szCs w:val="22"/>
        </w:rPr>
        <w:t>m</w:t>
      </w:r>
      <w:r w:rsidR="00A5650B" w:rsidRPr="00387D19">
        <w:rPr>
          <w:rFonts w:ascii="Arial" w:eastAsia="Arial" w:hAnsi="Arial" w:cs="Arial"/>
          <w:sz w:val="22"/>
          <w:szCs w:val="22"/>
        </w:rPr>
        <w:t>id</w:t>
      </w:r>
      <w:r w:rsidR="00A5650B" w:rsidRPr="00387D19">
        <w:rPr>
          <w:rFonts w:ascii="Arial" w:eastAsia="Arial" w:hAnsi="Arial" w:cs="Arial"/>
          <w:spacing w:val="1"/>
          <w:sz w:val="22"/>
          <w:szCs w:val="22"/>
        </w:rPr>
        <w:t>p</w:t>
      </w:r>
      <w:r w:rsidR="00A5650B" w:rsidRPr="00387D19">
        <w:rPr>
          <w:rFonts w:ascii="Arial" w:eastAsia="Arial" w:hAnsi="Arial" w:cs="Arial"/>
          <w:sz w:val="22"/>
          <w:szCs w:val="22"/>
        </w:rPr>
        <w:t>oin</w:t>
      </w:r>
      <w:r w:rsidR="00A5650B" w:rsidRPr="00387D19">
        <w:rPr>
          <w:rFonts w:ascii="Arial" w:eastAsia="Arial" w:hAnsi="Arial" w:cs="Arial"/>
          <w:spacing w:val="-3"/>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1"/>
          <w:sz w:val="22"/>
          <w:szCs w:val="22"/>
        </w:rPr>
        <w:t xml:space="preserve"> </w:t>
      </w:r>
      <w:r w:rsidRPr="00387D19">
        <w:rPr>
          <w:rFonts w:ascii="Arial" w:eastAsia="Arial" w:hAnsi="Arial" w:cs="Arial"/>
          <w:sz w:val="22"/>
          <w:szCs w:val="22"/>
        </w:rPr>
        <w:t>le</w:t>
      </w:r>
      <w:r w:rsidRPr="00387D19">
        <w:rPr>
          <w:rFonts w:ascii="Arial" w:eastAsia="Arial" w:hAnsi="Arial" w:cs="Arial"/>
          <w:spacing w:val="-3"/>
          <w:sz w:val="22"/>
          <w:szCs w:val="22"/>
        </w:rPr>
        <w:t>a</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pacing w:val="-1"/>
          <w:sz w:val="22"/>
          <w:szCs w:val="22"/>
        </w:rPr>
        <w:t>k</w:t>
      </w:r>
      <w:r w:rsidRPr="00387D19">
        <w:rPr>
          <w:rFonts w:ascii="Arial" w:eastAsia="Arial" w:hAnsi="Arial" w:cs="Arial"/>
          <w:sz w:val="22"/>
          <w:szCs w:val="22"/>
        </w:rPr>
        <w:t>ne</w:t>
      </w:r>
      <w:r w:rsidRPr="00387D19">
        <w:rPr>
          <w:rFonts w:ascii="Arial" w:eastAsia="Arial" w:hAnsi="Arial" w:cs="Arial"/>
          <w:spacing w:val="-1"/>
          <w:sz w:val="22"/>
          <w:szCs w:val="22"/>
        </w:rPr>
        <w:t>ss</w:t>
      </w:r>
      <w:r w:rsidRPr="00387D19">
        <w:rPr>
          <w:rFonts w:ascii="Arial" w:eastAsia="Arial" w:hAnsi="Arial" w:cs="Arial"/>
          <w:sz w:val="22"/>
          <w:szCs w:val="22"/>
        </w:rPr>
        <w:t>.</w:t>
      </w:r>
    </w:p>
    <w:p w14:paraId="6C8821DE" w14:textId="77777777" w:rsidR="00387D19" w:rsidRPr="00387D19" w:rsidRDefault="00387D19" w:rsidP="00387D19">
      <w:pPr>
        <w:ind w:left="720"/>
        <w:jc w:val="both"/>
        <w:rPr>
          <w:rFonts w:ascii="Arial" w:eastAsia="Arial" w:hAnsi="Arial" w:cs="Arial"/>
          <w:spacing w:val="-1"/>
          <w:sz w:val="22"/>
          <w:szCs w:val="22"/>
        </w:rPr>
      </w:pPr>
    </w:p>
    <w:p w14:paraId="3D883913"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 are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equired</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u</w:t>
      </w:r>
      <w:r w:rsidRPr="00387D19">
        <w:rPr>
          <w:rFonts w:ascii="Arial" w:eastAsia="Arial" w:hAnsi="Arial" w:cs="Arial"/>
          <w:sz w:val="22"/>
          <w:szCs w:val="22"/>
        </w:rPr>
        <w:t>nder Buil</w:t>
      </w:r>
      <w:r w:rsidRPr="00387D19">
        <w:rPr>
          <w:rFonts w:ascii="Arial" w:eastAsia="Arial" w:hAnsi="Arial" w:cs="Arial"/>
          <w:spacing w:val="-3"/>
          <w:sz w:val="22"/>
          <w:szCs w:val="22"/>
        </w:rPr>
        <w:t>d</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R</w:t>
      </w:r>
      <w:r w:rsidRPr="00387D19">
        <w:rPr>
          <w:rFonts w:ascii="Arial" w:eastAsia="Arial" w:hAnsi="Arial" w:cs="Arial"/>
          <w:sz w:val="22"/>
          <w:szCs w:val="22"/>
        </w:rPr>
        <w:t>egul</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ri</w:t>
      </w:r>
      <w:r w:rsidRPr="00387D19">
        <w:rPr>
          <w:rFonts w:ascii="Arial" w:eastAsia="Arial" w:hAnsi="Arial" w:cs="Arial"/>
          <w:spacing w:val="-1"/>
          <w:sz w:val="22"/>
          <w:szCs w:val="22"/>
        </w:rPr>
        <w:t>c</w:t>
      </w:r>
      <w:r w:rsidRPr="00387D19">
        <w:rPr>
          <w:rFonts w:ascii="Arial" w:eastAsia="Arial" w:hAnsi="Arial" w:cs="Arial"/>
          <w:sz w:val="22"/>
          <w:szCs w:val="22"/>
        </w:rPr>
        <w:t xml:space="preserve">t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l</w:t>
      </w:r>
      <w:r w:rsidRPr="00387D19">
        <w:rPr>
          <w:rFonts w:ascii="Arial" w:eastAsia="Arial" w:hAnsi="Arial" w:cs="Arial"/>
          <w:sz w:val="22"/>
          <w:szCs w:val="22"/>
        </w:rPr>
        <w:t>ow</w:t>
      </w:r>
      <w:r w:rsidRPr="00387D19">
        <w:rPr>
          <w:rFonts w:ascii="Arial" w:eastAsia="Arial" w:hAnsi="Arial" w:cs="Arial"/>
          <w:spacing w:val="-2"/>
          <w:sz w:val="22"/>
          <w:szCs w:val="22"/>
        </w:rPr>
        <w:t xml:space="preserve"> </w:t>
      </w:r>
      <w:r w:rsidRPr="00387D19">
        <w:rPr>
          <w:rFonts w:ascii="Arial" w:eastAsia="Arial" w:hAnsi="Arial" w:cs="Arial"/>
          <w:sz w:val="22"/>
          <w:szCs w:val="22"/>
        </w:rPr>
        <w:t>of a</w:t>
      </w:r>
      <w:r w:rsidRPr="00387D19">
        <w:rPr>
          <w:rFonts w:ascii="Arial" w:eastAsia="Arial" w:hAnsi="Arial" w:cs="Arial"/>
          <w:spacing w:val="-1"/>
          <w:sz w:val="22"/>
          <w:szCs w:val="22"/>
        </w:rPr>
        <w:t>m</w:t>
      </w:r>
      <w:r w:rsidRPr="00387D19">
        <w:rPr>
          <w:rFonts w:ascii="Arial" w:eastAsia="Arial" w:hAnsi="Arial" w:cs="Arial"/>
          <w:sz w:val="22"/>
          <w:szCs w:val="22"/>
        </w:rPr>
        <w:t xml:space="preserve">bient </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m</w:t>
      </w:r>
      <w:r w:rsidRPr="00387D19">
        <w:rPr>
          <w:rFonts w:ascii="Arial" w:eastAsia="Arial" w:hAnsi="Arial" w:cs="Arial"/>
          <w:sz w:val="22"/>
          <w:szCs w:val="22"/>
        </w:rPr>
        <w:t>per</w:t>
      </w:r>
      <w:r w:rsidRPr="00387D19">
        <w:rPr>
          <w:rFonts w:ascii="Arial" w:eastAsia="Arial" w:hAnsi="Arial" w:cs="Arial"/>
          <w:spacing w:val="-2"/>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m</w:t>
      </w:r>
      <w:r w:rsidRPr="00387D19">
        <w:rPr>
          <w:rFonts w:ascii="Arial" w:eastAsia="Arial" w:hAnsi="Arial" w:cs="Arial"/>
          <w:spacing w:val="-3"/>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pacing w:val="-1"/>
          <w:sz w:val="22"/>
          <w:szCs w:val="22"/>
        </w:rPr>
        <w:t>s</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o</w:t>
      </w:r>
      <w:r w:rsidRPr="00387D19">
        <w:rPr>
          <w:rFonts w:ascii="Arial" w:eastAsia="Arial" w:hAnsi="Arial" w:cs="Arial"/>
          <w:spacing w:val="-2"/>
          <w:sz w:val="22"/>
          <w:szCs w:val="22"/>
        </w:rPr>
        <w:t>r</w:t>
      </w:r>
      <w:r w:rsidRPr="00387D19">
        <w:rPr>
          <w:rFonts w:ascii="Arial" w:eastAsia="Arial" w:hAnsi="Arial" w:cs="Arial"/>
          <w:sz w:val="22"/>
          <w:szCs w:val="22"/>
        </w:rPr>
        <w:t xml:space="preserve">e, </w:t>
      </w:r>
      <w:r w:rsidRPr="00387D19">
        <w:rPr>
          <w:rFonts w:ascii="Arial" w:eastAsia="Arial" w:hAnsi="Arial" w:cs="Arial"/>
          <w:spacing w:val="1"/>
          <w:sz w:val="22"/>
          <w:szCs w:val="22"/>
        </w:rPr>
        <w:t>s</w:t>
      </w:r>
      <w:r w:rsidRPr="00387D19">
        <w:rPr>
          <w:rFonts w:ascii="Arial" w:eastAsia="Arial" w:hAnsi="Arial" w:cs="Arial"/>
          <w:sz w:val="22"/>
          <w:szCs w:val="22"/>
        </w:rPr>
        <w:t>uppl</w:t>
      </w:r>
      <w:r w:rsidRPr="00387D19">
        <w:rPr>
          <w:rFonts w:ascii="Arial" w:eastAsia="Arial" w:hAnsi="Arial" w:cs="Arial"/>
          <w:spacing w:val="-2"/>
          <w:sz w:val="22"/>
          <w:szCs w:val="22"/>
        </w:rPr>
        <w:t>i</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Client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z w:val="22"/>
          <w:szCs w:val="22"/>
        </w:rPr>
        <w:t>ide</w:t>
      </w:r>
      <w:r w:rsidRPr="00387D19">
        <w:rPr>
          <w:rFonts w:ascii="Arial" w:eastAsia="Arial" w:hAnsi="Arial" w:cs="Arial"/>
          <w:spacing w:val="-3"/>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w:t>
      </w:r>
      <w:r w:rsidRPr="00387D19">
        <w:rPr>
          <w:rFonts w:ascii="Arial" w:eastAsia="Arial" w:hAnsi="Arial" w:cs="Arial"/>
          <w:spacing w:val="-3"/>
          <w:sz w:val="22"/>
          <w:szCs w:val="22"/>
        </w:rPr>
        <w:t>u</w:t>
      </w:r>
      <w:r w:rsidRPr="00387D19">
        <w:rPr>
          <w:rFonts w:ascii="Arial" w:eastAsia="Arial" w:hAnsi="Arial" w:cs="Arial"/>
          <w:spacing w:val="-1"/>
          <w:sz w:val="22"/>
          <w:szCs w:val="22"/>
        </w:rPr>
        <w:t>f</w:t>
      </w:r>
      <w:r w:rsidRPr="00387D19">
        <w:rPr>
          <w:rFonts w:ascii="Arial" w:eastAsia="Arial" w:hAnsi="Arial" w:cs="Arial"/>
          <w:spacing w:val="1"/>
          <w:sz w:val="22"/>
          <w:szCs w:val="22"/>
        </w:rPr>
        <w:t>f</w:t>
      </w:r>
      <w:r w:rsidRPr="00387D19">
        <w:rPr>
          <w:rFonts w:ascii="Arial" w:eastAsia="Arial" w:hAnsi="Arial" w:cs="Arial"/>
          <w:sz w:val="22"/>
          <w:szCs w:val="22"/>
        </w:rPr>
        <w:t>ix</w:t>
      </w:r>
      <w:r w:rsidRPr="00387D19">
        <w:rPr>
          <w:rFonts w:ascii="Arial" w:eastAsia="Arial" w:hAnsi="Arial" w:cs="Arial"/>
          <w:spacing w:val="-2"/>
          <w:sz w:val="22"/>
          <w:szCs w:val="22"/>
        </w:rPr>
        <w:t xml:space="preserve"> </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 –</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x</w:t>
      </w:r>
      <w:r w:rsidRPr="00387D19">
        <w:rPr>
          <w:rFonts w:ascii="Arial" w:eastAsia="Arial" w:hAnsi="Arial" w:cs="Arial"/>
          <w:sz w:val="22"/>
          <w:szCs w:val="22"/>
        </w:rPr>
        <w:t>a</w:t>
      </w:r>
      <w:r w:rsidRPr="00387D19">
        <w:rPr>
          <w:rFonts w:ascii="Arial" w:eastAsia="Arial" w:hAnsi="Arial" w:cs="Arial"/>
          <w:spacing w:val="-1"/>
          <w:sz w:val="22"/>
          <w:szCs w:val="22"/>
        </w:rPr>
        <w:t>m</w:t>
      </w:r>
      <w:r w:rsidRPr="00387D19">
        <w:rPr>
          <w:rFonts w:ascii="Arial" w:eastAsia="Arial" w:hAnsi="Arial" w:cs="Arial"/>
          <w:sz w:val="22"/>
          <w:szCs w:val="22"/>
        </w:rPr>
        <w:t>ple,</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FD</w:t>
      </w:r>
      <w:r w:rsidRPr="00387D19">
        <w:rPr>
          <w:rFonts w:ascii="Arial" w:eastAsia="Arial" w:hAnsi="Arial" w:cs="Arial"/>
          <w:sz w:val="22"/>
          <w:szCs w:val="22"/>
        </w:rPr>
        <w:t>30s 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m</w:t>
      </w:r>
      <w:r w:rsidRPr="00387D19">
        <w:rPr>
          <w:rFonts w:ascii="Arial" w:eastAsia="Arial" w:hAnsi="Arial" w:cs="Arial"/>
          <w:spacing w:val="-2"/>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ea</w:t>
      </w:r>
      <w:r w:rsidRPr="00387D19">
        <w:rPr>
          <w:rFonts w:ascii="Arial" w:eastAsia="Arial" w:hAnsi="Arial" w:cs="Arial"/>
          <w:spacing w:val="-2"/>
          <w:sz w:val="22"/>
          <w:szCs w:val="22"/>
        </w:rPr>
        <w:t>l</w:t>
      </w:r>
      <w:r w:rsidRPr="00387D19">
        <w:rPr>
          <w:rFonts w:ascii="Arial" w:eastAsia="Arial" w:hAnsi="Arial" w:cs="Arial"/>
          <w:spacing w:val="-1"/>
          <w:sz w:val="22"/>
          <w:szCs w:val="22"/>
        </w:rPr>
        <w:t>s</w:t>
      </w:r>
      <w:r w:rsidRPr="00387D19">
        <w:rPr>
          <w:rFonts w:ascii="Arial" w:eastAsia="Arial" w:hAnsi="Arial" w:cs="Arial"/>
          <w:sz w:val="22"/>
          <w:szCs w:val="22"/>
        </w:rPr>
        <w:t>.</w:t>
      </w:r>
    </w:p>
    <w:p w14:paraId="2E026D23" w14:textId="77777777" w:rsidR="00387D19" w:rsidRPr="00387D19" w:rsidRDefault="00387D19" w:rsidP="00387D19">
      <w:pPr>
        <w:ind w:left="720"/>
        <w:jc w:val="both"/>
        <w:rPr>
          <w:rFonts w:ascii="Arial" w:eastAsia="Arial" w:hAnsi="Arial" w:cs="Arial"/>
          <w:sz w:val="22"/>
          <w:szCs w:val="22"/>
        </w:rPr>
      </w:pPr>
    </w:p>
    <w:p w14:paraId="2E21AC63"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Pain</w:t>
      </w:r>
      <w:r w:rsidRPr="00387D19">
        <w:rPr>
          <w:rFonts w:ascii="Arial" w:eastAsia="Arial" w:hAnsi="Arial" w:cs="Arial"/>
          <w:spacing w:val="1"/>
          <w:sz w:val="22"/>
          <w:szCs w:val="22"/>
        </w:rPr>
        <w:t>t</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s</w:t>
      </w:r>
      <w:r w:rsidRPr="00387D19">
        <w:rPr>
          <w:rFonts w:ascii="Arial" w:eastAsia="Arial" w:hAnsi="Arial" w:cs="Arial"/>
          <w:spacing w:val="-1"/>
          <w:sz w:val="22"/>
          <w:szCs w:val="22"/>
        </w:rPr>
        <w:t>m</w:t>
      </w:r>
      <w:r w:rsidRPr="00387D19">
        <w:rPr>
          <w:rFonts w:ascii="Arial" w:eastAsia="Arial" w:hAnsi="Arial" w:cs="Arial"/>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s</w:t>
      </w:r>
      <w:r w:rsidRPr="00387D19">
        <w:rPr>
          <w:rFonts w:ascii="Arial" w:eastAsia="Arial" w:hAnsi="Arial" w:cs="Arial"/>
          <w:sz w:val="22"/>
          <w:szCs w:val="22"/>
        </w:rPr>
        <w:t>eals 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bined</w:t>
      </w:r>
      <w:r w:rsidRPr="00387D19">
        <w:rPr>
          <w:rFonts w:ascii="Arial" w:eastAsia="Arial" w:hAnsi="Arial" w:cs="Arial"/>
          <w:spacing w:val="-1"/>
          <w:sz w:val="22"/>
          <w:szCs w:val="22"/>
        </w:rPr>
        <w:t xml:space="preserve"> </w:t>
      </w:r>
      <w:r w:rsidRPr="00387D19">
        <w:rPr>
          <w:rFonts w:ascii="Arial" w:eastAsia="Arial" w:hAnsi="Arial" w:cs="Arial"/>
          <w:sz w:val="22"/>
          <w:szCs w:val="22"/>
        </w:rPr>
        <w:t>i</w:t>
      </w:r>
      <w:r w:rsidRPr="00387D19">
        <w:rPr>
          <w:rFonts w:ascii="Arial" w:eastAsia="Arial" w:hAnsi="Arial" w:cs="Arial"/>
          <w:spacing w:val="-2"/>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t</w:t>
      </w:r>
      <w:r w:rsidRPr="00387D19">
        <w:rPr>
          <w:rFonts w:ascii="Arial" w:eastAsia="Arial" w:hAnsi="Arial" w:cs="Arial"/>
          <w:spacing w:val="3"/>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1"/>
          <w:sz w:val="22"/>
          <w:szCs w:val="22"/>
        </w:rPr>
        <w:t>m</w:t>
      </w:r>
      <w:r w:rsidRPr="00387D19">
        <w:rPr>
          <w:rFonts w:ascii="Arial" w:eastAsia="Arial" w:hAnsi="Arial" w:cs="Arial"/>
          <w:spacing w:val="-2"/>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ea</w:t>
      </w:r>
      <w:r w:rsidRPr="00387D19">
        <w:rPr>
          <w:rFonts w:ascii="Arial" w:eastAsia="Arial" w:hAnsi="Arial" w:cs="Arial"/>
          <w:spacing w:val="-2"/>
          <w:sz w:val="22"/>
          <w:szCs w:val="22"/>
        </w:rPr>
        <w:t>l</w:t>
      </w:r>
      <w:r w:rsidRPr="00387D19">
        <w:rPr>
          <w:rFonts w:ascii="Arial" w:eastAsia="Arial" w:hAnsi="Arial" w:cs="Arial"/>
          <w:sz w:val="22"/>
          <w:szCs w:val="22"/>
        </w:rPr>
        <w:t>s is n</w:t>
      </w:r>
      <w:r w:rsidRPr="00387D19">
        <w:rPr>
          <w:rFonts w:ascii="Arial" w:eastAsia="Arial" w:hAnsi="Arial" w:cs="Arial"/>
          <w:spacing w:val="-3"/>
          <w:sz w:val="22"/>
          <w:szCs w:val="22"/>
        </w:rPr>
        <w:t xml:space="preserve">ot </w:t>
      </w:r>
      <w:r w:rsidRPr="00387D19">
        <w:rPr>
          <w:rFonts w:ascii="Arial" w:eastAsia="Arial" w:hAnsi="Arial" w:cs="Arial"/>
          <w:sz w:val="22"/>
          <w:szCs w:val="22"/>
        </w:rPr>
        <w:t>per</w:t>
      </w:r>
      <w:r w:rsidRPr="00387D19">
        <w:rPr>
          <w:rFonts w:ascii="Arial" w:eastAsia="Arial" w:hAnsi="Arial" w:cs="Arial"/>
          <w:spacing w:val="-1"/>
          <w:sz w:val="22"/>
          <w:szCs w:val="22"/>
        </w:rPr>
        <w:t>m</w:t>
      </w:r>
      <w:r w:rsidRPr="00387D19">
        <w:rPr>
          <w:rFonts w:ascii="Arial" w:eastAsia="Arial" w:hAnsi="Arial" w:cs="Arial"/>
          <w:sz w:val="22"/>
          <w:szCs w:val="22"/>
        </w:rPr>
        <w:t>i</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z w:val="22"/>
          <w:szCs w:val="22"/>
        </w:rPr>
        <w:t>ible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as </w:t>
      </w:r>
      <w:r w:rsidRPr="00387D19">
        <w:rPr>
          <w:rFonts w:ascii="Arial" w:eastAsia="Arial" w:hAnsi="Arial" w:cs="Arial"/>
          <w:spacing w:val="-1"/>
          <w:sz w:val="22"/>
          <w:szCs w:val="22"/>
        </w:rPr>
        <w:t>t</w:t>
      </w:r>
      <w:r w:rsidRPr="00387D19">
        <w:rPr>
          <w:rFonts w:ascii="Arial" w:eastAsia="Arial" w:hAnsi="Arial" w:cs="Arial"/>
          <w:sz w:val="22"/>
          <w:szCs w:val="22"/>
        </w:rPr>
        <w:t>his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ay</w:t>
      </w:r>
      <w:r w:rsidRPr="00387D19">
        <w:rPr>
          <w:rFonts w:ascii="Arial" w:eastAsia="Arial" w:hAnsi="Arial" w:cs="Arial"/>
          <w:spacing w:val="-2"/>
          <w:sz w:val="22"/>
          <w:szCs w:val="22"/>
        </w:rPr>
        <w:t xml:space="preserve"> </w:t>
      </w:r>
      <w:r w:rsidRPr="00387D19">
        <w:rPr>
          <w:rFonts w:ascii="Arial" w:eastAsia="Arial" w:hAnsi="Arial" w:cs="Arial"/>
          <w:sz w:val="22"/>
          <w:szCs w:val="22"/>
        </w:rPr>
        <w:t>inhibit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 xml:space="preserve">t </w:t>
      </w:r>
      <w:r w:rsidRPr="00387D19">
        <w:rPr>
          <w:rFonts w:ascii="Arial" w:eastAsia="Arial" w:hAnsi="Arial" w:cs="Arial"/>
          <w:spacing w:val="1"/>
          <w:sz w:val="22"/>
          <w:szCs w:val="22"/>
        </w:rPr>
        <w:t>f</w:t>
      </w:r>
      <w:r w:rsidRPr="00387D19">
        <w:rPr>
          <w:rFonts w:ascii="Arial" w:eastAsia="Arial" w:hAnsi="Arial" w:cs="Arial"/>
          <w:sz w:val="22"/>
          <w:szCs w:val="22"/>
        </w:rPr>
        <w:t xml:space="preserve">rom </w:t>
      </w:r>
      <w:r w:rsidRPr="00387D19">
        <w:rPr>
          <w:rFonts w:ascii="Arial" w:eastAsia="Arial" w:hAnsi="Arial" w:cs="Arial"/>
          <w:spacing w:val="-2"/>
          <w:sz w:val="22"/>
          <w:szCs w:val="22"/>
        </w:rPr>
        <w:t>l</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pacing w:val="1"/>
          <w:sz w:val="22"/>
          <w:szCs w:val="22"/>
        </w:rPr>
        <w:t>c</w:t>
      </w:r>
      <w:r w:rsidRPr="00387D19">
        <w:rPr>
          <w:rFonts w:ascii="Arial" w:eastAsia="Arial" w:hAnsi="Arial" w:cs="Arial"/>
          <w:sz w:val="22"/>
          <w:szCs w:val="22"/>
        </w:rPr>
        <w:t>hing</w:t>
      </w:r>
      <w:r w:rsidRPr="00387D19">
        <w:rPr>
          <w:rFonts w:ascii="Arial" w:eastAsia="Arial" w:hAnsi="Arial" w:cs="Arial"/>
          <w:spacing w:val="-1"/>
          <w:sz w:val="22"/>
          <w:szCs w:val="22"/>
        </w:rPr>
        <w:t xml:space="preserve"> c</w:t>
      </w:r>
      <w:r w:rsidRPr="00387D19">
        <w:rPr>
          <w:rFonts w:ascii="Arial" w:eastAsia="Arial" w:hAnsi="Arial" w:cs="Arial"/>
          <w:sz w:val="22"/>
          <w:szCs w:val="22"/>
        </w:rPr>
        <w:t>orre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l</w:t>
      </w:r>
      <w:r w:rsidRPr="00387D19">
        <w:rPr>
          <w:rFonts w:ascii="Arial" w:eastAsia="Arial" w:hAnsi="Arial" w:cs="Arial"/>
          <w:spacing w:val="-4"/>
          <w:sz w:val="22"/>
          <w:szCs w:val="22"/>
        </w:rPr>
        <w:t>y</w:t>
      </w:r>
      <w:r w:rsidRPr="00387D19">
        <w:rPr>
          <w:rFonts w:ascii="Arial" w:eastAsia="Arial" w:hAnsi="Arial" w:cs="Arial"/>
          <w:sz w:val="22"/>
          <w:szCs w:val="22"/>
        </w:rPr>
        <w:t>.</w:t>
      </w:r>
    </w:p>
    <w:p w14:paraId="5CDF0F2E" w14:textId="77777777" w:rsidR="00387D19" w:rsidRPr="00387D19" w:rsidRDefault="00387D19" w:rsidP="00387D19">
      <w:pPr>
        <w:ind w:left="720" w:hanging="720"/>
        <w:jc w:val="both"/>
        <w:rPr>
          <w:rFonts w:ascii="Arial" w:eastAsia="Arial" w:hAnsi="Arial" w:cs="Arial"/>
          <w:sz w:val="22"/>
          <w:szCs w:val="22"/>
        </w:rPr>
      </w:pPr>
    </w:p>
    <w:p w14:paraId="745640E8"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021</w:t>
      </w:r>
      <w:r w:rsidRPr="00387D19">
        <w:rPr>
          <w:rFonts w:ascii="Arial" w:eastAsia="Arial" w:hAnsi="Arial" w:cs="Arial"/>
          <w:sz w:val="22"/>
          <w:szCs w:val="22"/>
        </w:rPr>
        <w:tab/>
      </w:r>
      <w:r w:rsidRPr="00387D19">
        <w:rPr>
          <w:rFonts w:ascii="Arial" w:eastAsia="Arial" w:hAnsi="Arial" w:cs="Arial"/>
          <w:b/>
          <w:sz w:val="22"/>
          <w:szCs w:val="22"/>
        </w:rPr>
        <w:t>Glazing Apertures</w:t>
      </w:r>
    </w:p>
    <w:p w14:paraId="2C050562" w14:textId="77777777" w:rsidR="00387D19" w:rsidRPr="00387D19" w:rsidRDefault="00387D19" w:rsidP="00387D19">
      <w:pPr>
        <w:ind w:left="720" w:hanging="720"/>
        <w:jc w:val="both"/>
        <w:rPr>
          <w:rFonts w:ascii="Arial" w:eastAsia="Arial" w:hAnsi="Arial" w:cs="Arial"/>
          <w:b/>
          <w:spacing w:val="-1"/>
          <w:sz w:val="22"/>
          <w:szCs w:val="22"/>
        </w:rPr>
      </w:pPr>
    </w:p>
    <w:p w14:paraId="57AC593E"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2"/>
          <w:sz w:val="22"/>
          <w:szCs w:val="22"/>
        </w:rPr>
        <w:t>a</w:t>
      </w:r>
      <w:r w:rsidRPr="00387D19">
        <w:rPr>
          <w:rFonts w:ascii="Arial" w:eastAsia="Arial" w:hAnsi="Arial" w:cs="Arial"/>
          <w:sz w:val="22"/>
          <w:szCs w:val="22"/>
        </w:rPr>
        <w:t xml:space="preserve">s </w:t>
      </w:r>
      <w:r w:rsidRPr="00387D19">
        <w:rPr>
          <w:rFonts w:ascii="Arial" w:eastAsia="Arial" w:hAnsi="Arial" w:cs="Arial"/>
          <w:spacing w:val="-1"/>
          <w:sz w:val="22"/>
          <w:szCs w:val="22"/>
        </w:rPr>
        <w:t>s</w:t>
      </w:r>
      <w:r w:rsidRPr="00387D19">
        <w:rPr>
          <w:rFonts w:ascii="Arial" w:eastAsia="Arial" w:hAnsi="Arial" w:cs="Arial"/>
          <w:sz w:val="22"/>
          <w:szCs w:val="22"/>
        </w:rPr>
        <w:t>upplied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Client </w:t>
      </w:r>
      <w:r w:rsidRPr="00387D19">
        <w:rPr>
          <w:rFonts w:ascii="Arial" w:eastAsia="Arial" w:hAnsi="Arial" w:cs="Arial"/>
          <w:spacing w:val="1"/>
          <w:sz w:val="22"/>
          <w:szCs w:val="22"/>
        </w:rPr>
        <w:t xml:space="preserve">may </w:t>
      </w:r>
      <w:r w:rsidRPr="00387D19">
        <w:rPr>
          <w:rFonts w:ascii="Arial" w:eastAsia="Arial" w:hAnsi="Arial" w:cs="Arial"/>
          <w:spacing w:val="-3"/>
          <w:sz w:val="22"/>
          <w:szCs w:val="22"/>
        </w:rPr>
        <w:t>h</w:t>
      </w:r>
      <w:r w:rsidRPr="00387D19">
        <w:rPr>
          <w:rFonts w:ascii="Arial" w:eastAsia="Arial" w:hAnsi="Arial" w:cs="Arial"/>
          <w:sz w:val="22"/>
          <w:szCs w:val="22"/>
        </w:rPr>
        <w:t>a</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gla</w:t>
      </w:r>
      <w:r w:rsidRPr="00387D19">
        <w:rPr>
          <w:rFonts w:ascii="Arial" w:eastAsia="Arial" w:hAnsi="Arial" w:cs="Arial"/>
          <w:spacing w:val="1"/>
          <w:sz w:val="22"/>
          <w:szCs w:val="22"/>
        </w:rPr>
        <w:t>z</w:t>
      </w:r>
      <w:r w:rsidRPr="00387D19">
        <w:rPr>
          <w:rFonts w:ascii="Arial" w:eastAsia="Arial" w:hAnsi="Arial" w:cs="Arial"/>
          <w:sz w:val="22"/>
          <w:szCs w:val="22"/>
        </w:rPr>
        <w:t>ed aper</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do</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z w:val="22"/>
          <w:szCs w:val="22"/>
        </w:rPr>
        <w:t>de</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z w:val="22"/>
          <w:szCs w:val="22"/>
        </w:rPr>
        <w:t>gned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ei</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gl</w:t>
      </w:r>
      <w:r w:rsidRPr="00387D19">
        <w:rPr>
          <w:rFonts w:ascii="Arial" w:eastAsia="Arial" w:hAnsi="Arial" w:cs="Arial"/>
          <w:spacing w:val="-3"/>
          <w:sz w:val="22"/>
          <w:szCs w:val="22"/>
        </w:rPr>
        <w:t>a</w:t>
      </w:r>
      <w:r w:rsidRPr="00387D19">
        <w:rPr>
          <w:rFonts w:ascii="Arial" w:eastAsia="Arial" w:hAnsi="Arial" w:cs="Arial"/>
          <w:spacing w:val="1"/>
          <w:sz w:val="22"/>
          <w:szCs w:val="22"/>
        </w:rPr>
        <w:t>z</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ape</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z w:val="22"/>
          <w:szCs w:val="22"/>
        </w:rPr>
        <w:t xml:space="preserve">and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 ape</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1"/>
          <w:sz w:val="22"/>
          <w:szCs w:val="22"/>
        </w:rPr>
        <w:t xml:space="preserve"> </w:t>
      </w:r>
      <w:r w:rsidRPr="00387D19">
        <w:rPr>
          <w:rFonts w:ascii="Arial" w:eastAsia="Arial" w:hAnsi="Arial" w:cs="Arial"/>
          <w:sz w:val="22"/>
          <w:szCs w:val="22"/>
        </w:rPr>
        <w:t>u</w:t>
      </w:r>
      <w:r w:rsidRPr="00387D19">
        <w:rPr>
          <w:rFonts w:ascii="Arial" w:eastAsia="Arial" w:hAnsi="Arial" w:cs="Arial"/>
          <w:spacing w:val="-3"/>
          <w:sz w:val="22"/>
          <w:szCs w:val="22"/>
        </w:rPr>
        <w:t>n</w:t>
      </w:r>
      <w:r w:rsidRPr="00387D19">
        <w:rPr>
          <w:rFonts w:ascii="Arial" w:eastAsia="Arial" w:hAnsi="Arial" w:cs="Arial"/>
          <w:sz w:val="22"/>
          <w:szCs w:val="22"/>
        </w:rPr>
        <w:t>der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ri</w:t>
      </w:r>
      <w:r w:rsidRPr="00387D19">
        <w:rPr>
          <w:rFonts w:ascii="Arial" w:eastAsia="Arial" w:hAnsi="Arial" w:cs="Arial"/>
          <w:spacing w:val="-1"/>
          <w:sz w:val="22"/>
          <w:szCs w:val="22"/>
        </w:rPr>
        <w:t>c</w:t>
      </w:r>
      <w:r w:rsidRPr="00387D19">
        <w:rPr>
          <w:rFonts w:ascii="Arial" w:eastAsia="Arial" w:hAnsi="Arial" w:cs="Arial"/>
          <w:sz w:val="22"/>
          <w:szCs w:val="22"/>
        </w:rPr>
        <w:t xml:space="preserve">t </w:t>
      </w:r>
      <w:r w:rsidRPr="00387D19">
        <w:rPr>
          <w:rFonts w:ascii="Arial" w:eastAsia="Arial" w:hAnsi="Arial" w:cs="Arial"/>
          <w:spacing w:val="1"/>
          <w:sz w:val="22"/>
          <w:szCs w:val="22"/>
        </w:rPr>
        <w:t>c</w:t>
      </w:r>
      <w:r w:rsidRPr="00387D19">
        <w:rPr>
          <w:rFonts w:ascii="Arial" w:eastAsia="Arial" w:hAnsi="Arial" w:cs="Arial"/>
          <w:spacing w:val="-3"/>
          <w:sz w:val="22"/>
          <w:szCs w:val="22"/>
        </w:rPr>
        <w:t>o</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r</w:t>
      </w:r>
      <w:r w:rsidRPr="00387D19">
        <w:rPr>
          <w:rFonts w:ascii="Arial" w:eastAsia="Arial" w:hAnsi="Arial" w:cs="Arial"/>
          <w:spacing w:val="-3"/>
          <w:sz w:val="22"/>
          <w:szCs w:val="22"/>
        </w:rPr>
        <w:t>o</w:t>
      </w:r>
      <w:r w:rsidRPr="00387D19">
        <w:rPr>
          <w:rFonts w:ascii="Arial" w:eastAsia="Arial" w:hAnsi="Arial" w:cs="Arial"/>
          <w:sz w:val="22"/>
          <w:szCs w:val="22"/>
        </w:rPr>
        <w:t>l</w:t>
      </w:r>
      <w:r w:rsidRPr="00387D19">
        <w:rPr>
          <w:rFonts w:ascii="Arial" w:eastAsia="Arial" w:hAnsi="Arial" w:cs="Arial"/>
          <w:spacing w:val="1"/>
          <w:sz w:val="22"/>
          <w:szCs w:val="22"/>
        </w:rPr>
        <w:t xml:space="preserve"> </w:t>
      </w:r>
      <w:r w:rsidRPr="00387D19">
        <w:rPr>
          <w:rFonts w:ascii="Arial" w:eastAsia="Arial" w:hAnsi="Arial" w:cs="Arial"/>
          <w:sz w:val="22"/>
          <w:szCs w:val="22"/>
        </w:rPr>
        <w:t>of</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 xml:space="preserve">r. </w:t>
      </w:r>
      <w:r w:rsidRPr="00387D19">
        <w:rPr>
          <w:rFonts w:ascii="Arial" w:eastAsia="Arial" w:hAnsi="Arial" w:cs="Arial"/>
          <w:spacing w:val="-1"/>
          <w:sz w:val="22"/>
          <w:szCs w:val="22"/>
        </w:rPr>
        <w:t>U</w:t>
      </w:r>
      <w:r w:rsidRPr="00387D19">
        <w:rPr>
          <w:rFonts w:ascii="Arial" w:eastAsia="Arial" w:hAnsi="Arial" w:cs="Arial"/>
          <w:sz w:val="22"/>
          <w:szCs w:val="22"/>
        </w:rPr>
        <w:t>n</w:t>
      </w:r>
      <w:r w:rsidRPr="00387D19">
        <w:rPr>
          <w:rFonts w:ascii="Arial" w:eastAsia="Arial" w:hAnsi="Arial" w:cs="Arial"/>
          <w:spacing w:val="-3"/>
          <w:sz w:val="22"/>
          <w:szCs w:val="22"/>
        </w:rPr>
        <w:t>d</w:t>
      </w:r>
      <w:r w:rsidRPr="00387D19">
        <w:rPr>
          <w:rFonts w:ascii="Arial" w:eastAsia="Arial" w:hAnsi="Arial" w:cs="Arial"/>
          <w:sz w:val="22"/>
          <w:szCs w:val="22"/>
        </w:rPr>
        <w:t>er</w:t>
      </w:r>
      <w:r w:rsidRPr="00387D19">
        <w:rPr>
          <w:rFonts w:ascii="Arial" w:eastAsia="Arial" w:hAnsi="Arial" w:cs="Arial"/>
          <w:spacing w:val="1"/>
          <w:sz w:val="22"/>
          <w:szCs w:val="22"/>
        </w:rPr>
        <w:t xml:space="preserve"> </w:t>
      </w:r>
      <w:r w:rsidRPr="00387D19">
        <w:rPr>
          <w:rFonts w:ascii="Arial" w:eastAsia="Arial" w:hAnsi="Arial" w:cs="Arial"/>
          <w:sz w:val="22"/>
          <w:szCs w:val="22"/>
        </w:rPr>
        <w:t>no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pacing w:val="-2"/>
          <w:sz w:val="22"/>
          <w:szCs w:val="22"/>
        </w:rPr>
        <w:t>i</w:t>
      </w:r>
      <w:r w:rsidRPr="00387D19">
        <w:rPr>
          <w:rFonts w:ascii="Arial" w:eastAsia="Arial" w:hAnsi="Arial" w:cs="Arial"/>
          <w:sz w:val="22"/>
          <w:szCs w:val="22"/>
        </w:rPr>
        <w:t>r</w:t>
      </w:r>
      <w:r w:rsidRPr="00387D19">
        <w:rPr>
          <w:rFonts w:ascii="Arial" w:eastAsia="Arial" w:hAnsi="Arial" w:cs="Arial"/>
          <w:spacing w:val="1"/>
          <w:sz w:val="22"/>
          <w:szCs w:val="22"/>
        </w:rPr>
        <w:t>c</w:t>
      </w:r>
      <w:r w:rsidRPr="00387D19">
        <w:rPr>
          <w:rFonts w:ascii="Arial" w:eastAsia="Arial" w:hAnsi="Arial" w:cs="Arial"/>
          <w:sz w:val="22"/>
          <w:szCs w:val="22"/>
        </w:rPr>
        <w:t>u</w:t>
      </w:r>
      <w:r w:rsidRPr="00387D19">
        <w:rPr>
          <w:rFonts w:ascii="Arial" w:eastAsia="Arial" w:hAnsi="Arial" w:cs="Arial"/>
          <w:spacing w:val="-4"/>
          <w:sz w:val="22"/>
          <w:szCs w:val="22"/>
        </w:rPr>
        <w:t>m</w:t>
      </w:r>
      <w:r w:rsidRPr="00387D19">
        <w:rPr>
          <w:rFonts w:ascii="Arial" w:eastAsia="Arial" w:hAnsi="Arial" w:cs="Arial"/>
          <w:spacing w:val="1"/>
          <w:sz w:val="22"/>
          <w:szCs w:val="22"/>
        </w:rPr>
        <w:t>st</w:t>
      </w:r>
      <w:r w:rsidRPr="00387D19">
        <w:rPr>
          <w:rFonts w:ascii="Arial" w:eastAsia="Arial" w:hAnsi="Arial" w:cs="Arial"/>
          <w:spacing w:val="-3"/>
          <w:sz w:val="22"/>
          <w:szCs w:val="22"/>
        </w:rPr>
        <w:t>a</w:t>
      </w:r>
      <w:r w:rsidRPr="00387D19">
        <w:rPr>
          <w:rFonts w:ascii="Arial" w:eastAsia="Arial" w:hAnsi="Arial" w:cs="Arial"/>
          <w:sz w:val="22"/>
          <w:szCs w:val="22"/>
        </w:rPr>
        <w:t>n</w:t>
      </w:r>
      <w:r w:rsidRPr="00387D19">
        <w:rPr>
          <w:rFonts w:ascii="Arial" w:eastAsia="Arial" w:hAnsi="Arial" w:cs="Arial"/>
          <w:spacing w:val="1"/>
          <w:sz w:val="22"/>
          <w:szCs w:val="22"/>
        </w:rPr>
        <w:t>c</w:t>
      </w:r>
      <w:r w:rsidRPr="00387D19">
        <w:rPr>
          <w:rFonts w:ascii="Arial" w:eastAsia="Arial" w:hAnsi="Arial" w:cs="Arial"/>
          <w:spacing w:val="-3"/>
          <w:sz w:val="22"/>
          <w:szCs w:val="22"/>
        </w:rPr>
        <w:t>e</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ape</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 xml:space="preserve">s </w:t>
      </w:r>
      <w:r w:rsidRPr="00387D19">
        <w:rPr>
          <w:rFonts w:ascii="Arial" w:eastAsia="Arial" w:hAnsi="Arial" w:cs="Arial"/>
          <w:spacing w:val="-3"/>
          <w:sz w:val="22"/>
          <w:szCs w:val="22"/>
        </w:rPr>
        <w:t>b</w:t>
      </w:r>
      <w:r w:rsidRPr="00387D19">
        <w:rPr>
          <w:rFonts w:ascii="Arial" w:eastAsia="Arial" w:hAnsi="Arial" w:cs="Arial"/>
          <w:sz w:val="22"/>
          <w:szCs w:val="22"/>
        </w:rPr>
        <w:t>e</w:t>
      </w:r>
      <w:r w:rsidRPr="00387D19">
        <w:rPr>
          <w:rFonts w:ascii="Arial" w:eastAsia="Arial" w:hAnsi="Arial" w:cs="Arial"/>
          <w:spacing w:val="1"/>
          <w:sz w:val="22"/>
          <w:szCs w:val="22"/>
        </w:rPr>
        <w:t xml:space="preserve"> c</w:t>
      </w:r>
      <w:r w:rsidRPr="00387D19">
        <w:rPr>
          <w:rFonts w:ascii="Arial" w:eastAsia="Arial" w:hAnsi="Arial" w:cs="Arial"/>
          <w:spacing w:val="-3"/>
          <w:sz w:val="22"/>
          <w:szCs w:val="22"/>
        </w:rPr>
        <w:t>u</w:t>
      </w:r>
      <w:r w:rsidRPr="00387D19">
        <w:rPr>
          <w:rFonts w:ascii="Arial" w:eastAsia="Arial" w:hAnsi="Arial" w:cs="Arial"/>
          <w:sz w:val="22"/>
          <w:szCs w:val="22"/>
        </w:rPr>
        <w:t>t on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p>
    <w:p w14:paraId="09E874CC" w14:textId="77777777" w:rsidR="00387D19" w:rsidRPr="00387D19" w:rsidRDefault="00387D19" w:rsidP="00387D19">
      <w:pPr>
        <w:ind w:left="720"/>
        <w:jc w:val="both"/>
        <w:rPr>
          <w:rFonts w:ascii="Arial" w:eastAsia="Arial" w:hAnsi="Arial" w:cs="Arial"/>
          <w:spacing w:val="-1"/>
          <w:sz w:val="22"/>
          <w:szCs w:val="22"/>
        </w:rPr>
      </w:pPr>
    </w:p>
    <w:p w14:paraId="35D55E59" w14:textId="77777777" w:rsidR="00387D19" w:rsidRPr="00387D19" w:rsidRDefault="00387D19" w:rsidP="00387D19">
      <w:pPr>
        <w:ind w:left="720"/>
        <w:jc w:val="both"/>
        <w:rPr>
          <w:rFonts w:ascii="Arial" w:eastAsia="Arial" w:hAnsi="Arial" w:cs="Arial"/>
          <w:b/>
          <w:bCs/>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po</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2"/>
          <w:sz w:val="22"/>
          <w:szCs w:val="22"/>
        </w:rPr>
        <w:t>n</w:t>
      </w:r>
      <w:r w:rsidRPr="00387D19">
        <w:rPr>
          <w:rFonts w:ascii="Arial" w:eastAsia="Arial" w:hAnsi="Arial" w:cs="Arial"/>
          <w:sz w:val="22"/>
          <w:szCs w:val="22"/>
        </w:rPr>
        <w:t>, nu</w:t>
      </w:r>
      <w:r w:rsidRPr="00387D19">
        <w:rPr>
          <w:rFonts w:ascii="Arial" w:eastAsia="Arial" w:hAnsi="Arial" w:cs="Arial"/>
          <w:spacing w:val="-1"/>
          <w:sz w:val="22"/>
          <w:szCs w:val="22"/>
        </w:rPr>
        <w:t>m</w:t>
      </w:r>
      <w:r w:rsidRPr="00387D19">
        <w:rPr>
          <w:rFonts w:ascii="Arial" w:eastAsia="Arial" w:hAnsi="Arial" w:cs="Arial"/>
          <w:spacing w:val="-3"/>
          <w:sz w:val="22"/>
          <w:szCs w:val="22"/>
        </w:rPr>
        <w:t>b</w:t>
      </w:r>
      <w:r w:rsidRPr="00387D19">
        <w:rPr>
          <w:rFonts w:ascii="Arial" w:eastAsia="Arial" w:hAnsi="Arial" w:cs="Arial"/>
          <w:sz w:val="22"/>
          <w:szCs w:val="22"/>
        </w:rPr>
        <w:t>er</w:t>
      </w:r>
      <w:r w:rsidRPr="00387D19">
        <w:rPr>
          <w:rFonts w:ascii="Arial" w:eastAsia="Arial" w:hAnsi="Arial" w:cs="Arial"/>
          <w:spacing w:val="2"/>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z w:val="22"/>
          <w:szCs w:val="22"/>
        </w:rPr>
        <w:t>area</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f</w:t>
      </w:r>
      <w:r w:rsidRPr="00387D19">
        <w:rPr>
          <w:rFonts w:ascii="Arial" w:eastAsia="Arial" w:hAnsi="Arial" w:cs="Arial"/>
          <w:spacing w:val="2"/>
          <w:sz w:val="22"/>
          <w:szCs w:val="22"/>
        </w:rPr>
        <w:t xml:space="preserve"> </w:t>
      </w:r>
      <w:r w:rsidRPr="00387D19">
        <w:rPr>
          <w:rFonts w:ascii="Arial" w:eastAsia="Arial" w:hAnsi="Arial" w:cs="Arial"/>
          <w:sz w:val="22"/>
          <w:szCs w:val="22"/>
        </w:rPr>
        <w:t>gl</w:t>
      </w:r>
      <w:r w:rsidRPr="00387D19">
        <w:rPr>
          <w:rFonts w:ascii="Arial" w:eastAsia="Arial" w:hAnsi="Arial" w:cs="Arial"/>
          <w:spacing w:val="-3"/>
          <w:sz w:val="22"/>
          <w:szCs w:val="22"/>
        </w:rPr>
        <w:t>a</w:t>
      </w:r>
      <w:r w:rsidRPr="00387D19">
        <w:rPr>
          <w:rFonts w:ascii="Arial" w:eastAsia="Arial" w:hAnsi="Arial" w:cs="Arial"/>
          <w:spacing w:val="-1"/>
          <w:sz w:val="22"/>
          <w:szCs w:val="22"/>
        </w:rPr>
        <w:t>z</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ape</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t</w:t>
      </w:r>
      <w:r w:rsidRPr="00387D19">
        <w:rPr>
          <w:rFonts w:ascii="Arial" w:eastAsia="Arial" w:hAnsi="Arial" w:cs="Arial"/>
          <w:spacing w:val="-2"/>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a</w:t>
      </w:r>
      <w:r w:rsidRPr="00387D19">
        <w:rPr>
          <w:rFonts w:ascii="Arial" w:eastAsia="Arial" w:hAnsi="Arial" w:cs="Arial"/>
          <w:spacing w:val="-1"/>
          <w:sz w:val="22"/>
          <w:szCs w:val="22"/>
        </w:rPr>
        <w:t>m</w:t>
      </w:r>
      <w:r w:rsidRPr="00387D19">
        <w:rPr>
          <w:rFonts w:ascii="Arial" w:eastAsia="Arial" w:hAnsi="Arial" w:cs="Arial"/>
          <w:sz w:val="22"/>
          <w:szCs w:val="22"/>
        </w:rPr>
        <w:t xml:space="preserve">e as </w:t>
      </w:r>
      <w:r w:rsidRPr="00387D19">
        <w:rPr>
          <w:rFonts w:ascii="Arial" w:eastAsia="Arial" w:hAnsi="Arial" w:cs="Arial"/>
          <w:spacing w:val="1"/>
          <w:sz w:val="22"/>
          <w:szCs w:val="22"/>
        </w:rPr>
        <w:t>t</w:t>
      </w:r>
      <w:r w:rsidRPr="00387D19">
        <w:rPr>
          <w:rFonts w:ascii="Arial" w:eastAsia="Arial" w:hAnsi="Arial" w:cs="Arial"/>
          <w:sz w:val="22"/>
          <w:szCs w:val="22"/>
        </w:rPr>
        <w:t>hat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as pa</w:t>
      </w:r>
      <w:r w:rsidRPr="00387D19">
        <w:rPr>
          <w:rFonts w:ascii="Arial" w:eastAsia="Arial" w:hAnsi="Arial" w:cs="Arial"/>
          <w:spacing w:val="-2"/>
          <w:sz w:val="22"/>
          <w:szCs w:val="22"/>
        </w:rPr>
        <w:t>r</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 xml:space="preserve">of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2"/>
          <w:sz w:val="22"/>
          <w:szCs w:val="22"/>
        </w:rPr>
        <w:t>r</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b/>
          <w:bCs/>
          <w:spacing w:val="-2"/>
          <w:sz w:val="22"/>
          <w:szCs w:val="22"/>
        </w:rPr>
        <w:t>G</w:t>
      </w:r>
      <w:r w:rsidRPr="00387D19">
        <w:rPr>
          <w:rFonts w:ascii="Arial" w:eastAsia="Arial" w:hAnsi="Arial" w:cs="Arial"/>
          <w:b/>
          <w:bCs/>
          <w:spacing w:val="1"/>
          <w:sz w:val="22"/>
          <w:szCs w:val="22"/>
        </w:rPr>
        <w:t>l</w:t>
      </w:r>
      <w:r w:rsidRPr="00387D19">
        <w:rPr>
          <w:rFonts w:ascii="Arial" w:eastAsia="Arial" w:hAnsi="Arial" w:cs="Arial"/>
          <w:b/>
          <w:bCs/>
          <w:spacing w:val="-1"/>
          <w:sz w:val="22"/>
          <w:szCs w:val="22"/>
        </w:rPr>
        <w:t>ob</w:t>
      </w:r>
      <w:r w:rsidRPr="00387D19">
        <w:rPr>
          <w:rFonts w:ascii="Arial" w:eastAsia="Arial" w:hAnsi="Arial" w:cs="Arial"/>
          <w:b/>
          <w:bCs/>
          <w:sz w:val="22"/>
          <w:szCs w:val="22"/>
        </w:rPr>
        <w:t xml:space="preserve">al </w:t>
      </w:r>
      <w:r w:rsidRPr="00387D19">
        <w:rPr>
          <w:rFonts w:ascii="Arial" w:eastAsia="Arial" w:hAnsi="Arial" w:cs="Arial"/>
          <w:b/>
          <w:bCs/>
          <w:spacing w:val="-1"/>
          <w:sz w:val="22"/>
          <w:szCs w:val="22"/>
        </w:rPr>
        <w:t>Fi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3"/>
          <w:sz w:val="22"/>
          <w:szCs w:val="22"/>
        </w:rPr>
        <w:t>s</w:t>
      </w:r>
      <w:r w:rsidRPr="00387D19">
        <w:rPr>
          <w:rFonts w:ascii="Arial" w:eastAsia="Arial" w:hAnsi="Arial" w:cs="Arial"/>
          <w:b/>
          <w:bCs/>
          <w:spacing w:val="-1"/>
          <w:sz w:val="22"/>
          <w:szCs w:val="22"/>
        </w:rPr>
        <w:t>i</w:t>
      </w:r>
      <w:r w:rsidRPr="00387D19">
        <w:rPr>
          <w:rFonts w:ascii="Arial" w:eastAsia="Arial" w:hAnsi="Arial" w:cs="Arial"/>
          <w:b/>
          <w:bCs/>
          <w:sz w:val="22"/>
          <w:szCs w:val="22"/>
        </w:rPr>
        <w:t>sta</w:t>
      </w:r>
      <w:r w:rsidRPr="00387D19">
        <w:rPr>
          <w:rFonts w:ascii="Arial" w:eastAsia="Arial" w:hAnsi="Arial" w:cs="Arial"/>
          <w:b/>
          <w:bCs/>
          <w:spacing w:val="-1"/>
          <w:sz w:val="22"/>
          <w:szCs w:val="22"/>
        </w:rPr>
        <w:t>n</w:t>
      </w:r>
      <w:r w:rsidRPr="00387D19">
        <w:rPr>
          <w:rFonts w:ascii="Arial" w:eastAsia="Arial" w:hAnsi="Arial" w:cs="Arial"/>
          <w:b/>
          <w:bCs/>
          <w:sz w:val="22"/>
          <w:szCs w:val="22"/>
        </w:rPr>
        <w:t xml:space="preserve">ce </w:t>
      </w:r>
      <w:r w:rsidRPr="00387D19">
        <w:rPr>
          <w:rFonts w:ascii="Arial" w:eastAsia="Arial" w:hAnsi="Arial" w:cs="Arial"/>
          <w:b/>
          <w:bCs/>
          <w:spacing w:val="-6"/>
          <w:sz w:val="22"/>
          <w:szCs w:val="22"/>
        </w:rPr>
        <w:t>A</w:t>
      </w:r>
      <w:r w:rsidRPr="00387D19">
        <w:rPr>
          <w:rFonts w:ascii="Arial" w:eastAsia="Arial" w:hAnsi="Arial" w:cs="Arial"/>
          <w:b/>
          <w:bCs/>
          <w:spacing w:val="2"/>
          <w:sz w:val="22"/>
          <w:szCs w:val="22"/>
        </w:rPr>
        <w:t>s</w:t>
      </w:r>
      <w:r w:rsidRPr="00387D19">
        <w:rPr>
          <w:rFonts w:ascii="Arial" w:eastAsia="Arial" w:hAnsi="Arial" w:cs="Arial"/>
          <w:b/>
          <w:bCs/>
          <w:sz w:val="22"/>
          <w:szCs w:val="22"/>
        </w:rPr>
        <w:t>sessme</w:t>
      </w:r>
      <w:r w:rsidRPr="00387D19">
        <w:rPr>
          <w:rFonts w:ascii="Arial" w:eastAsia="Arial" w:hAnsi="Arial" w:cs="Arial"/>
          <w:b/>
          <w:bCs/>
          <w:spacing w:val="-1"/>
          <w:sz w:val="22"/>
          <w:szCs w:val="22"/>
        </w:rPr>
        <w:t>n</w:t>
      </w:r>
      <w:r w:rsidRPr="00387D19">
        <w:rPr>
          <w:rFonts w:ascii="Arial" w:eastAsia="Arial" w:hAnsi="Arial" w:cs="Arial"/>
          <w:b/>
          <w:bCs/>
          <w:sz w:val="22"/>
          <w:szCs w:val="22"/>
        </w:rPr>
        <w:t>t</w:t>
      </w:r>
      <w:r w:rsidRPr="00387D19">
        <w:rPr>
          <w:rFonts w:ascii="Arial" w:eastAsia="Arial" w:hAnsi="Arial" w:cs="Arial"/>
          <w:b/>
          <w:bCs/>
          <w:spacing w:val="1"/>
          <w:sz w:val="22"/>
          <w:szCs w:val="22"/>
        </w:rPr>
        <w:t xml:space="preserve"> </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p</w:t>
      </w:r>
      <w:r w:rsidRPr="00387D19">
        <w:rPr>
          <w:rFonts w:ascii="Arial" w:eastAsia="Arial" w:hAnsi="Arial" w:cs="Arial"/>
          <w:b/>
          <w:bCs/>
          <w:spacing w:val="1"/>
          <w:sz w:val="22"/>
          <w:szCs w:val="22"/>
        </w:rPr>
        <w:t>or</w:t>
      </w:r>
      <w:r w:rsidRPr="00387D19">
        <w:rPr>
          <w:rFonts w:ascii="Arial" w:eastAsia="Arial" w:hAnsi="Arial" w:cs="Arial"/>
          <w:b/>
          <w:bCs/>
          <w:sz w:val="22"/>
          <w:szCs w:val="22"/>
        </w:rPr>
        <w:t>t.</w:t>
      </w:r>
    </w:p>
    <w:p w14:paraId="55914490" w14:textId="77777777" w:rsidR="00387D19" w:rsidRPr="00387D19" w:rsidRDefault="00387D19" w:rsidP="00387D19">
      <w:pPr>
        <w:ind w:left="720"/>
        <w:jc w:val="both"/>
        <w:rPr>
          <w:rFonts w:ascii="Arial" w:eastAsia="Arial" w:hAnsi="Arial" w:cs="Arial"/>
          <w:sz w:val="22"/>
          <w:szCs w:val="22"/>
        </w:rPr>
      </w:pPr>
    </w:p>
    <w:p w14:paraId="4100260C"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Only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ple</w:t>
      </w:r>
      <w:r w:rsidRPr="00387D19">
        <w:rPr>
          <w:rFonts w:ascii="Arial" w:eastAsia="Arial" w:hAnsi="Arial" w:cs="Arial"/>
          <w:spacing w:val="1"/>
          <w:sz w:val="22"/>
          <w:szCs w:val="22"/>
        </w:rPr>
        <w:t>t</w:t>
      </w:r>
      <w:r w:rsidRPr="00387D19">
        <w:rPr>
          <w:rFonts w:ascii="Arial" w:eastAsia="Arial" w:hAnsi="Arial" w:cs="Arial"/>
          <w:sz w:val="22"/>
          <w:szCs w:val="22"/>
        </w:rPr>
        <w:t>ely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g</w:t>
      </w:r>
      <w:r w:rsidRPr="00387D19">
        <w:rPr>
          <w:rFonts w:ascii="Arial" w:eastAsia="Arial" w:hAnsi="Arial" w:cs="Arial"/>
          <w:sz w:val="22"/>
          <w:szCs w:val="22"/>
        </w:rPr>
        <w:t>la</w:t>
      </w:r>
      <w:r w:rsidRPr="00387D19">
        <w:rPr>
          <w:rFonts w:ascii="Arial" w:eastAsia="Arial" w:hAnsi="Arial" w:cs="Arial"/>
          <w:spacing w:val="1"/>
          <w:sz w:val="22"/>
          <w:szCs w:val="22"/>
        </w:rPr>
        <w:t>z</w:t>
      </w:r>
      <w:r w:rsidRPr="00387D19">
        <w:rPr>
          <w:rFonts w:ascii="Arial" w:eastAsia="Arial" w:hAnsi="Arial" w:cs="Arial"/>
          <w:spacing w:val="-2"/>
          <w:sz w:val="22"/>
          <w:szCs w:val="22"/>
        </w:rPr>
        <w:t>i</w:t>
      </w:r>
      <w:r w:rsidRPr="00387D19">
        <w:rPr>
          <w:rFonts w:ascii="Arial" w:eastAsia="Arial" w:hAnsi="Arial" w:cs="Arial"/>
          <w:sz w:val="22"/>
          <w:szCs w:val="22"/>
        </w:rPr>
        <w:t>ng</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4"/>
          <w:sz w:val="22"/>
          <w:szCs w:val="22"/>
        </w:rPr>
        <w:t>y</w:t>
      </w:r>
      <w:r w:rsidRPr="00387D19">
        <w:rPr>
          <w:rFonts w:ascii="Arial" w:eastAsia="Arial" w:hAnsi="Arial" w:cs="Arial"/>
          <w:spacing w:val="1"/>
          <w:sz w:val="22"/>
          <w:szCs w:val="22"/>
        </w:rPr>
        <w:t>st</w:t>
      </w:r>
      <w:r w:rsidRPr="00387D19">
        <w:rPr>
          <w:rFonts w:ascii="Arial" w:eastAsia="Arial" w:hAnsi="Arial" w:cs="Arial"/>
          <w:sz w:val="22"/>
          <w:szCs w:val="22"/>
        </w:rPr>
        <w:t>e</w:t>
      </w:r>
      <w:r w:rsidRPr="00387D19">
        <w:rPr>
          <w:rFonts w:ascii="Arial" w:eastAsia="Arial" w:hAnsi="Arial" w:cs="Arial"/>
          <w:spacing w:val="-4"/>
          <w:sz w:val="22"/>
          <w:szCs w:val="22"/>
        </w:rPr>
        <w:t>m</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m</w:t>
      </w:r>
      <w:r w:rsidRPr="00387D19">
        <w:rPr>
          <w:rFonts w:ascii="Arial" w:eastAsia="Arial" w:hAnsi="Arial" w:cs="Arial"/>
          <w:sz w:val="22"/>
          <w:szCs w:val="22"/>
        </w:rPr>
        <w:t>an</w:t>
      </w:r>
      <w:r w:rsidRPr="00387D19">
        <w:rPr>
          <w:rFonts w:ascii="Arial" w:eastAsia="Arial" w:hAnsi="Arial" w:cs="Arial"/>
          <w:spacing w:val="-3"/>
          <w:sz w:val="22"/>
          <w:szCs w:val="22"/>
        </w:rPr>
        <w:t>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w:t>
      </w:r>
      <w:r w:rsidRPr="00387D19">
        <w:rPr>
          <w:rFonts w:ascii="Arial" w:eastAsia="Arial" w:hAnsi="Arial" w:cs="Arial"/>
          <w:spacing w:val="-3"/>
          <w:sz w:val="22"/>
          <w:szCs w:val="22"/>
        </w:rPr>
        <w:t>e</w:t>
      </w:r>
      <w:r w:rsidRPr="00387D19">
        <w:rPr>
          <w:rFonts w:ascii="Arial" w:eastAsia="Arial" w:hAnsi="Arial" w:cs="Arial"/>
          <w:sz w:val="22"/>
          <w:szCs w:val="22"/>
        </w:rPr>
        <w:t xml:space="preserve">r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ide</w:t>
      </w:r>
      <w:r w:rsidRPr="00387D19">
        <w:rPr>
          <w:rFonts w:ascii="Arial" w:eastAsia="Arial" w:hAnsi="Arial" w:cs="Arial"/>
          <w:spacing w:val="-3"/>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f</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g</w:t>
      </w:r>
      <w:r w:rsidRPr="00387D19">
        <w:rPr>
          <w:rFonts w:ascii="Arial" w:eastAsia="Arial" w:hAnsi="Arial" w:cs="Arial"/>
          <w:spacing w:val="-2"/>
          <w:sz w:val="22"/>
          <w:szCs w:val="22"/>
        </w:rPr>
        <w:t>l</w:t>
      </w:r>
      <w:r w:rsidRPr="00387D19">
        <w:rPr>
          <w:rFonts w:ascii="Arial" w:eastAsia="Arial" w:hAnsi="Arial" w:cs="Arial"/>
          <w:sz w:val="22"/>
          <w:szCs w:val="22"/>
        </w:rPr>
        <w:t>a</w:t>
      </w:r>
      <w:r w:rsidRPr="00387D19">
        <w:rPr>
          <w:rFonts w:ascii="Arial" w:eastAsia="Arial" w:hAnsi="Arial" w:cs="Arial"/>
          <w:spacing w:val="1"/>
          <w:sz w:val="22"/>
          <w:szCs w:val="22"/>
        </w:rPr>
        <w:t>s</w:t>
      </w:r>
      <w:r w:rsidRPr="00387D19">
        <w:rPr>
          <w:rFonts w:ascii="Arial" w:eastAsia="Arial" w:hAnsi="Arial" w:cs="Arial"/>
          <w:sz w:val="22"/>
          <w:szCs w:val="22"/>
        </w:rPr>
        <w:t>s pro</w:t>
      </w:r>
      <w:r w:rsidRPr="00387D19">
        <w:rPr>
          <w:rFonts w:ascii="Arial" w:eastAsia="Arial" w:hAnsi="Arial" w:cs="Arial"/>
          <w:spacing w:val="-3"/>
          <w:sz w:val="22"/>
          <w:szCs w:val="22"/>
        </w:rPr>
        <w:t>d</w:t>
      </w:r>
      <w:r w:rsidRPr="00387D19">
        <w:rPr>
          <w:rFonts w:ascii="Arial" w:eastAsia="Arial" w:hAnsi="Arial" w:cs="Arial"/>
          <w:sz w:val="22"/>
          <w:szCs w:val="22"/>
        </w:rPr>
        <w:t>u</w:t>
      </w:r>
      <w:r w:rsidRPr="00387D19">
        <w:rPr>
          <w:rFonts w:ascii="Arial" w:eastAsia="Arial" w:hAnsi="Arial" w:cs="Arial"/>
          <w:spacing w:val="-1"/>
          <w:sz w:val="22"/>
          <w:szCs w:val="22"/>
        </w:rPr>
        <w:t>c</w:t>
      </w:r>
      <w:r w:rsidRPr="00387D19">
        <w:rPr>
          <w:rFonts w:ascii="Arial" w:eastAsia="Arial" w:hAnsi="Arial" w:cs="Arial"/>
          <w:sz w:val="22"/>
          <w:szCs w:val="22"/>
        </w:rPr>
        <w:t xml:space="preserve">t </w:t>
      </w:r>
      <w:r w:rsidRPr="00387D19">
        <w:rPr>
          <w:rFonts w:ascii="Arial" w:eastAsia="Arial" w:hAnsi="Arial" w:cs="Arial"/>
          <w:spacing w:val="1"/>
          <w:sz w:val="22"/>
          <w:szCs w:val="22"/>
        </w:rPr>
        <w:t>t</w:t>
      </w:r>
      <w:r w:rsidRPr="00387D19">
        <w:rPr>
          <w:rFonts w:ascii="Arial" w:eastAsia="Arial" w:hAnsi="Arial" w:cs="Arial"/>
          <w:spacing w:val="-4"/>
          <w:sz w:val="22"/>
          <w:szCs w:val="22"/>
        </w:rPr>
        <w:t>y</w:t>
      </w:r>
      <w:r w:rsidRPr="00387D19">
        <w:rPr>
          <w:rFonts w:ascii="Arial" w:eastAsia="Arial" w:hAnsi="Arial" w:cs="Arial"/>
          <w:sz w:val="22"/>
          <w:szCs w:val="22"/>
        </w:rPr>
        <w:t xml:space="preserve">pe,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pacing w:val="-1"/>
          <w:sz w:val="22"/>
          <w:szCs w:val="22"/>
        </w:rPr>
        <w:t>k</w:t>
      </w:r>
      <w:r w:rsidRPr="00387D19">
        <w:rPr>
          <w:rFonts w:ascii="Arial" w:eastAsia="Arial" w:hAnsi="Arial" w:cs="Arial"/>
          <w:sz w:val="22"/>
          <w:szCs w:val="22"/>
        </w:rPr>
        <w:t>ne</w:t>
      </w:r>
      <w:r w:rsidRPr="00387D19">
        <w:rPr>
          <w:rFonts w:ascii="Arial" w:eastAsia="Arial" w:hAnsi="Arial" w:cs="Arial"/>
          <w:spacing w:val="-1"/>
          <w:sz w:val="22"/>
          <w:szCs w:val="22"/>
        </w:rPr>
        <w:t>ss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z w:val="22"/>
          <w:szCs w:val="22"/>
        </w:rPr>
        <w:t>gl</w:t>
      </w:r>
      <w:r w:rsidRPr="00387D19">
        <w:rPr>
          <w:rFonts w:ascii="Arial" w:eastAsia="Arial" w:hAnsi="Arial" w:cs="Arial"/>
          <w:spacing w:val="-3"/>
          <w:sz w:val="22"/>
          <w:szCs w:val="22"/>
        </w:rPr>
        <w:t>a</w:t>
      </w:r>
      <w:r w:rsidRPr="00387D19">
        <w:rPr>
          <w:rFonts w:ascii="Arial" w:eastAsia="Arial" w:hAnsi="Arial" w:cs="Arial"/>
          <w:spacing w:val="1"/>
          <w:sz w:val="22"/>
          <w:szCs w:val="22"/>
        </w:rPr>
        <w:t>z</w:t>
      </w:r>
      <w:r w:rsidRPr="00387D19">
        <w:rPr>
          <w:rFonts w:ascii="Arial" w:eastAsia="Arial" w:hAnsi="Arial" w:cs="Arial"/>
          <w:sz w:val="22"/>
          <w:szCs w:val="22"/>
        </w:rPr>
        <w:t>ing</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als and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eads and any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4"/>
          <w:sz w:val="22"/>
          <w:szCs w:val="22"/>
        </w:rPr>
        <w:t>x</w:t>
      </w:r>
      <w:r w:rsidRPr="00387D19">
        <w:rPr>
          <w:rFonts w:ascii="Arial" w:eastAsia="Arial" w:hAnsi="Arial" w:cs="Arial"/>
          <w:sz w:val="22"/>
          <w:szCs w:val="22"/>
        </w:rPr>
        <w:t>ing</w:t>
      </w:r>
      <w:r w:rsidRPr="00387D19">
        <w:rPr>
          <w:rFonts w:ascii="Arial" w:eastAsia="Arial" w:hAnsi="Arial" w:cs="Arial"/>
          <w:spacing w:val="1"/>
          <w:sz w:val="22"/>
          <w:szCs w:val="22"/>
        </w:rPr>
        <w: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ully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2"/>
          <w:sz w:val="22"/>
          <w:szCs w:val="22"/>
        </w:rPr>
        <w:t>u</w:t>
      </w:r>
      <w:r w:rsidRPr="00387D19">
        <w:rPr>
          <w:rFonts w:ascii="Arial" w:eastAsia="Arial" w:hAnsi="Arial" w:cs="Arial"/>
          <w:sz w:val="22"/>
          <w:szCs w:val="22"/>
        </w:rPr>
        <w:t>pp</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ele</w:t>
      </w:r>
      <w:r w:rsidRPr="00387D19">
        <w:rPr>
          <w:rFonts w:ascii="Arial" w:eastAsia="Arial" w:hAnsi="Arial" w:cs="Arial"/>
          <w:spacing w:val="-4"/>
          <w:sz w:val="22"/>
          <w:szCs w:val="22"/>
        </w:rPr>
        <w:t>v</w:t>
      </w:r>
      <w:r w:rsidRPr="00387D19">
        <w:rPr>
          <w:rFonts w:ascii="Arial" w:eastAsia="Arial" w:hAnsi="Arial" w:cs="Arial"/>
          <w:sz w:val="22"/>
          <w:szCs w:val="22"/>
        </w:rPr>
        <w:t>ant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v</w:t>
      </w:r>
      <w:r w:rsidRPr="00387D19">
        <w:rPr>
          <w:rFonts w:ascii="Arial" w:eastAsia="Arial" w:hAnsi="Arial" w:cs="Arial"/>
          <w:sz w:val="22"/>
          <w:szCs w:val="22"/>
        </w:rPr>
        <w:t>iden</w:t>
      </w:r>
      <w:r w:rsidRPr="00387D19">
        <w:rPr>
          <w:rFonts w:ascii="Arial" w:eastAsia="Arial" w:hAnsi="Arial" w:cs="Arial"/>
          <w:spacing w:val="1"/>
          <w:sz w:val="22"/>
          <w:szCs w:val="22"/>
        </w:rPr>
        <w:t>c</w:t>
      </w:r>
      <w:r w:rsidRPr="00387D19">
        <w:rPr>
          <w:rFonts w:ascii="Arial" w:eastAsia="Arial" w:hAnsi="Arial" w:cs="Arial"/>
          <w:spacing w:val="-3"/>
          <w:sz w:val="22"/>
          <w:szCs w:val="22"/>
        </w:rPr>
        <w:t>e</w:t>
      </w:r>
      <w:r w:rsidRPr="00387D19">
        <w:rPr>
          <w:rFonts w:ascii="Arial" w:eastAsia="Arial" w:hAnsi="Arial" w:cs="Arial"/>
          <w:sz w:val="22"/>
          <w:szCs w:val="22"/>
        </w:rPr>
        <w:t>.</w:t>
      </w:r>
    </w:p>
    <w:p w14:paraId="3DC07D1E" w14:textId="77777777" w:rsidR="00387D19" w:rsidRPr="00387D19" w:rsidRDefault="00387D19" w:rsidP="00387D19">
      <w:pPr>
        <w:jc w:val="both"/>
        <w:rPr>
          <w:rFonts w:ascii="Arial" w:eastAsia="Arial" w:hAnsi="Arial" w:cs="Arial"/>
          <w:sz w:val="22"/>
          <w:szCs w:val="22"/>
        </w:rPr>
      </w:pPr>
    </w:p>
    <w:p w14:paraId="1C8CAAD0" w14:textId="77777777" w:rsidR="00387D19" w:rsidRPr="00387D19" w:rsidRDefault="00387D19" w:rsidP="00387D19">
      <w:pPr>
        <w:jc w:val="both"/>
        <w:rPr>
          <w:rFonts w:ascii="Arial" w:eastAsia="Arial" w:hAnsi="Arial" w:cs="Arial"/>
          <w:b/>
          <w:sz w:val="22"/>
          <w:szCs w:val="22"/>
        </w:rPr>
      </w:pPr>
      <w:r w:rsidRPr="00387D19">
        <w:rPr>
          <w:rFonts w:ascii="Arial" w:eastAsia="Arial" w:hAnsi="Arial" w:cs="Arial"/>
          <w:sz w:val="22"/>
          <w:szCs w:val="22"/>
        </w:rPr>
        <w:t>022</w:t>
      </w:r>
      <w:r w:rsidRPr="00387D19">
        <w:rPr>
          <w:rFonts w:ascii="Arial" w:eastAsia="Arial" w:hAnsi="Arial" w:cs="Arial"/>
          <w:sz w:val="22"/>
          <w:szCs w:val="22"/>
        </w:rPr>
        <w:tab/>
      </w:r>
      <w:r w:rsidRPr="00387D19">
        <w:rPr>
          <w:rFonts w:ascii="Arial" w:eastAsia="Arial" w:hAnsi="Arial" w:cs="Arial"/>
          <w:b/>
          <w:sz w:val="22"/>
          <w:szCs w:val="22"/>
        </w:rPr>
        <w:t>Fire Door-Set Hardware</w:t>
      </w:r>
    </w:p>
    <w:p w14:paraId="5B81A8E8" w14:textId="77777777" w:rsidR="00387D19" w:rsidRPr="00387D19" w:rsidRDefault="00387D19" w:rsidP="00387D19">
      <w:pPr>
        <w:jc w:val="both"/>
        <w:rPr>
          <w:rFonts w:ascii="Arial" w:eastAsia="Arial" w:hAnsi="Arial" w:cs="Arial"/>
          <w:spacing w:val="1"/>
          <w:sz w:val="22"/>
          <w:szCs w:val="22"/>
        </w:rPr>
      </w:pPr>
    </w:p>
    <w:p w14:paraId="1839A0BA"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 xml:space="preserve">ent </w:t>
      </w:r>
      <w:r w:rsidRPr="00387D19">
        <w:rPr>
          <w:rFonts w:ascii="Arial" w:eastAsia="Arial" w:hAnsi="Arial" w:cs="Arial"/>
          <w:spacing w:val="-1"/>
          <w:sz w:val="22"/>
          <w:szCs w:val="22"/>
        </w:rPr>
        <w:t>m</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er</w:t>
      </w:r>
      <w:r w:rsidRPr="00387D19">
        <w:rPr>
          <w:rFonts w:ascii="Arial" w:eastAsia="Arial" w:hAnsi="Arial" w:cs="Arial"/>
          <w:spacing w:val="-2"/>
          <w:sz w:val="22"/>
          <w:szCs w:val="22"/>
        </w:rPr>
        <w:t>i</w:t>
      </w:r>
      <w:r w:rsidRPr="00387D19">
        <w:rPr>
          <w:rFonts w:ascii="Arial" w:eastAsia="Arial" w:hAnsi="Arial" w:cs="Arial"/>
          <w:sz w:val="22"/>
          <w:szCs w:val="22"/>
        </w:rPr>
        <w:t xml:space="preserve">als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t ha</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been</w:t>
      </w:r>
      <w:r w:rsidRPr="00387D19">
        <w:rPr>
          <w:rFonts w:ascii="Arial" w:eastAsia="Arial" w:hAnsi="Arial" w:cs="Arial"/>
          <w:spacing w:val="-1"/>
          <w:sz w:val="22"/>
          <w:szCs w:val="22"/>
        </w:rPr>
        <w:t xml:space="preserve"> </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hie</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ar</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ular per</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ond</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pacing w:val="2"/>
          <w:sz w:val="22"/>
          <w:szCs w:val="22"/>
        </w:rPr>
        <w: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rele</w:t>
      </w:r>
      <w:r w:rsidRPr="00387D19">
        <w:rPr>
          <w:rFonts w:ascii="Arial" w:eastAsia="Arial" w:hAnsi="Arial" w:cs="Arial"/>
          <w:spacing w:val="-4"/>
          <w:sz w:val="22"/>
          <w:szCs w:val="22"/>
        </w:rPr>
        <w:t>v</w:t>
      </w:r>
      <w:r w:rsidRPr="00387D19">
        <w:rPr>
          <w:rFonts w:ascii="Arial" w:eastAsia="Arial" w:hAnsi="Arial" w:cs="Arial"/>
          <w:sz w:val="22"/>
          <w:szCs w:val="22"/>
        </w:rPr>
        <w:t>ant</w:t>
      </w:r>
      <w:r w:rsidRPr="00387D19">
        <w:rPr>
          <w:rFonts w:ascii="Arial" w:eastAsia="Arial" w:hAnsi="Arial" w:cs="Arial"/>
          <w:spacing w:val="3"/>
          <w:sz w:val="22"/>
          <w:szCs w:val="22"/>
        </w:rPr>
        <w:t xml:space="preserve"> </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rd</w:t>
      </w:r>
      <w:r w:rsidRPr="00387D19">
        <w:rPr>
          <w:rFonts w:ascii="Arial" w:eastAsia="Arial" w:hAnsi="Arial" w:cs="Arial"/>
          <w:spacing w:val="-4"/>
          <w:sz w:val="22"/>
          <w:szCs w:val="22"/>
        </w:rPr>
        <w:t>w</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 door</w:t>
      </w:r>
      <w:r w:rsidRPr="00387D19">
        <w:rPr>
          <w:rFonts w:ascii="Arial" w:eastAsia="Arial" w:hAnsi="Arial" w:cs="Arial"/>
          <w:spacing w:val="1"/>
          <w:sz w:val="22"/>
          <w:szCs w:val="22"/>
        </w:rPr>
        <w:t xml:space="preserve"> </w:t>
      </w:r>
      <w:r w:rsidRPr="00387D19">
        <w:rPr>
          <w:rFonts w:ascii="Arial" w:eastAsia="Arial" w:hAnsi="Arial" w:cs="Arial"/>
          <w:sz w:val="22"/>
          <w:szCs w:val="22"/>
        </w:rPr>
        <w:t>le</w:t>
      </w:r>
      <w:r w:rsidRPr="00387D19">
        <w:rPr>
          <w:rFonts w:ascii="Arial" w:eastAsia="Arial" w:hAnsi="Arial" w:cs="Arial"/>
          <w:spacing w:val="-3"/>
          <w:sz w:val="22"/>
          <w:szCs w:val="22"/>
        </w:rPr>
        <w:t>a</w:t>
      </w:r>
      <w:r w:rsidRPr="00387D19">
        <w:rPr>
          <w:rFonts w:ascii="Arial" w:eastAsia="Arial" w:hAnsi="Arial" w:cs="Arial"/>
          <w:sz w:val="22"/>
          <w:szCs w:val="22"/>
        </w:rPr>
        <w:t xml:space="preserve">f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l</w:t>
      </w:r>
      <w:r w:rsidRPr="00387D19">
        <w:rPr>
          <w:rFonts w:ascii="Arial" w:eastAsia="Arial" w:hAnsi="Arial" w:cs="Arial"/>
          <w:spacing w:val="-3"/>
          <w:sz w:val="22"/>
          <w:szCs w:val="22"/>
        </w:rPr>
        <w:t>e</w:t>
      </w:r>
      <w:r w:rsidRPr="00387D19">
        <w:rPr>
          <w:rFonts w:ascii="Arial" w:eastAsia="Arial" w:hAnsi="Arial" w:cs="Arial"/>
          <w:spacing w:val="1"/>
          <w:sz w:val="22"/>
          <w:szCs w:val="22"/>
        </w:rPr>
        <w:t>ct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4"/>
          <w:sz w:val="22"/>
          <w:szCs w:val="22"/>
        </w:rPr>
        <w:t>m</w:t>
      </w:r>
      <w:r w:rsidRPr="00387D19">
        <w:rPr>
          <w:rFonts w:ascii="Arial" w:eastAsia="Arial" w:hAnsi="Arial" w:cs="Arial"/>
          <w:sz w:val="22"/>
          <w:szCs w:val="22"/>
        </w:rPr>
        <w:t>ple</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D</w:t>
      </w:r>
      <w:r w:rsidRPr="00387D19">
        <w:rPr>
          <w:rFonts w:ascii="Arial" w:eastAsia="Arial" w:hAnsi="Arial" w:cs="Arial"/>
          <w:sz w:val="22"/>
          <w:szCs w:val="22"/>
        </w:rPr>
        <w:t>oo</w:t>
      </w:r>
      <w:r w:rsidRPr="00387D19">
        <w:rPr>
          <w:rFonts w:ascii="Arial" w:eastAsia="Arial" w:hAnsi="Arial" w:cs="Arial"/>
          <w:spacing w:val="-1"/>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 xml:space="preserve">t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ain</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st</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z w:val="22"/>
          <w:szCs w:val="22"/>
        </w:rPr>
        <w:t>p</w:t>
      </w:r>
      <w:r w:rsidRPr="00387D19">
        <w:rPr>
          <w:rFonts w:ascii="Arial" w:eastAsia="Arial" w:hAnsi="Arial" w:cs="Arial"/>
          <w:spacing w:val="-3"/>
          <w:sz w:val="22"/>
          <w:szCs w:val="22"/>
        </w:rPr>
        <w:t>e</w:t>
      </w:r>
      <w:r w:rsidRPr="00387D19">
        <w:rPr>
          <w:rFonts w:ascii="Arial" w:eastAsia="Arial" w:hAnsi="Arial" w:cs="Arial"/>
          <w:sz w:val="22"/>
          <w:szCs w:val="22"/>
        </w:rPr>
        <w:t>r</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m</w:t>
      </w:r>
      <w:r w:rsidRPr="00387D19">
        <w:rPr>
          <w:rFonts w:ascii="Arial" w:eastAsia="Arial" w:hAnsi="Arial" w:cs="Arial"/>
          <w:spacing w:val="-3"/>
          <w:sz w:val="22"/>
          <w:szCs w:val="22"/>
        </w:rPr>
        <w:t>a</w:t>
      </w:r>
      <w:r w:rsidRPr="00387D19">
        <w:rPr>
          <w:rFonts w:ascii="Arial" w:eastAsia="Arial" w:hAnsi="Arial" w:cs="Arial"/>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p>
    <w:p w14:paraId="75D7CE3E" w14:textId="77777777" w:rsidR="00387D19" w:rsidRPr="00387D19" w:rsidRDefault="00387D19" w:rsidP="00387D19">
      <w:pPr>
        <w:ind w:left="720"/>
        <w:jc w:val="both"/>
        <w:rPr>
          <w:rFonts w:ascii="Arial" w:eastAsia="Arial" w:hAnsi="Arial" w:cs="Arial"/>
          <w:spacing w:val="1"/>
          <w:sz w:val="22"/>
          <w:szCs w:val="22"/>
        </w:rPr>
      </w:pPr>
    </w:p>
    <w:p w14:paraId="73101615"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I</w:t>
      </w:r>
      <w:r w:rsidRPr="00387D19">
        <w:rPr>
          <w:rFonts w:ascii="Arial" w:eastAsia="Arial" w:hAnsi="Arial" w:cs="Arial"/>
          <w:sz w:val="22"/>
          <w:szCs w:val="22"/>
        </w:rPr>
        <w:t xml:space="preserve">t is </w:t>
      </w:r>
      <w:r w:rsidRPr="00387D19">
        <w:rPr>
          <w:rFonts w:ascii="Arial" w:eastAsia="Arial" w:hAnsi="Arial" w:cs="Arial"/>
          <w:spacing w:val="-2"/>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s</w:t>
      </w:r>
      <w:r w:rsidRPr="00387D19">
        <w:rPr>
          <w:rFonts w:ascii="Arial" w:eastAsia="Arial" w:hAnsi="Arial" w:cs="Arial"/>
          <w:sz w:val="22"/>
          <w:szCs w:val="22"/>
        </w:rPr>
        <w:t>en</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z w:val="22"/>
          <w:szCs w:val="22"/>
        </w:rPr>
        <w:t>al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ny</w:t>
      </w:r>
      <w:r w:rsidRPr="00387D19">
        <w:rPr>
          <w:rFonts w:ascii="Arial" w:eastAsia="Arial" w:hAnsi="Arial" w:cs="Arial"/>
          <w:spacing w:val="-2"/>
          <w:sz w:val="22"/>
          <w:szCs w:val="22"/>
        </w:rPr>
        <w:t xml:space="preserve"> </w:t>
      </w:r>
      <w:r w:rsidRPr="00387D19">
        <w:rPr>
          <w:rFonts w:ascii="Arial" w:eastAsia="Arial" w:hAnsi="Arial" w:cs="Arial"/>
          <w:sz w:val="22"/>
          <w:szCs w:val="22"/>
        </w:rPr>
        <w:t>ele</w:t>
      </w:r>
      <w:r w:rsidRPr="00387D19">
        <w:rPr>
          <w:rFonts w:ascii="Arial" w:eastAsia="Arial" w:hAnsi="Arial" w:cs="Arial"/>
          <w:spacing w:val="-1"/>
          <w:sz w:val="22"/>
          <w:szCs w:val="22"/>
        </w:rPr>
        <w:t>m</w:t>
      </w:r>
      <w:r w:rsidRPr="00387D19">
        <w:rPr>
          <w:rFonts w:ascii="Arial" w:eastAsia="Arial" w:hAnsi="Arial" w:cs="Arial"/>
          <w:sz w:val="22"/>
          <w:szCs w:val="22"/>
        </w:rPr>
        <w:t>ent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f</w:t>
      </w:r>
      <w:r w:rsidRPr="00387D19">
        <w:rPr>
          <w:rFonts w:ascii="Arial" w:eastAsia="Arial" w:hAnsi="Arial" w:cs="Arial"/>
          <w:spacing w:val="2"/>
          <w:sz w:val="22"/>
          <w:szCs w:val="22"/>
        </w:rPr>
        <w:t xml:space="preserve"> </w:t>
      </w:r>
      <w:r w:rsidRPr="00387D19">
        <w:rPr>
          <w:rFonts w:ascii="Arial" w:eastAsia="Arial" w:hAnsi="Arial" w:cs="Arial"/>
          <w:sz w:val="22"/>
          <w:szCs w:val="22"/>
        </w:rPr>
        <w:t>ha</w:t>
      </w:r>
      <w:r w:rsidRPr="00387D19">
        <w:rPr>
          <w:rFonts w:ascii="Arial" w:eastAsia="Arial" w:hAnsi="Arial" w:cs="Arial"/>
          <w:spacing w:val="-2"/>
          <w:sz w:val="22"/>
          <w:szCs w:val="22"/>
        </w:rPr>
        <w:t>r</w:t>
      </w:r>
      <w:r w:rsidRPr="00387D19">
        <w:rPr>
          <w:rFonts w:ascii="Arial" w:eastAsia="Arial" w:hAnsi="Arial" w:cs="Arial"/>
          <w:spacing w:val="-3"/>
          <w:sz w:val="22"/>
          <w:szCs w:val="22"/>
        </w:rPr>
        <w:t>d</w:t>
      </w:r>
      <w:r w:rsidRPr="00387D19">
        <w:rPr>
          <w:rFonts w:ascii="Arial" w:eastAsia="Arial" w:hAnsi="Arial" w:cs="Arial"/>
          <w:spacing w:val="-4"/>
          <w:sz w:val="22"/>
          <w:szCs w:val="22"/>
        </w:rPr>
        <w:t>w</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c</w:t>
      </w:r>
      <w:r w:rsidRPr="00387D19">
        <w:rPr>
          <w:rFonts w:ascii="Arial" w:eastAsia="Arial" w:hAnsi="Arial" w:cs="Arial"/>
          <w:sz w:val="22"/>
          <w:szCs w:val="22"/>
        </w:rPr>
        <w:t>orpor</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4"/>
          <w:sz w:val="22"/>
          <w:szCs w:val="22"/>
        </w:rPr>
        <w:t xml:space="preserve"> </w:t>
      </w:r>
      <w:r w:rsidRPr="00387D19">
        <w:rPr>
          <w:rFonts w:ascii="Arial" w:eastAsia="Arial" w:hAnsi="Arial" w:cs="Arial"/>
          <w:sz w:val="22"/>
          <w:szCs w:val="22"/>
        </w:rPr>
        <w:t>as</w:t>
      </w:r>
      <w:r w:rsidRPr="00387D19">
        <w:rPr>
          <w:rFonts w:ascii="Arial" w:eastAsia="Arial" w:hAnsi="Arial" w:cs="Arial"/>
          <w:spacing w:val="3"/>
          <w:sz w:val="22"/>
          <w:szCs w:val="22"/>
        </w:rPr>
        <w:t xml:space="preserve"> </w:t>
      </w:r>
      <w:r w:rsidRPr="00387D19">
        <w:rPr>
          <w:rFonts w:ascii="Arial" w:eastAsia="Arial" w:hAnsi="Arial" w:cs="Arial"/>
          <w:spacing w:val="-2"/>
          <w:sz w:val="22"/>
          <w:szCs w:val="22"/>
        </w:rPr>
        <w:t>p</w:t>
      </w:r>
      <w:r w:rsidRPr="00387D19">
        <w:rPr>
          <w:rFonts w:ascii="Arial" w:eastAsia="Arial" w:hAnsi="Arial" w:cs="Arial"/>
          <w:sz w:val="22"/>
          <w:szCs w:val="22"/>
        </w:rPr>
        <w:t xml:space="preserve">art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po</w:t>
      </w:r>
      <w:r w:rsidRPr="00387D19">
        <w:rPr>
          <w:rFonts w:ascii="Arial" w:eastAsia="Arial" w:hAnsi="Arial" w:cs="Arial"/>
          <w:spacing w:val="-1"/>
          <w:sz w:val="22"/>
          <w:szCs w:val="22"/>
        </w:rPr>
        <w:t>s</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 pro</w:t>
      </w:r>
      <w:r w:rsidRPr="00387D19">
        <w:rPr>
          <w:rFonts w:ascii="Arial" w:eastAsia="Arial" w:hAnsi="Arial" w:cs="Arial"/>
          <w:spacing w:val="-4"/>
          <w:sz w:val="22"/>
          <w:szCs w:val="22"/>
        </w:rPr>
        <w:t>v</w:t>
      </w:r>
      <w:r w:rsidRPr="00387D19">
        <w:rPr>
          <w:rFonts w:ascii="Arial" w:eastAsia="Arial" w:hAnsi="Arial" w:cs="Arial"/>
          <w:sz w:val="22"/>
          <w:szCs w:val="22"/>
        </w:rPr>
        <w:t xml:space="preserve">ides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equired</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p</w:t>
      </w:r>
      <w:r w:rsidRPr="00387D19">
        <w:rPr>
          <w:rFonts w:ascii="Arial" w:eastAsia="Arial" w:hAnsi="Arial" w:cs="Arial"/>
          <w:spacing w:val="-2"/>
          <w:sz w:val="22"/>
          <w:szCs w:val="22"/>
        </w:rPr>
        <w:t>r</w:t>
      </w:r>
      <w:r w:rsidRPr="00387D19">
        <w:rPr>
          <w:rFonts w:ascii="Arial" w:eastAsia="Arial" w:hAnsi="Arial" w:cs="Arial"/>
          <w:sz w:val="22"/>
          <w:szCs w:val="22"/>
        </w:rPr>
        <w:t>o</w:t>
      </w:r>
      <w:r w:rsidRPr="00387D19">
        <w:rPr>
          <w:rFonts w:ascii="Arial" w:eastAsia="Arial" w:hAnsi="Arial" w:cs="Arial"/>
          <w:spacing w:val="2"/>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I</w:t>
      </w:r>
      <w:r w:rsidRPr="00387D19">
        <w:rPr>
          <w:rFonts w:ascii="Arial" w:eastAsia="Arial" w:hAnsi="Arial" w:cs="Arial"/>
          <w:sz w:val="22"/>
          <w:szCs w:val="22"/>
        </w:rPr>
        <w:t>t is re</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mm</w:t>
      </w:r>
      <w:r w:rsidRPr="00387D19">
        <w:rPr>
          <w:rFonts w:ascii="Arial" w:eastAsia="Arial" w:hAnsi="Arial" w:cs="Arial"/>
          <w:sz w:val="22"/>
          <w:szCs w:val="22"/>
        </w:rPr>
        <w:t>ended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m</w:t>
      </w:r>
      <w:r w:rsidRPr="00387D19">
        <w:rPr>
          <w:rFonts w:ascii="Arial" w:eastAsia="Arial" w:hAnsi="Arial" w:cs="Arial"/>
          <w:sz w:val="22"/>
          <w:szCs w:val="22"/>
        </w:rPr>
        <w:t>o</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a</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 xml:space="preserve">at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h</w:t>
      </w:r>
      <w:r w:rsidRPr="00387D19">
        <w:rPr>
          <w:rFonts w:ascii="Arial" w:eastAsia="Arial" w:hAnsi="Arial" w:cs="Arial"/>
          <w:sz w:val="22"/>
          <w:szCs w:val="22"/>
        </w:rPr>
        <w:t>ard</w:t>
      </w:r>
      <w:r w:rsidRPr="00387D19">
        <w:rPr>
          <w:rFonts w:ascii="Arial" w:eastAsia="Arial" w:hAnsi="Arial" w:cs="Arial"/>
          <w:spacing w:val="-4"/>
          <w:sz w:val="22"/>
          <w:szCs w:val="22"/>
        </w:rPr>
        <w:t>w</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is</w:t>
      </w:r>
      <w:r w:rsidRPr="00387D19">
        <w:rPr>
          <w:rFonts w:ascii="Arial" w:eastAsia="Arial" w:hAnsi="Arial" w:cs="Arial"/>
          <w:spacing w:val="3"/>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edded</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z w:val="22"/>
          <w:szCs w:val="22"/>
        </w:rPr>
        <w:t>an</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 xml:space="preserve">ent </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1"/>
          <w:sz w:val="22"/>
          <w:szCs w:val="22"/>
        </w:rPr>
        <w:t>st</w:t>
      </w:r>
      <w:r w:rsidRPr="00387D19">
        <w:rPr>
          <w:rFonts w:ascii="Arial" w:eastAsia="Arial" w:hAnsi="Arial" w:cs="Arial"/>
          <w:spacing w:val="-2"/>
          <w:sz w:val="22"/>
          <w:szCs w:val="22"/>
        </w:rPr>
        <w:t>i</w:t>
      </w:r>
      <w:r w:rsidRPr="00387D19">
        <w:rPr>
          <w:rFonts w:ascii="Arial" w:eastAsia="Arial" w:hAnsi="Arial" w:cs="Arial"/>
          <w:sz w:val="22"/>
          <w:szCs w:val="22"/>
        </w:rPr>
        <w:t>c or</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ent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ads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r</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 xml:space="preserve">heat </w:t>
      </w:r>
      <w:r w:rsidRPr="00387D19">
        <w:rPr>
          <w:rFonts w:ascii="Arial" w:eastAsia="Arial" w:hAnsi="Arial" w:cs="Arial"/>
          <w:spacing w:val="1"/>
          <w:sz w:val="22"/>
          <w:szCs w:val="22"/>
        </w:rPr>
        <w:t>t</w:t>
      </w:r>
      <w:r w:rsidRPr="00387D19">
        <w:rPr>
          <w:rFonts w:ascii="Arial" w:eastAsia="Arial" w:hAnsi="Arial" w:cs="Arial"/>
          <w:sz w:val="22"/>
          <w:szCs w:val="22"/>
        </w:rPr>
        <w:t>ra</w:t>
      </w:r>
      <w:r w:rsidRPr="00387D19">
        <w:rPr>
          <w:rFonts w:ascii="Arial" w:eastAsia="Arial" w:hAnsi="Arial" w:cs="Arial"/>
          <w:spacing w:val="-2"/>
          <w:sz w:val="22"/>
          <w:szCs w:val="22"/>
        </w:rPr>
        <w:t>n</w:t>
      </w:r>
      <w:r w:rsidRPr="00387D19">
        <w:rPr>
          <w:rFonts w:ascii="Arial" w:eastAsia="Arial" w:hAnsi="Arial" w:cs="Arial"/>
          <w:spacing w:val="-1"/>
          <w:sz w:val="22"/>
          <w:szCs w:val="22"/>
        </w:rPr>
        <w:t>s</w:t>
      </w:r>
      <w:r w:rsidRPr="00387D19">
        <w:rPr>
          <w:rFonts w:ascii="Arial" w:eastAsia="Arial" w:hAnsi="Arial" w:cs="Arial"/>
          <w:spacing w:val="1"/>
          <w:sz w:val="22"/>
          <w:szCs w:val="22"/>
        </w:rPr>
        <w:t>f</w:t>
      </w:r>
      <w:r w:rsidRPr="00387D19">
        <w:rPr>
          <w:rFonts w:ascii="Arial" w:eastAsia="Arial" w:hAnsi="Arial" w:cs="Arial"/>
          <w:sz w:val="22"/>
          <w:szCs w:val="22"/>
        </w:rPr>
        <w:t>er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1"/>
          <w:sz w:val="22"/>
          <w:szCs w:val="22"/>
        </w:rPr>
        <w:t xml:space="preserve"> </w:t>
      </w:r>
      <w:r w:rsidRPr="00387D19">
        <w:rPr>
          <w:rFonts w:ascii="Arial" w:eastAsia="Arial" w:hAnsi="Arial" w:cs="Arial"/>
          <w:sz w:val="22"/>
          <w:szCs w:val="22"/>
        </w:rPr>
        <w:t>ed</w:t>
      </w:r>
      <w:r w:rsidRPr="00387D19">
        <w:rPr>
          <w:rFonts w:ascii="Arial" w:eastAsia="Arial" w:hAnsi="Arial" w:cs="Arial"/>
          <w:spacing w:val="-2"/>
          <w:sz w:val="22"/>
          <w:szCs w:val="22"/>
        </w:rPr>
        <w:t>g</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by </w:t>
      </w:r>
      <w:r w:rsidRPr="00387D19">
        <w:rPr>
          <w:rFonts w:ascii="Arial" w:eastAsia="Arial" w:hAnsi="Arial" w:cs="Arial"/>
          <w:spacing w:val="-1"/>
          <w:sz w:val="22"/>
          <w:szCs w:val="22"/>
        </w:rPr>
        <w:t>m</w:t>
      </w:r>
      <w:r w:rsidRPr="00387D19">
        <w:rPr>
          <w:rFonts w:ascii="Arial" w:eastAsia="Arial" w:hAnsi="Arial" w:cs="Arial"/>
          <w:sz w:val="22"/>
          <w:szCs w:val="22"/>
        </w:rPr>
        <w:t>eans</w:t>
      </w:r>
      <w:r w:rsidRPr="00387D19">
        <w:rPr>
          <w:rFonts w:ascii="Arial" w:eastAsia="Arial" w:hAnsi="Arial" w:cs="Arial"/>
          <w:spacing w:val="3"/>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m</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al</w:t>
      </w:r>
      <w:r w:rsidRPr="00387D19">
        <w:rPr>
          <w:rFonts w:ascii="Arial" w:eastAsia="Arial" w:hAnsi="Arial" w:cs="Arial"/>
          <w:spacing w:val="-1"/>
          <w:sz w:val="22"/>
          <w:szCs w:val="22"/>
        </w:rPr>
        <w:t xml:space="preserve"> </w:t>
      </w:r>
      <w:r w:rsidRPr="00387D19">
        <w:rPr>
          <w:rFonts w:ascii="Arial" w:eastAsia="Arial" w:hAnsi="Arial" w:cs="Arial"/>
          <w:sz w:val="22"/>
          <w:szCs w:val="22"/>
        </w:rPr>
        <w:t>hard</w:t>
      </w:r>
      <w:r w:rsidRPr="00387D19">
        <w:rPr>
          <w:rFonts w:ascii="Arial" w:eastAsia="Arial" w:hAnsi="Arial" w:cs="Arial"/>
          <w:spacing w:val="-4"/>
          <w:sz w:val="22"/>
          <w:szCs w:val="22"/>
        </w:rPr>
        <w:t>w</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prod</w:t>
      </w:r>
      <w:r w:rsidRPr="00387D19">
        <w:rPr>
          <w:rFonts w:ascii="Arial" w:eastAsia="Arial" w:hAnsi="Arial" w:cs="Arial"/>
          <w:spacing w:val="-3"/>
          <w:sz w:val="22"/>
          <w:szCs w:val="22"/>
        </w:rPr>
        <w:t>u</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pacing w:val="-1"/>
          <w:sz w:val="22"/>
          <w:szCs w:val="22"/>
        </w:rPr>
        <w:t>s</w:t>
      </w:r>
      <w:r w:rsidRPr="00387D19">
        <w:rPr>
          <w:rFonts w:ascii="Arial" w:eastAsia="Arial" w:hAnsi="Arial" w:cs="Arial"/>
          <w:sz w:val="22"/>
          <w:szCs w:val="22"/>
        </w:rPr>
        <w:t>.</w:t>
      </w:r>
    </w:p>
    <w:p w14:paraId="4B2C23AE" w14:textId="77777777" w:rsidR="00387D19" w:rsidRPr="00387D19" w:rsidRDefault="00387D19" w:rsidP="00387D19">
      <w:pPr>
        <w:ind w:left="720"/>
        <w:jc w:val="both"/>
        <w:rPr>
          <w:rFonts w:ascii="Arial" w:eastAsia="Arial" w:hAnsi="Arial" w:cs="Arial"/>
          <w:sz w:val="22"/>
          <w:szCs w:val="22"/>
        </w:rPr>
      </w:pPr>
    </w:p>
    <w:p w14:paraId="7761B462"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lastRenderedPageBreak/>
        <w:t>All</w:t>
      </w:r>
      <w:r w:rsidRPr="00387D19">
        <w:rPr>
          <w:rFonts w:ascii="Arial" w:eastAsia="Arial" w:hAnsi="Arial" w:cs="Arial"/>
          <w:spacing w:val="1"/>
          <w:sz w:val="22"/>
          <w:szCs w:val="22"/>
        </w:rPr>
        <w:t xml:space="preserve"> </w:t>
      </w:r>
      <w:r w:rsidRPr="00387D19">
        <w:rPr>
          <w:rFonts w:ascii="Arial" w:eastAsia="Arial" w:hAnsi="Arial" w:cs="Arial"/>
          <w:sz w:val="22"/>
          <w:szCs w:val="22"/>
        </w:rPr>
        <w:t>hard</w:t>
      </w:r>
      <w:r w:rsidRPr="00387D19">
        <w:rPr>
          <w:rFonts w:ascii="Arial" w:eastAsia="Arial" w:hAnsi="Arial" w:cs="Arial"/>
          <w:spacing w:val="-4"/>
          <w:sz w:val="22"/>
          <w:szCs w:val="22"/>
        </w:rPr>
        <w:t>w</w:t>
      </w:r>
      <w:r w:rsidRPr="00387D19">
        <w:rPr>
          <w:rFonts w:ascii="Arial" w:eastAsia="Arial" w:hAnsi="Arial" w:cs="Arial"/>
          <w:sz w:val="22"/>
          <w:szCs w:val="22"/>
        </w:rPr>
        <w:t>are/d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urn</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1"/>
          <w:sz w:val="22"/>
          <w:szCs w:val="22"/>
        </w:rPr>
        <w:t xml:space="preserve"> 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w:t>
      </w:r>
      <w:r w:rsidRPr="00387D19">
        <w:rPr>
          <w:rFonts w:ascii="Arial" w:eastAsia="Arial" w:hAnsi="Arial" w:cs="Arial"/>
          <w:spacing w:val="1"/>
          <w:sz w:val="22"/>
          <w:szCs w:val="22"/>
        </w:rPr>
        <w:t xml:space="preserve"> f</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m</w:t>
      </w:r>
      <w:r w:rsidRPr="00387D19">
        <w:rPr>
          <w:rFonts w:ascii="Arial" w:eastAsia="Arial" w:hAnsi="Arial" w:cs="Arial"/>
          <w:sz w:val="22"/>
          <w:szCs w:val="22"/>
        </w:rPr>
        <w:t>an</w:t>
      </w:r>
      <w:r w:rsidRPr="00387D19">
        <w:rPr>
          <w:rFonts w:ascii="Arial" w:eastAsia="Arial" w:hAnsi="Arial" w:cs="Arial"/>
          <w:spacing w:val="1"/>
          <w:sz w:val="22"/>
          <w:szCs w:val="22"/>
        </w:rPr>
        <w:t>n</w:t>
      </w:r>
      <w:r w:rsidRPr="00387D19">
        <w:rPr>
          <w:rFonts w:ascii="Arial" w:eastAsia="Arial" w:hAnsi="Arial" w:cs="Arial"/>
          <w:sz w:val="22"/>
          <w:szCs w:val="22"/>
        </w:rPr>
        <w:t>er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2"/>
          <w:sz w:val="22"/>
          <w:szCs w:val="22"/>
        </w:rPr>
        <w:t>a</w:t>
      </w:r>
      <w:r w:rsidRPr="00387D19">
        <w:rPr>
          <w:rFonts w:ascii="Arial" w:eastAsia="Arial" w:hAnsi="Arial" w:cs="Arial"/>
          <w:sz w:val="22"/>
          <w:szCs w:val="22"/>
        </w:rPr>
        <w:t>t en</w:t>
      </w:r>
      <w:r w:rsidRPr="00387D19">
        <w:rPr>
          <w:rFonts w:ascii="Arial" w:eastAsia="Arial" w:hAnsi="Arial" w:cs="Arial"/>
          <w:spacing w:val="-1"/>
          <w:sz w:val="22"/>
          <w:szCs w:val="22"/>
        </w:rPr>
        <w:t>s</w:t>
      </w:r>
      <w:r w:rsidRPr="00387D19">
        <w:rPr>
          <w:rFonts w:ascii="Arial" w:eastAsia="Arial" w:hAnsi="Arial" w:cs="Arial"/>
          <w:sz w:val="22"/>
          <w:szCs w:val="22"/>
        </w:rPr>
        <w:t>ures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f</w:t>
      </w:r>
      <w:r w:rsidRPr="00387D19">
        <w:rPr>
          <w:rFonts w:ascii="Arial" w:eastAsia="Arial" w:hAnsi="Arial" w:cs="Arial"/>
          <w:sz w:val="22"/>
          <w:szCs w:val="22"/>
        </w:rPr>
        <w:t>ire-r</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st</w:t>
      </w:r>
      <w:r w:rsidRPr="00387D19">
        <w:rPr>
          <w:rFonts w:ascii="Arial" w:eastAsia="Arial" w:hAnsi="Arial" w:cs="Arial"/>
          <w:sz w:val="22"/>
          <w:szCs w:val="22"/>
        </w:rPr>
        <w:t>i</w:t>
      </w:r>
      <w:r w:rsidRPr="00387D19">
        <w:rPr>
          <w:rFonts w:ascii="Arial" w:eastAsia="Arial" w:hAnsi="Arial" w:cs="Arial"/>
          <w:spacing w:val="-3"/>
          <w:sz w:val="22"/>
          <w:szCs w:val="22"/>
        </w:rPr>
        <w:t>n</w:t>
      </w:r>
      <w:r w:rsidRPr="00387D19">
        <w:rPr>
          <w:rFonts w:ascii="Arial" w:eastAsia="Arial" w:hAnsi="Arial" w:cs="Arial"/>
          <w:sz w:val="22"/>
          <w:szCs w:val="22"/>
        </w:rPr>
        <w:t>g</w:t>
      </w:r>
      <w:r w:rsidRPr="00387D19">
        <w:rPr>
          <w:rFonts w:ascii="Arial" w:eastAsia="Arial" w:hAnsi="Arial" w:cs="Arial"/>
          <w:spacing w:val="1"/>
          <w:sz w:val="22"/>
          <w:szCs w:val="22"/>
        </w:rPr>
        <w:t xml:space="preserve"> </w:t>
      </w:r>
      <w:r w:rsidRPr="00387D19">
        <w:rPr>
          <w:rFonts w:ascii="Arial" w:eastAsia="Arial" w:hAnsi="Arial" w:cs="Arial"/>
          <w:sz w:val="22"/>
          <w:szCs w:val="22"/>
        </w:rPr>
        <w:t>p</w:t>
      </w:r>
      <w:r w:rsidRPr="00387D19">
        <w:rPr>
          <w:rFonts w:ascii="Arial" w:eastAsia="Arial" w:hAnsi="Arial" w:cs="Arial"/>
          <w:spacing w:val="-2"/>
          <w:sz w:val="22"/>
          <w:szCs w:val="22"/>
        </w:rPr>
        <w:t>r</w:t>
      </w:r>
      <w:r w:rsidRPr="00387D19">
        <w:rPr>
          <w:rFonts w:ascii="Arial" w:eastAsia="Arial" w:hAnsi="Arial" w:cs="Arial"/>
          <w:sz w:val="22"/>
          <w:szCs w:val="22"/>
        </w:rPr>
        <w:t>ope</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 xml:space="preserve">ies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doo</w:t>
      </w:r>
      <w:r w:rsidRPr="00387D19">
        <w:rPr>
          <w:rFonts w:ascii="Arial" w:eastAsia="Arial" w:hAnsi="Arial" w:cs="Arial"/>
          <w:spacing w:val="1"/>
          <w:sz w:val="22"/>
          <w:szCs w:val="22"/>
        </w:rPr>
        <w:t>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 are</w:t>
      </w:r>
      <w:r w:rsidRPr="00387D19">
        <w:rPr>
          <w:rFonts w:ascii="Arial" w:eastAsia="Arial" w:hAnsi="Arial" w:cs="Arial"/>
          <w:spacing w:val="1"/>
          <w:sz w:val="22"/>
          <w:szCs w:val="22"/>
        </w:rPr>
        <w:t xml:space="preserve"> </w:t>
      </w:r>
      <w:r w:rsidRPr="00387D19">
        <w:rPr>
          <w:rFonts w:ascii="Arial" w:eastAsia="Arial" w:hAnsi="Arial" w:cs="Arial"/>
          <w:sz w:val="22"/>
          <w:szCs w:val="22"/>
        </w:rPr>
        <w:t>n</w:t>
      </w:r>
      <w:r w:rsidRPr="00387D19">
        <w:rPr>
          <w:rFonts w:ascii="Arial" w:eastAsia="Arial" w:hAnsi="Arial" w:cs="Arial"/>
          <w:spacing w:val="-3"/>
          <w:sz w:val="22"/>
          <w:szCs w:val="22"/>
        </w:rPr>
        <w:t>o</w:t>
      </w:r>
      <w:r w:rsidRPr="00387D19">
        <w:rPr>
          <w:rFonts w:ascii="Arial" w:eastAsia="Arial" w:hAnsi="Arial" w:cs="Arial"/>
          <w:sz w:val="22"/>
          <w:szCs w:val="22"/>
        </w:rPr>
        <w:t xml:space="preserve">t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pro</w:t>
      </w:r>
      <w:r w:rsidRPr="00387D19">
        <w:rPr>
          <w:rFonts w:ascii="Arial" w:eastAsia="Arial" w:hAnsi="Arial" w:cs="Arial"/>
          <w:spacing w:val="-1"/>
          <w:sz w:val="22"/>
          <w:szCs w:val="22"/>
        </w:rPr>
        <w:t>m</w:t>
      </w:r>
      <w:r w:rsidRPr="00387D19">
        <w:rPr>
          <w:rFonts w:ascii="Arial" w:eastAsia="Arial" w:hAnsi="Arial" w:cs="Arial"/>
          <w:spacing w:val="-2"/>
          <w:sz w:val="22"/>
          <w:szCs w:val="22"/>
        </w:rPr>
        <w:t>i</w:t>
      </w:r>
      <w:r w:rsidRPr="00387D19">
        <w:rPr>
          <w:rFonts w:ascii="Arial" w:eastAsia="Arial" w:hAnsi="Arial" w:cs="Arial"/>
          <w:spacing w:val="-1"/>
          <w:sz w:val="22"/>
          <w:szCs w:val="22"/>
        </w:rPr>
        <w:t>s</w:t>
      </w:r>
      <w:r w:rsidRPr="00387D19">
        <w:rPr>
          <w:rFonts w:ascii="Arial" w:eastAsia="Arial" w:hAnsi="Arial" w:cs="Arial"/>
          <w:sz w:val="22"/>
          <w:szCs w:val="22"/>
        </w:rPr>
        <w:t>ed.</w:t>
      </w:r>
    </w:p>
    <w:p w14:paraId="7A51FC33" w14:textId="77777777" w:rsidR="00387D19" w:rsidRPr="00387D19" w:rsidRDefault="00387D19" w:rsidP="00387D19">
      <w:pPr>
        <w:ind w:left="720"/>
        <w:jc w:val="both"/>
        <w:rPr>
          <w:rFonts w:ascii="Arial" w:eastAsia="Arial" w:hAnsi="Arial" w:cs="Arial"/>
          <w:spacing w:val="1"/>
          <w:sz w:val="22"/>
          <w:szCs w:val="22"/>
        </w:rPr>
      </w:pPr>
    </w:p>
    <w:p w14:paraId="3645203F"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ent and</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e-ra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l</w:t>
      </w:r>
      <w:r w:rsidRPr="00387D19">
        <w:rPr>
          <w:rFonts w:ascii="Arial" w:eastAsia="Arial" w:hAnsi="Arial" w:cs="Arial"/>
          <w:spacing w:val="-3"/>
          <w:sz w:val="22"/>
          <w:szCs w:val="22"/>
        </w:rPr>
        <w:t>e</w:t>
      </w:r>
      <w:r w:rsidRPr="00387D19">
        <w:rPr>
          <w:rFonts w:ascii="Arial" w:eastAsia="Arial" w:hAnsi="Arial" w:cs="Arial"/>
          <w:spacing w:val="1"/>
          <w:sz w:val="22"/>
          <w:szCs w:val="22"/>
        </w:rPr>
        <w:t>tt</w:t>
      </w:r>
      <w:r w:rsidRPr="00387D19">
        <w:rPr>
          <w:rFonts w:ascii="Arial" w:eastAsia="Arial" w:hAnsi="Arial" w:cs="Arial"/>
          <w:spacing w:val="-3"/>
          <w:sz w:val="22"/>
          <w:szCs w:val="22"/>
        </w:rPr>
        <w:t>e</w:t>
      </w:r>
      <w:r w:rsidRPr="00387D19">
        <w:rPr>
          <w:rFonts w:ascii="Arial" w:eastAsia="Arial" w:hAnsi="Arial" w:cs="Arial"/>
          <w:sz w:val="22"/>
          <w:szCs w:val="22"/>
        </w:rPr>
        <w:t>r</w:t>
      </w:r>
      <w:r w:rsidRPr="00387D19">
        <w:rPr>
          <w:rFonts w:ascii="Arial" w:eastAsia="Arial" w:hAnsi="Arial" w:cs="Arial"/>
          <w:spacing w:val="1"/>
          <w:sz w:val="22"/>
          <w:szCs w:val="22"/>
        </w:rPr>
        <w:t xml:space="preserve"> </w:t>
      </w:r>
      <w:r w:rsidRPr="00387D19">
        <w:rPr>
          <w:rFonts w:ascii="Arial" w:eastAsia="Arial" w:hAnsi="Arial" w:cs="Arial"/>
          <w:sz w:val="22"/>
          <w:szCs w:val="22"/>
        </w:rPr>
        <w:t>pl</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z w:val="22"/>
          <w:szCs w:val="22"/>
        </w:rPr>
        <w:t>s 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w:t>
      </w:r>
      <w:r w:rsidRPr="00387D19">
        <w:rPr>
          <w:rFonts w:ascii="Arial" w:eastAsia="Arial" w:hAnsi="Arial" w:cs="Arial"/>
          <w:spacing w:val="-2"/>
          <w:sz w:val="22"/>
          <w:szCs w:val="22"/>
        </w:rPr>
        <w:t>e</w:t>
      </w:r>
      <w:r w:rsidRPr="00387D19">
        <w:rPr>
          <w:rFonts w:ascii="Arial" w:eastAsia="Arial" w:hAnsi="Arial" w:cs="Arial"/>
          <w:sz w:val="22"/>
          <w:szCs w:val="22"/>
        </w:rPr>
        <w:t>-ra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y</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v</w:t>
      </w:r>
      <w:r w:rsidRPr="00387D19">
        <w:rPr>
          <w:rFonts w:ascii="Arial" w:eastAsia="Arial" w:hAnsi="Arial" w:cs="Arial"/>
          <w:sz w:val="22"/>
          <w:szCs w:val="22"/>
        </w:rPr>
        <w:t>i</w:t>
      </w:r>
      <w:r w:rsidRPr="00387D19">
        <w:rPr>
          <w:rFonts w:ascii="Arial" w:eastAsia="Arial" w:hAnsi="Arial" w:cs="Arial"/>
          <w:spacing w:val="2"/>
          <w:sz w:val="22"/>
          <w:szCs w:val="22"/>
        </w:rPr>
        <w:t>e</w:t>
      </w:r>
      <w:r w:rsidRPr="00387D19">
        <w:rPr>
          <w:rFonts w:ascii="Arial" w:eastAsia="Arial" w:hAnsi="Arial" w:cs="Arial"/>
          <w:spacing w:val="-4"/>
          <w:sz w:val="22"/>
          <w:szCs w:val="22"/>
        </w:rPr>
        <w:t>w</w:t>
      </w:r>
      <w:r w:rsidRPr="00387D19">
        <w:rPr>
          <w:rFonts w:ascii="Arial" w:eastAsia="Arial" w:hAnsi="Arial" w:cs="Arial"/>
          <w:sz w:val="22"/>
          <w:szCs w:val="22"/>
        </w:rPr>
        <w:t>ers</w:t>
      </w:r>
      <w:r w:rsidRPr="00387D19">
        <w:rPr>
          <w:rFonts w:ascii="Arial" w:eastAsia="Arial" w:hAnsi="Arial" w:cs="Arial"/>
          <w:spacing w:val="3"/>
          <w:sz w:val="22"/>
          <w:szCs w:val="22"/>
        </w:rPr>
        <w:t xml:space="preserve"> </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a par</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ular</w:t>
      </w:r>
      <w:r w:rsidRPr="00387D19">
        <w:rPr>
          <w:rFonts w:ascii="Arial" w:eastAsia="Arial" w:hAnsi="Arial" w:cs="Arial"/>
          <w:spacing w:val="-1"/>
          <w:sz w:val="22"/>
          <w:szCs w:val="22"/>
        </w:rPr>
        <w:t xml:space="preserve"> </w:t>
      </w:r>
      <w:r w:rsidRPr="00387D19">
        <w:rPr>
          <w:rFonts w:ascii="Arial" w:eastAsia="Arial" w:hAnsi="Arial" w:cs="Arial"/>
          <w:sz w:val="22"/>
          <w:szCs w:val="22"/>
        </w:rPr>
        <w:t>requi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m</w:t>
      </w:r>
      <w:r w:rsidRPr="00387D19">
        <w:rPr>
          <w:rFonts w:ascii="Arial" w:eastAsia="Arial" w:hAnsi="Arial" w:cs="Arial"/>
          <w:sz w:val="22"/>
          <w:szCs w:val="22"/>
        </w:rPr>
        <w:t>ent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2"/>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ts</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1"/>
          <w:sz w:val="22"/>
          <w:szCs w:val="22"/>
        </w:rPr>
        <w:t>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w:t>
      </w:r>
      <w:r w:rsidRPr="00387D19">
        <w:rPr>
          <w:rFonts w:ascii="Arial" w:eastAsia="Arial" w:hAnsi="Arial" w:cs="Arial"/>
          <w:sz w:val="22"/>
          <w:szCs w:val="22"/>
        </w:rPr>
        <w:t>an in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t liner</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a</w:t>
      </w:r>
      <w:r w:rsidRPr="00387D19">
        <w:rPr>
          <w:rFonts w:ascii="Arial" w:eastAsia="Arial" w:hAnsi="Arial" w:cs="Arial"/>
          <w:sz w:val="22"/>
          <w:szCs w:val="22"/>
        </w:rPr>
        <w:t>nd</w:t>
      </w:r>
      <w:r w:rsidRPr="00387D19">
        <w:rPr>
          <w:rFonts w:ascii="Arial" w:eastAsia="Arial" w:hAnsi="Arial" w:cs="Arial"/>
          <w:spacing w:val="1"/>
          <w:sz w:val="22"/>
          <w:szCs w:val="22"/>
        </w:rPr>
        <w:t xml:space="preserve"> </w:t>
      </w:r>
      <w:r w:rsidRPr="00387D19">
        <w:rPr>
          <w:rFonts w:ascii="Arial" w:eastAsia="Arial" w:hAnsi="Arial" w:cs="Arial"/>
          <w:sz w:val="22"/>
          <w:szCs w:val="22"/>
        </w:rPr>
        <w:t>only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pacing w:val="1"/>
          <w:sz w:val="22"/>
          <w:szCs w:val="22"/>
        </w:rPr>
        <w:t>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here</w:t>
      </w:r>
      <w:r w:rsidRPr="00387D19">
        <w:rPr>
          <w:rFonts w:ascii="Arial" w:eastAsia="Arial" w:hAnsi="Arial" w:cs="Arial"/>
          <w:spacing w:val="1"/>
          <w:sz w:val="22"/>
          <w:szCs w:val="22"/>
        </w:rPr>
        <w:t xml:space="preserve"> t</w:t>
      </w:r>
      <w:r w:rsidRPr="00387D19">
        <w:rPr>
          <w:rFonts w:ascii="Arial" w:eastAsia="Arial" w:hAnsi="Arial" w:cs="Arial"/>
          <w:sz w:val="22"/>
          <w:szCs w:val="22"/>
        </w:rPr>
        <w:t>hey</w:t>
      </w:r>
      <w:r w:rsidRPr="00387D19">
        <w:rPr>
          <w:rFonts w:ascii="Arial" w:eastAsia="Arial" w:hAnsi="Arial" w:cs="Arial"/>
          <w:spacing w:val="-2"/>
          <w:sz w:val="22"/>
          <w:szCs w:val="22"/>
        </w:rPr>
        <w:t xml:space="preserve"> </w:t>
      </w:r>
      <w:r w:rsidRPr="00387D19">
        <w:rPr>
          <w:rFonts w:ascii="Arial" w:eastAsia="Arial" w:hAnsi="Arial" w:cs="Arial"/>
          <w:sz w:val="22"/>
          <w:szCs w:val="22"/>
        </w:rPr>
        <w:t>ha</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hie</w:t>
      </w:r>
      <w:r w:rsidRPr="00387D19">
        <w:rPr>
          <w:rFonts w:ascii="Arial" w:eastAsia="Arial" w:hAnsi="Arial" w:cs="Arial"/>
          <w:spacing w:val="-4"/>
          <w:sz w:val="22"/>
          <w:szCs w:val="22"/>
        </w:rPr>
        <w:t>v</w:t>
      </w:r>
      <w:r w:rsidRPr="00387D19">
        <w:rPr>
          <w:rFonts w:ascii="Arial" w:eastAsia="Arial" w:hAnsi="Arial" w:cs="Arial"/>
          <w:sz w:val="22"/>
          <w:szCs w:val="22"/>
        </w:rPr>
        <w:t>ed</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ap</w:t>
      </w:r>
      <w:r w:rsidRPr="00387D19">
        <w:rPr>
          <w:rFonts w:ascii="Arial" w:eastAsia="Arial" w:hAnsi="Arial" w:cs="Arial"/>
          <w:spacing w:val="-3"/>
          <w:sz w:val="22"/>
          <w:szCs w:val="22"/>
        </w:rPr>
        <w:t>p</w:t>
      </w:r>
      <w:r w:rsidRPr="00387D19">
        <w:rPr>
          <w:rFonts w:ascii="Arial" w:eastAsia="Arial" w:hAnsi="Arial" w:cs="Arial"/>
          <w:sz w:val="22"/>
          <w:szCs w:val="22"/>
        </w:rPr>
        <w:t>ropri</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 xml:space="preserve">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re</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eri</w:t>
      </w:r>
      <w:r w:rsidRPr="00387D19">
        <w:rPr>
          <w:rFonts w:ascii="Arial" w:eastAsia="Arial" w:hAnsi="Arial" w:cs="Arial"/>
          <w:spacing w:val="-3"/>
          <w:sz w:val="22"/>
          <w:szCs w:val="22"/>
        </w:rPr>
        <w:t>o</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hen</w:t>
      </w:r>
      <w:r w:rsidRPr="00387D19">
        <w:rPr>
          <w:rFonts w:ascii="Arial" w:eastAsia="Arial" w:hAnsi="Arial" w:cs="Arial"/>
          <w:spacing w:val="1"/>
          <w:sz w:val="22"/>
          <w:szCs w:val="22"/>
        </w:rPr>
        <w:t xml:space="preserve"> t</w:t>
      </w:r>
      <w:r w:rsidRPr="00387D19">
        <w:rPr>
          <w:rFonts w:ascii="Arial" w:eastAsia="Arial" w:hAnsi="Arial" w:cs="Arial"/>
          <w:spacing w:val="-3"/>
          <w:sz w:val="22"/>
          <w:szCs w:val="22"/>
        </w:rPr>
        <w:t>e</w:t>
      </w:r>
      <w:r w:rsidRPr="00387D19">
        <w:rPr>
          <w:rFonts w:ascii="Arial" w:eastAsia="Arial" w:hAnsi="Arial" w:cs="Arial"/>
          <w:spacing w:val="1"/>
          <w:sz w:val="22"/>
          <w:szCs w:val="22"/>
        </w:rPr>
        <w:t>st</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t</w:t>
      </w:r>
      <w:r w:rsidRPr="00387D19">
        <w:rPr>
          <w:rFonts w:ascii="Arial" w:eastAsia="Arial" w:hAnsi="Arial" w:cs="Arial"/>
          <w:spacing w:val="-3"/>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o</w:t>
      </w:r>
      <w:r w:rsidRPr="00387D19">
        <w:rPr>
          <w:rFonts w:ascii="Arial" w:eastAsia="Arial" w:hAnsi="Arial" w:cs="Arial"/>
          <w:sz w:val="22"/>
          <w:szCs w:val="22"/>
        </w:rPr>
        <w:t>or-</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w:t>
      </w:r>
    </w:p>
    <w:p w14:paraId="14F2E423" w14:textId="77777777" w:rsidR="00387D19" w:rsidRPr="00387D19" w:rsidRDefault="00387D19" w:rsidP="00387D19">
      <w:pPr>
        <w:tabs>
          <w:tab w:val="left" w:pos="1134"/>
        </w:tabs>
        <w:jc w:val="both"/>
        <w:rPr>
          <w:rFonts w:ascii="Arial" w:hAnsi="Arial" w:cs="Arial"/>
          <w:sz w:val="22"/>
          <w:szCs w:val="22"/>
        </w:rPr>
      </w:pPr>
    </w:p>
    <w:p w14:paraId="4526BE9F"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023</w:t>
      </w:r>
      <w:r w:rsidRPr="00387D19">
        <w:rPr>
          <w:rFonts w:ascii="Arial" w:eastAsia="Arial" w:hAnsi="Arial" w:cs="Arial"/>
          <w:sz w:val="22"/>
          <w:szCs w:val="22"/>
        </w:rPr>
        <w:tab/>
      </w:r>
      <w:r w:rsidRPr="00387D19">
        <w:rPr>
          <w:rFonts w:ascii="Arial" w:eastAsia="Arial" w:hAnsi="Arial" w:cs="Arial"/>
          <w:b/>
          <w:sz w:val="22"/>
          <w:szCs w:val="22"/>
        </w:rPr>
        <w:t>Finish/Decoration to Fire Door-Sets</w:t>
      </w:r>
    </w:p>
    <w:p w14:paraId="7A6BC488" w14:textId="77777777" w:rsidR="00387D19" w:rsidRPr="00387D19" w:rsidRDefault="00387D19" w:rsidP="00387D19">
      <w:pPr>
        <w:ind w:left="720" w:hanging="720"/>
        <w:jc w:val="both"/>
        <w:rPr>
          <w:rFonts w:ascii="Arial" w:eastAsia="Arial" w:hAnsi="Arial" w:cs="Arial"/>
          <w:spacing w:val="-1"/>
          <w:sz w:val="22"/>
          <w:szCs w:val="22"/>
        </w:rPr>
      </w:pPr>
    </w:p>
    <w:p w14:paraId="135F8F64" w14:textId="77777777" w:rsidR="00387D19" w:rsidRPr="00387D19" w:rsidRDefault="00387D19" w:rsidP="00387D19">
      <w:pPr>
        <w:ind w:left="720"/>
        <w:jc w:val="both"/>
        <w:rPr>
          <w:rFonts w:ascii="Arial" w:eastAsia="Arial" w:hAnsi="Arial" w:cs="Arial"/>
          <w:sz w:val="22"/>
          <w:szCs w:val="22"/>
        </w:rPr>
      </w:pPr>
      <w:r w:rsidRPr="0073007A">
        <w:rPr>
          <w:rFonts w:ascii="Arial" w:eastAsia="Arial" w:hAnsi="Arial" w:cs="Arial"/>
          <w:spacing w:val="-1"/>
          <w:sz w:val="22"/>
          <w:szCs w:val="22"/>
        </w:rPr>
        <w:t>F</w:t>
      </w:r>
      <w:r w:rsidRPr="0073007A">
        <w:rPr>
          <w:rFonts w:ascii="Arial" w:eastAsia="Arial" w:hAnsi="Arial" w:cs="Arial"/>
          <w:sz w:val="22"/>
          <w:szCs w:val="22"/>
        </w:rPr>
        <w:t>ire</w:t>
      </w:r>
      <w:r w:rsidRPr="0073007A">
        <w:rPr>
          <w:rFonts w:ascii="Arial" w:eastAsia="Arial" w:hAnsi="Arial" w:cs="Arial"/>
          <w:spacing w:val="1"/>
          <w:sz w:val="22"/>
          <w:szCs w:val="22"/>
        </w:rPr>
        <w:t xml:space="preserve"> </w:t>
      </w:r>
      <w:r w:rsidRPr="0073007A">
        <w:rPr>
          <w:rFonts w:ascii="Arial" w:eastAsia="Arial" w:hAnsi="Arial" w:cs="Arial"/>
          <w:sz w:val="22"/>
          <w:szCs w:val="22"/>
        </w:rPr>
        <w:t>door</w:t>
      </w:r>
      <w:r w:rsidRPr="0073007A">
        <w:rPr>
          <w:rFonts w:ascii="Arial" w:eastAsia="Arial" w:hAnsi="Arial" w:cs="Arial"/>
          <w:spacing w:val="-2"/>
          <w:sz w:val="22"/>
          <w:szCs w:val="22"/>
        </w:rPr>
        <w:t>-</w:t>
      </w:r>
      <w:r w:rsidRPr="0073007A">
        <w:rPr>
          <w:rFonts w:ascii="Arial" w:eastAsia="Arial" w:hAnsi="Arial" w:cs="Arial"/>
          <w:spacing w:val="1"/>
          <w:sz w:val="22"/>
          <w:szCs w:val="22"/>
        </w:rPr>
        <w:t>s</w:t>
      </w:r>
      <w:r w:rsidRPr="0073007A">
        <w:rPr>
          <w:rFonts w:ascii="Arial" w:eastAsia="Arial" w:hAnsi="Arial" w:cs="Arial"/>
          <w:spacing w:val="-3"/>
          <w:sz w:val="22"/>
          <w:szCs w:val="22"/>
        </w:rPr>
        <w:t>e</w:t>
      </w:r>
      <w:r w:rsidRPr="0073007A">
        <w:rPr>
          <w:rFonts w:ascii="Arial" w:eastAsia="Arial" w:hAnsi="Arial" w:cs="Arial"/>
          <w:spacing w:val="1"/>
          <w:sz w:val="22"/>
          <w:szCs w:val="22"/>
        </w:rPr>
        <w:t>t</w:t>
      </w:r>
      <w:r w:rsidRPr="0073007A">
        <w:rPr>
          <w:rFonts w:ascii="Arial" w:eastAsia="Arial" w:hAnsi="Arial" w:cs="Arial"/>
          <w:sz w:val="22"/>
          <w:szCs w:val="22"/>
        </w:rPr>
        <w:t>s are</w:t>
      </w:r>
      <w:r w:rsidRPr="0073007A">
        <w:rPr>
          <w:rFonts w:ascii="Arial" w:eastAsia="Arial" w:hAnsi="Arial" w:cs="Arial"/>
          <w:spacing w:val="-1"/>
          <w:sz w:val="22"/>
          <w:szCs w:val="22"/>
        </w:rPr>
        <w:t xml:space="preserve"> </w:t>
      </w:r>
      <w:r w:rsidRPr="0073007A">
        <w:rPr>
          <w:rFonts w:ascii="Arial" w:eastAsia="Arial" w:hAnsi="Arial" w:cs="Arial"/>
          <w:spacing w:val="-3"/>
          <w:sz w:val="22"/>
          <w:szCs w:val="22"/>
        </w:rPr>
        <w:t>g</w:t>
      </w:r>
      <w:r w:rsidRPr="0073007A">
        <w:rPr>
          <w:rFonts w:ascii="Arial" w:eastAsia="Arial" w:hAnsi="Arial" w:cs="Arial"/>
          <w:sz w:val="22"/>
          <w:szCs w:val="22"/>
        </w:rPr>
        <w:t>enerally</w:t>
      </w:r>
      <w:r w:rsidRPr="0073007A">
        <w:rPr>
          <w:rFonts w:ascii="Arial" w:eastAsia="Arial" w:hAnsi="Arial" w:cs="Arial"/>
          <w:spacing w:val="-2"/>
          <w:sz w:val="22"/>
          <w:szCs w:val="22"/>
        </w:rPr>
        <w:t xml:space="preserve"> </w:t>
      </w:r>
      <w:r w:rsidRPr="0073007A">
        <w:rPr>
          <w:rFonts w:ascii="Arial" w:eastAsia="Arial" w:hAnsi="Arial" w:cs="Arial"/>
          <w:sz w:val="22"/>
          <w:szCs w:val="22"/>
        </w:rPr>
        <w:t>not requir</w:t>
      </w:r>
      <w:r w:rsidRPr="0073007A">
        <w:rPr>
          <w:rFonts w:ascii="Arial" w:eastAsia="Arial" w:hAnsi="Arial" w:cs="Arial"/>
          <w:spacing w:val="-3"/>
          <w:sz w:val="22"/>
          <w:szCs w:val="22"/>
        </w:rPr>
        <w:t>e</w:t>
      </w:r>
      <w:r w:rsidRPr="0073007A">
        <w:rPr>
          <w:rFonts w:ascii="Arial" w:eastAsia="Arial" w:hAnsi="Arial" w:cs="Arial"/>
          <w:sz w:val="22"/>
          <w:szCs w:val="22"/>
        </w:rPr>
        <w:t>d</w:t>
      </w:r>
      <w:r w:rsidRPr="0073007A">
        <w:rPr>
          <w:rFonts w:ascii="Arial" w:eastAsia="Arial" w:hAnsi="Arial" w:cs="Arial"/>
          <w:spacing w:val="1"/>
          <w:sz w:val="22"/>
          <w:szCs w:val="22"/>
        </w:rPr>
        <w:t xml:space="preserve"> t</w:t>
      </w:r>
      <w:r w:rsidRPr="0073007A">
        <w:rPr>
          <w:rFonts w:ascii="Arial" w:eastAsia="Arial" w:hAnsi="Arial" w:cs="Arial"/>
          <w:sz w:val="22"/>
          <w:szCs w:val="22"/>
        </w:rPr>
        <w:t>o</w:t>
      </w:r>
      <w:r w:rsidRPr="0073007A">
        <w:rPr>
          <w:rFonts w:ascii="Arial" w:eastAsia="Arial" w:hAnsi="Arial" w:cs="Arial"/>
          <w:spacing w:val="-1"/>
          <w:sz w:val="22"/>
          <w:szCs w:val="22"/>
        </w:rPr>
        <w:t xml:space="preserve"> </w:t>
      </w:r>
      <w:r w:rsidRPr="0073007A">
        <w:rPr>
          <w:rFonts w:ascii="Arial" w:eastAsia="Arial" w:hAnsi="Arial" w:cs="Arial"/>
          <w:sz w:val="22"/>
          <w:szCs w:val="22"/>
        </w:rPr>
        <w:t>pro</w:t>
      </w:r>
      <w:r w:rsidRPr="0073007A">
        <w:rPr>
          <w:rFonts w:ascii="Arial" w:eastAsia="Arial" w:hAnsi="Arial" w:cs="Arial"/>
          <w:spacing w:val="-4"/>
          <w:sz w:val="22"/>
          <w:szCs w:val="22"/>
        </w:rPr>
        <w:t>v</w:t>
      </w:r>
      <w:r w:rsidRPr="0073007A">
        <w:rPr>
          <w:rFonts w:ascii="Arial" w:eastAsia="Arial" w:hAnsi="Arial" w:cs="Arial"/>
          <w:sz w:val="22"/>
          <w:szCs w:val="22"/>
        </w:rPr>
        <w:t>ide</w:t>
      </w:r>
      <w:r w:rsidRPr="0073007A">
        <w:rPr>
          <w:rFonts w:ascii="Arial" w:eastAsia="Arial" w:hAnsi="Arial" w:cs="Arial"/>
          <w:spacing w:val="1"/>
          <w:sz w:val="22"/>
          <w:szCs w:val="22"/>
        </w:rPr>
        <w:t xml:space="preserve"> </w:t>
      </w:r>
      <w:r w:rsidRPr="0073007A">
        <w:rPr>
          <w:rFonts w:ascii="Arial" w:eastAsia="Arial" w:hAnsi="Arial" w:cs="Arial"/>
          <w:sz w:val="22"/>
          <w:szCs w:val="22"/>
        </w:rPr>
        <w:t>a</w:t>
      </w:r>
      <w:r w:rsidRPr="0073007A">
        <w:rPr>
          <w:rFonts w:ascii="Arial" w:eastAsia="Arial" w:hAnsi="Arial" w:cs="Arial"/>
          <w:spacing w:val="-1"/>
          <w:sz w:val="22"/>
          <w:szCs w:val="22"/>
        </w:rPr>
        <w:t xml:space="preserve"> </w:t>
      </w:r>
      <w:r w:rsidRPr="0073007A">
        <w:rPr>
          <w:rFonts w:ascii="Arial" w:eastAsia="Arial" w:hAnsi="Arial" w:cs="Arial"/>
          <w:spacing w:val="1"/>
          <w:sz w:val="22"/>
          <w:szCs w:val="22"/>
        </w:rPr>
        <w:t>s</w:t>
      </w:r>
      <w:r w:rsidRPr="0073007A">
        <w:rPr>
          <w:rFonts w:ascii="Arial" w:eastAsia="Arial" w:hAnsi="Arial" w:cs="Arial"/>
          <w:sz w:val="22"/>
          <w:szCs w:val="22"/>
        </w:rPr>
        <w:t>p</w:t>
      </w:r>
      <w:r w:rsidRPr="0073007A">
        <w:rPr>
          <w:rFonts w:ascii="Arial" w:eastAsia="Arial" w:hAnsi="Arial" w:cs="Arial"/>
          <w:spacing w:val="-2"/>
          <w:sz w:val="22"/>
          <w:szCs w:val="22"/>
        </w:rPr>
        <w:t>e</w:t>
      </w:r>
      <w:r w:rsidRPr="0073007A">
        <w:rPr>
          <w:rFonts w:ascii="Arial" w:eastAsia="Arial" w:hAnsi="Arial" w:cs="Arial"/>
          <w:spacing w:val="1"/>
          <w:sz w:val="22"/>
          <w:szCs w:val="22"/>
        </w:rPr>
        <w:t>c</w:t>
      </w:r>
      <w:r w:rsidRPr="0073007A">
        <w:rPr>
          <w:rFonts w:ascii="Arial" w:eastAsia="Arial" w:hAnsi="Arial" w:cs="Arial"/>
          <w:spacing w:val="-2"/>
          <w:sz w:val="22"/>
          <w:szCs w:val="22"/>
        </w:rPr>
        <w:t>i</w:t>
      </w:r>
      <w:r w:rsidRPr="0073007A">
        <w:rPr>
          <w:rFonts w:ascii="Arial" w:eastAsia="Arial" w:hAnsi="Arial" w:cs="Arial"/>
          <w:spacing w:val="1"/>
          <w:sz w:val="22"/>
          <w:szCs w:val="22"/>
        </w:rPr>
        <w:t>f</w:t>
      </w:r>
      <w:r w:rsidRPr="0073007A">
        <w:rPr>
          <w:rFonts w:ascii="Arial" w:eastAsia="Arial" w:hAnsi="Arial" w:cs="Arial"/>
          <w:sz w:val="22"/>
          <w:szCs w:val="22"/>
        </w:rPr>
        <w:t>ic</w:t>
      </w:r>
      <w:r w:rsidRPr="0073007A">
        <w:rPr>
          <w:rFonts w:ascii="Arial" w:eastAsia="Arial" w:hAnsi="Arial" w:cs="Arial"/>
          <w:spacing w:val="-2"/>
          <w:sz w:val="22"/>
          <w:szCs w:val="22"/>
        </w:rPr>
        <w:t xml:space="preserve"> </w:t>
      </w:r>
      <w:r w:rsidRPr="0073007A">
        <w:rPr>
          <w:rFonts w:ascii="Arial" w:eastAsia="Arial" w:hAnsi="Arial" w:cs="Arial"/>
          <w:spacing w:val="1"/>
          <w:sz w:val="22"/>
          <w:szCs w:val="22"/>
        </w:rPr>
        <w:t>s</w:t>
      </w:r>
      <w:r w:rsidRPr="0073007A">
        <w:rPr>
          <w:rFonts w:ascii="Arial" w:eastAsia="Arial" w:hAnsi="Arial" w:cs="Arial"/>
          <w:sz w:val="22"/>
          <w:szCs w:val="22"/>
        </w:rPr>
        <w:t>pread</w:t>
      </w:r>
      <w:r w:rsidRPr="0073007A">
        <w:rPr>
          <w:rFonts w:ascii="Arial" w:eastAsia="Arial" w:hAnsi="Arial" w:cs="Arial"/>
          <w:spacing w:val="-1"/>
          <w:sz w:val="22"/>
          <w:szCs w:val="22"/>
        </w:rPr>
        <w:t xml:space="preserve"> </w:t>
      </w:r>
      <w:r w:rsidRPr="0073007A">
        <w:rPr>
          <w:rFonts w:ascii="Arial" w:eastAsia="Arial" w:hAnsi="Arial" w:cs="Arial"/>
          <w:sz w:val="22"/>
          <w:szCs w:val="22"/>
        </w:rPr>
        <w:t xml:space="preserve">of </w:t>
      </w:r>
      <w:r w:rsidRPr="0073007A">
        <w:rPr>
          <w:rFonts w:ascii="Arial" w:eastAsia="Arial" w:hAnsi="Arial" w:cs="Arial"/>
          <w:spacing w:val="1"/>
          <w:sz w:val="22"/>
          <w:szCs w:val="22"/>
        </w:rPr>
        <w:t>f</w:t>
      </w:r>
      <w:r w:rsidRPr="0073007A">
        <w:rPr>
          <w:rFonts w:ascii="Arial" w:eastAsia="Arial" w:hAnsi="Arial" w:cs="Arial"/>
          <w:sz w:val="22"/>
          <w:szCs w:val="22"/>
        </w:rPr>
        <w:t>la</w:t>
      </w:r>
      <w:r w:rsidRPr="0073007A">
        <w:rPr>
          <w:rFonts w:ascii="Arial" w:eastAsia="Arial" w:hAnsi="Arial" w:cs="Arial"/>
          <w:spacing w:val="-1"/>
          <w:sz w:val="22"/>
          <w:szCs w:val="22"/>
        </w:rPr>
        <w:t>m</w:t>
      </w:r>
      <w:r w:rsidRPr="0073007A">
        <w:rPr>
          <w:rFonts w:ascii="Arial" w:eastAsia="Arial" w:hAnsi="Arial" w:cs="Arial"/>
          <w:sz w:val="22"/>
          <w:szCs w:val="22"/>
        </w:rPr>
        <w:t>e</w:t>
      </w:r>
      <w:r w:rsidRPr="0073007A">
        <w:rPr>
          <w:rFonts w:ascii="Arial" w:eastAsia="Arial" w:hAnsi="Arial" w:cs="Arial"/>
          <w:spacing w:val="-1"/>
          <w:sz w:val="22"/>
          <w:szCs w:val="22"/>
        </w:rPr>
        <w:t xml:space="preserve"> </w:t>
      </w:r>
      <w:r w:rsidRPr="0073007A">
        <w:rPr>
          <w:rFonts w:ascii="Arial" w:eastAsia="Arial" w:hAnsi="Arial" w:cs="Arial"/>
          <w:spacing w:val="1"/>
          <w:sz w:val="22"/>
          <w:szCs w:val="22"/>
        </w:rPr>
        <w:t>c</w:t>
      </w:r>
      <w:r w:rsidRPr="0073007A">
        <w:rPr>
          <w:rFonts w:ascii="Arial" w:eastAsia="Arial" w:hAnsi="Arial" w:cs="Arial"/>
          <w:sz w:val="22"/>
          <w:szCs w:val="22"/>
        </w:rPr>
        <w:t>l</w:t>
      </w:r>
      <w:r w:rsidRPr="0073007A">
        <w:rPr>
          <w:rFonts w:ascii="Arial" w:eastAsia="Arial" w:hAnsi="Arial" w:cs="Arial"/>
          <w:spacing w:val="-3"/>
          <w:sz w:val="22"/>
          <w:szCs w:val="22"/>
        </w:rPr>
        <w:t>a</w:t>
      </w:r>
      <w:r w:rsidRPr="0073007A">
        <w:rPr>
          <w:rFonts w:ascii="Arial" w:eastAsia="Arial" w:hAnsi="Arial" w:cs="Arial"/>
          <w:spacing w:val="1"/>
          <w:sz w:val="22"/>
          <w:szCs w:val="22"/>
        </w:rPr>
        <w:t>s</w:t>
      </w:r>
      <w:r w:rsidRPr="0073007A">
        <w:rPr>
          <w:rFonts w:ascii="Arial" w:eastAsia="Arial" w:hAnsi="Arial" w:cs="Arial"/>
          <w:spacing w:val="-1"/>
          <w:sz w:val="22"/>
          <w:szCs w:val="22"/>
        </w:rPr>
        <w:t>s</w:t>
      </w:r>
      <w:r w:rsidRPr="0073007A">
        <w:rPr>
          <w:rFonts w:ascii="Arial" w:eastAsia="Arial" w:hAnsi="Arial" w:cs="Arial"/>
          <w:sz w:val="22"/>
          <w:szCs w:val="22"/>
        </w:rPr>
        <w:t>i</w:t>
      </w:r>
      <w:r w:rsidRPr="0073007A">
        <w:rPr>
          <w:rFonts w:ascii="Arial" w:eastAsia="Arial" w:hAnsi="Arial" w:cs="Arial"/>
          <w:spacing w:val="1"/>
          <w:sz w:val="22"/>
          <w:szCs w:val="22"/>
        </w:rPr>
        <w:t>f</w:t>
      </w:r>
      <w:r w:rsidRPr="0073007A">
        <w:rPr>
          <w:rFonts w:ascii="Arial" w:eastAsia="Arial" w:hAnsi="Arial" w:cs="Arial"/>
          <w:spacing w:val="-2"/>
          <w:sz w:val="22"/>
          <w:szCs w:val="22"/>
        </w:rPr>
        <w:t>i</w:t>
      </w:r>
      <w:r w:rsidRPr="0073007A">
        <w:rPr>
          <w:rFonts w:ascii="Arial" w:eastAsia="Arial" w:hAnsi="Arial" w:cs="Arial"/>
          <w:spacing w:val="1"/>
          <w:sz w:val="22"/>
          <w:szCs w:val="22"/>
        </w:rPr>
        <w:t>c</w:t>
      </w:r>
      <w:r w:rsidRPr="0073007A">
        <w:rPr>
          <w:rFonts w:ascii="Arial" w:eastAsia="Arial" w:hAnsi="Arial" w:cs="Arial"/>
          <w:spacing w:val="-3"/>
          <w:sz w:val="22"/>
          <w:szCs w:val="22"/>
        </w:rPr>
        <w:t>a</w:t>
      </w:r>
      <w:r w:rsidRPr="0073007A">
        <w:rPr>
          <w:rFonts w:ascii="Arial" w:eastAsia="Arial" w:hAnsi="Arial" w:cs="Arial"/>
          <w:spacing w:val="1"/>
          <w:sz w:val="22"/>
          <w:szCs w:val="22"/>
        </w:rPr>
        <w:t>t</w:t>
      </w:r>
      <w:r w:rsidRPr="0073007A">
        <w:rPr>
          <w:rFonts w:ascii="Arial" w:eastAsia="Arial" w:hAnsi="Arial" w:cs="Arial"/>
          <w:sz w:val="22"/>
          <w:szCs w:val="22"/>
        </w:rPr>
        <w:t>ion.</w:t>
      </w:r>
    </w:p>
    <w:p w14:paraId="540CBE14" w14:textId="77777777" w:rsidR="00387D19" w:rsidRPr="00387D19" w:rsidRDefault="00387D19" w:rsidP="00387D19">
      <w:pPr>
        <w:ind w:left="720"/>
        <w:jc w:val="both"/>
        <w:rPr>
          <w:rFonts w:ascii="Arial" w:eastAsia="Arial" w:hAnsi="Arial" w:cs="Arial"/>
          <w:sz w:val="22"/>
          <w:szCs w:val="22"/>
        </w:rPr>
      </w:pPr>
    </w:p>
    <w:p w14:paraId="07E4DB70" w14:textId="2AEB22A4"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1"/>
          <w:sz w:val="22"/>
          <w:szCs w:val="22"/>
        </w:rPr>
        <w:t xml:space="preserve"> </w:t>
      </w:r>
      <w:r w:rsidRPr="00387D19">
        <w:rPr>
          <w:rFonts w:ascii="Arial" w:eastAsia="Arial" w:hAnsi="Arial" w:cs="Arial"/>
          <w:sz w:val="22"/>
          <w:szCs w:val="22"/>
        </w:rPr>
        <w:t>lea</w:t>
      </w:r>
      <w:r w:rsidRPr="00387D19">
        <w:rPr>
          <w:rFonts w:ascii="Arial" w:eastAsia="Arial" w:hAnsi="Arial" w:cs="Arial"/>
          <w:spacing w:val="-4"/>
          <w:sz w:val="22"/>
          <w:szCs w:val="22"/>
        </w:rPr>
        <w:t>v</w:t>
      </w:r>
      <w:r w:rsidRPr="00387D19">
        <w:rPr>
          <w:rFonts w:ascii="Arial" w:eastAsia="Arial" w:hAnsi="Arial" w:cs="Arial"/>
          <w:sz w:val="22"/>
          <w:szCs w:val="22"/>
        </w:rPr>
        <w:t xml:space="preserve">es </w:t>
      </w:r>
      <w:r w:rsidRPr="00387D19">
        <w:rPr>
          <w:rFonts w:ascii="Arial" w:eastAsia="Arial" w:hAnsi="Arial" w:cs="Arial"/>
          <w:spacing w:val="1"/>
          <w:sz w:val="22"/>
          <w:szCs w:val="22"/>
        </w:rPr>
        <w:t>s</w:t>
      </w:r>
      <w:r w:rsidRPr="00387D19">
        <w:rPr>
          <w:rFonts w:ascii="Arial" w:eastAsia="Arial" w:hAnsi="Arial" w:cs="Arial"/>
          <w:sz w:val="22"/>
          <w:szCs w:val="22"/>
        </w:rPr>
        <w:t>upplied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s</w:t>
      </w:r>
      <w:r w:rsidRPr="00387D19">
        <w:rPr>
          <w:rFonts w:ascii="Arial" w:eastAsia="Arial" w:hAnsi="Arial" w:cs="Arial"/>
          <w:spacing w:val="3"/>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 xml:space="preserve">art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po</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 are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pre- </w:t>
      </w:r>
      <w:r w:rsidRPr="00387D19">
        <w:rPr>
          <w:rFonts w:ascii="Arial" w:eastAsia="Arial" w:hAnsi="Arial" w:cs="Arial"/>
          <w:spacing w:val="1"/>
          <w:sz w:val="22"/>
          <w:szCs w:val="22"/>
        </w:rPr>
        <w:t>c</w:t>
      </w:r>
      <w:r w:rsidRPr="00387D19">
        <w:rPr>
          <w:rFonts w:ascii="Arial" w:eastAsia="Arial" w:hAnsi="Arial" w:cs="Arial"/>
          <w:sz w:val="22"/>
          <w:szCs w:val="22"/>
        </w:rPr>
        <w:t>oloured</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k</w:t>
      </w:r>
      <w:r w:rsidRPr="00387D19">
        <w:rPr>
          <w:rFonts w:ascii="Arial" w:eastAsia="Arial" w:hAnsi="Arial" w:cs="Arial"/>
          <w:sz w:val="22"/>
          <w:szCs w:val="22"/>
        </w:rPr>
        <w:t>i</w:t>
      </w:r>
      <w:r w:rsidRPr="00387D19">
        <w:rPr>
          <w:rFonts w:ascii="Arial" w:eastAsia="Arial" w:hAnsi="Arial" w:cs="Arial"/>
          <w:spacing w:val="-2"/>
          <w:sz w:val="22"/>
          <w:szCs w:val="22"/>
        </w:rPr>
        <w:t>n</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do</w:t>
      </w:r>
      <w:r w:rsidRPr="00387D19">
        <w:rPr>
          <w:rFonts w:ascii="Arial" w:eastAsia="Arial" w:hAnsi="Arial" w:cs="Arial"/>
          <w:spacing w:val="-1"/>
          <w:sz w:val="22"/>
          <w:szCs w:val="22"/>
        </w:rPr>
        <w:t xml:space="preserve"> </w:t>
      </w:r>
      <w:r w:rsidRPr="00387D19">
        <w:rPr>
          <w:rFonts w:ascii="Arial" w:eastAsia="Arial" w:hAnsi="Arial" w:cs="Arial"/>
          <w:sz w:val="22"/>
          <w:szCs w:val="22"/>
        </w:rPr>
        <w:t>n</w:t>
      </w:r>
      <w:r w:rsidRPr="00387D19">
        <w:rPr>
          <w:rFonts w:ascii="Arial" w:eastAsia="Arial" w:hAnsi="Arial" w:cs="Arial"/>
          <w:spacing w:val="-3"/>
          <w:sz w:val="22"/>
          <w:szCs w:val="22"/>
        </w:rPr>
        <w:t>o</w:t>
      </w:r>
      <w:r w:rsidRPr="00387D19">
        <w:rPr>
          <w:rFonts w:ascii="Arial" w:eastAsia="Arial" w:hAnsi="Arial" w:cs="Arial"/>
          <w:sz w:val="22"/>
          <w:szCs w:val="22"/>
        </w:rPr>
        <w:t>t requi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any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orm</w:t>
      </w:r>
      <w:r w:rsidRPr="00387D19">
        <w:rPr>
          <w:rFonts w:ascii="Arial" w:eastAsia="Arial" w:hAnsi="Arial" w:cs="Arial"/>
          <w:spacing w:val="-2"/>
          <w:sz w:val="22"/>
          <w:szCs w:val="22"/>
        </w:rPr>
        <w:t xml:space="preserve"> </w:t>
      </w:r>
      <w:r w:rsidRPr="00387D19">
        <w:rPr>
          <w:rFonts w:ascii="Arial" w:eastAsia="Arial" w:hAnsi="Arial" w:cs="Arial"/>
          <w:sz w:val="22"/>
          <w:szCs w:val="22"/>
        </w:rPr>
        <w:t>of d</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00A5650B" w:rsidRPr="00387D19">
        <w:rPr>
          <w:rFonts w:ascii="Arial" w:eastAsia="Arial" w:hAnsi="Arial" w:cs="Arial"/>
          <w:sz w:val="22"/>
          <w:szCs w:val="22"/>
        </w:rPr>
        <w:t>Si</w:t>
      </w:r>
      <w:r w:rsidR="00A5650B" w:rsidRPr="00387D19">
        <w:rPr>
          <w:rFonts w:ascii="Arial" w:eastAsia="Arial" w:hAnsi="Arial" w:cs="Arial"/>
          <w:spacing w:val="-1"/>
          <w:sz w:val="22"/>
          <w:szCs w:val="22"/>
        </w:rPr>
        <w:t>m</w:t>
      </w:r>
      <w:r w:rsidR="00A5650B" w:rsidRPr="00387D19">
        <w:rPr>
          <w:rFonts w:ascii="Arial" w:eastAsia="Arial" w:hAnsi="Arial" w:cs="Arial"/>
          <w:sz w:val="22"/>
          <w:szCs w:val="22"/>
        </w:rPr>
        <w:t>il</w:t>
      </w:r>
      <w:r w:rsidR="00A5650B" w:rsidRPr="00387D19">
        <w:rPr>
          <w:rFonts w:ascii="Arial" w:eastAsia="Arial" w:hAnsi="Arial" w:cs="Arial"/>
          <w:spacing w:val="-3"/>
          <w:sz w:val="22"/>
          <w:szCs w:val="22"/>
        </w:rPr>
        <w:t>a</w:t>
      </w:r>
      <w:r w:rsidR="00A5650B" w:rsidRPr="00387D19">
        <w:rPr>
          <w:rFonts w:ascii="Arial" w:eastAsia="Arial" w:hAnsi="Arial" w:cs="Arial"/>
          <w:sz w:val="22"/>
          <w:szCs w:val="22"/>
        </w:rPr>
        <w:t>rly,</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ho</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 u</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2"/>
          <w:sz w:val="22"/>
          <w:szCs w:val="22"/>
        </w:rPr>
        <w:t>l</w:t>
      </w:r>
      <w:r w:rsidRPr="00387D19">
        <w:rPr>
          <w:rFonts w:ascii="Arial" w:eastAsia="Arial" w:hAnsi="Arial" w:cs="Arial"/>
          <w:sz w:val="22"/>
          <w:szCs w:val="22"/>
        </w:rPr>
        <w:t>i</w:t>
      </w:r>
      <w:r w:rsidRPr="00387D19">
        <w:rPr>
          <w:rFonts w:ascii="Arial" w:eastAsia="Arial" w:hAnsi="Arial" w:cs="Arial"/>
          <w:spacing w:val="1"/>
          <w:sz w:val="22"/>
          <w:szCs w:val="22"/>
        </w:rPr>
        <w:t>s</w:t>
      </w:r>
      <w:r w:rsidRPr="00387D19">
        <w:rPr>
          <w:rFonts w:ascii="Arial" w:eastAsia="Arial" w:hAnsi="Arial" w:cs="Arial"/>
          <w:sz w:val="22"/>
          <w:szCs w:val="22"/>
        </w:rPr>
        <w:t>ing</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z w:val="22"/>
          <w:szCs w:val="22"/>
        </w:rPr>
        <w:t>alu</w:t>
      </w:r>
      <w:r w:rsidRPr="00387D19">
        <w:rPr>
          <w:rFonts w:ascii="Arial" w:eastAsia="Arial" w:hAnsi="Arial" w:cs="Arial"/>
          <w:spacing w:val="-1"/>
          <w:sz w:val="22"/>
          <w:szCs w:val="22"/>
        </w:rPr>
        <w:t>m</w:t>
      </w:r>
      <w:r w:rsidRPr="00387D19">
        <w:rPr>
          <w:rFonts w:ascii="Arial" w:eastAsia="Arial" w:hAnsi="Arial" w:cs="Arial"/>
          <w:sz w:val="22"/>
          <w:szCs w:val="22"/>
        </w:rPr>
        <w:t>in</w:t>
      </w:r>
      <w:r w:rsidRPr="00387D19">
        <w:rPr>
          <w:rFonts w:ascii="Arial" w:eastAsia="Arial" w:hAnsi="Arial" w:cs="Arial"/>
          <w:spacing w:val="-2"/>
          <w:sz w:val="22"/>
          <w:szCs w:val="22"/>
        </w:rPr>
        <w:t>i</w:t>
      </w:r>
      <w:r w:rsidRPr="00387D19">
        <w:rPr>
          <w:rFonts w:ascii="Arial" w:eastAsia="Arial" w:hAnsi="Arial" w:cs="Arial"/>
          <w:sz w:val="22"/>
          <w:szCs w:val="22"/>
        </w:rPr>
        <w:t xml:space="preserve">um </w:t>
      </w:r>
      <w:r w:rsidRPr="00387D19">
        <w:rPr>
          <w:rFonts w:ascii="Arial" w:eastAsia="Arial" w:hAnsi="Arial" w:cs="Arial"/>
          <w:spacing w:val="1"/>
          <w:sz w:val="22"/>
          <w:szCs w:val="22"/>
        </w:rPr>
        <w:t>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ing</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4"/>
          <w:sz w:val="22"/>
          <w:szCs w:val="22"/>
        </w:rPr>
        <w:t>y</w:t>
      </w:r>
      <w:r w:rsidRPr="00387D19">
        <w:rPr>
          <w:rFonts w:ascii="Arial" w:eastAsia="Arial" w:hAnsi="Arial" w:cs="Arial"/>
          <w:spacing w:val="1"/>
          <w:sz w:val="22"/>
          <w:szCs w:val="22"/>
        </w:rPr>
        <w:t>st</w:t>
      </w:r>
      <w:r w:rsidRPr="00387D19">
        <w:rPr>
          <w:rFonts w:ascii="Arial" w:eastAsia="Arial" w:hAnsi="Arial" w:cs="Arial"/>
          <w:sz w:val="22"/>
          <w:szCs w:val="22"/>
        </w:rPr>
        <w:t>em</w:t>
      </w:r>
      <w:r w:rsidRPr="00387D19">
        <w:rPr>
          <w:rFonts w:ascii="Arial" w:eastAsia="Arial" w:hAnsi="Arial" w:cs="Arial"/>
          <w:spacing w:val="-2"/>
          <w:sz w:val="22"/>
          <w:szCs w:val="22"/>
        </w:rPr>
        <w:t xml:space="preserve"> </w:t>
      </w:r>
      <w:r w:rsidRPr="00387D19">
        <w:rPr>
          <w:rFonts w:ascii="Arial" w:eastAsia="Arial" w:hAnsi="Arial" w:cs="Arial"/>
          <w:sz w:val="22"/>
          <w:szCs w:val="22"/>
        </w:rPr>
        <w:t>require</w:t>
      </w:r>
      <w:r w:rsidRPr="00387D19">
        <w:rPr>
          <w:rFonts w:ascii="Arial" w:eastAsia="Arial" w:hAnsi="Arial" w:cs="Arial"/>
          <w:spacing w:val="-1"/>
          <w:sz w:val="22"/>
          <w:szCs w:val="22"/>
        </w:rPr>
        <w:t xml:space="preserve"> </w:t>
      </w:r>
      <w:r w:rsidRPr="00387D19">
        <w:rPr>
          <w:rFonts w:ascii="Arial" w:eastAsia="Arial" w:hAnsi="Arial" w:cs="Arial"/>
          <w:sz w:val="22"/>
          <w:szCs w:val="22"/>
        </w:rPr>
        <w:t>no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orm of</w:t>
      </w:r>
      <w:r w:rsidRPr="00387D19">
        <w:rPr>
          <w:rFonts w:ascii="Arial" w:eastAsia="Arial" w:hAnsi="Arial" w:cs="Arial"/>
          <w:spacing w:val="2"/>
          <w:sz w:val="22"/>
          <w:szCs w:val="22"/>
        </w:rPr>
        <w:t xml:space="preserve"> </w:t>
      </w:r>
      <w:r w:rsidRPr="00387D19">
        <w:rPr>
          <w:rFonts w:ascii="Arial" w:eastAsia="Arial" w:hAnsi="Arial" w:cs="Arial"/>
          <w:sz w:val="22"/>
          <w:szCs w:val="22"/>
        </w:rPr>
        <w:t>d</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pacing w:val="-2"/>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“po</w:t>
      </w:r>
      <w:r w:rsidRPr="00387D19">
        <w:rPr>
          <w:rFonts w:ascii="Arial" w:eastAsia="Arial" w:hAnsi="Arial" w:cs="Arial"/>
          <w:spacing w:val="-4"/>
          <w:sz w:val="22"/>
          <w:szCs w:val="22"/>
        </w:rPr>
        <w:t>w</w:t>
      </w:r>
      <w:r w:rsidRPr="00387D19">
        <w:rPr>
          <w:rFonts w:ascii="Arial" w:eastAsia="Arial" w:hAnsi="Arial" w:cs="Arial"/>
          <w:sz w:val="22"/>
          <w:szCs w:val="22"/>
        </w:rPr>
        <w:t>der</w:t>
      </w:r>
      <w:r w:rsidRPr="00387D19">
        <w:rPr>
          <w:rFonts w:ascii="Arial" w:eastAsia="Arial" w:hAnsi="Arial" w:cs="Arial"/>
          <w:spacing w:val="1"/>
          <w:sz w:val="22"/>
          <w:szCs w:val="22"/>
        </w:rPr>
        <w:t xml:space="preserve"> c</w:t>
      </w:r>
      <w:r w:rsidRPr="00387D19">
        <w:rPr>
          <w:rFonts w:ascii="Arial" w:eastAsia="Arial" w:hAnsi="Arial" w:cs="Arial"/>
          <w:spacing w:val="-2"/>
          <w:sz w:val="22"/>
          <w:szCs w:val="22"/>
        </w:rPr>
        <w:t>o</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2"/>
          <w:sz w:val="22"/>
          <w:szCs w:val="22"/>
        </w:rPr>
        <w:t>”</w:t>
      </w:r>
      <w:r w:rsidRPr="00387D19">
        <w:rPr>
          <w:rFonts w:ascii="Arial" w:eastAsia="Arial" w:hAnsi="Arial" w:cs="Arial"/>
          <w:sz w:val="22"/>
          <w:szCs w:val="22"/>
        </w:rPr>
        <w:t>.</w:t>
      </w:r>
    </w:p>
    <w:p w14:paraId="71C306D1" w14:textId="77777777" w:rsidR="00387D19" w:rsidRPr="00387D19" w:rsidRDefault="00387D19" w:rsidP="00387D19">
      <w:pPr>
        <w:ind w:left="720"/>
        <w:jc w:val="both"/>
        <w:rPr>
          <w:rFonts w:ascii="Arial" w:eastAsia="Arial" w:hAnsi="Arial" w:cs="Arial"/>
          <w:spacing w:val="1"/>
          <w:sz w:val="22"/>
          <w:szCs w:val="22"/>
        </w:rPr>
      </w:pPr>
    </w:p>
    <w:p w14:paraId="61E9636E" w14:textId="6D586B38" w:rsid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W</w:t>
      </w:r>
      <w:r w:rsidRPr="00387D19">
        <w:rPr>
          <w:rFonts w:ascii="Arial" w:eastAsia="Arial" w:hAnsi="Arial" w:cs="Arial"/>
          <w:sz w:val="22"/>
          <w:szCs w:val="22"/>
        </w:rPr>
        <w:t>here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here</w:t>
      </w:r>
      <w:r w:rsidRPr="00387D19">
        <w:rPr>
          <w:rFonts w:ascii="Arial" w:eastAsia="Arial" w:hAnsi="Arial" w:cs="Arial"/>
          <w:spacing w:val="-1"/>
          <w:sz w:val="22"/>
          <w:szCs w:val="22"/>
        </w:rPr>
        <w:t xml:space="preserve"> </w:t>
      </w:r>
      <w:r w:rsidRPr="00387D19">
        <w:rPr>
          <w:rFonts w:ascii="Arial" w:eastAsia="Arial" w:hAnsi="Arial" w:cs="Arial"/>
          <w:sz w:val="22"/>
          <w:szCs w:val="22"/>
        </w:rPr>
        <w:t>is a</w:t>
      </w:r>
      <w:r w:rsidRPr="00387D19">
        <w:rPr>
          <w:rFonts w:ascii="Arial" w:eastAsia="Arial" w:hAnsi="Arial" w:cs="Arial"/>
          <w:spacing w:val="-1"/>
          <w:sz w:val="22"/>
          <w:szCs w:val="22"/>
        </w:rPr>
        <w:t xml:space="preserve"> </w:t>
      </w:r>
      <w:r w:rsidRPr="00387D19">
        <w:rPr>
          <w:rFonts w:ascii="Arial" w:eastAsia="Arial" w:hAnsi="Arial" w:cs="Arial"/>
          <w:sz w:val="22"/>
          <w:szCs w:val="22"/>
        </w:rPr>
        <w:t>h</w:t>
      </w:r>
      <w:r w:rsidRPr="00387D19">
        <w:rPr>
          <w:rFonts w:ascii="Arial" w:eastAsia="Arial" w:hAnsi="Arial" w:cs="Arial"/>
          <w:spacing w:val="-3"/>
          <w:sz w:val="22"/>
          <w:szCs w:val="22"/>
        </w:rPr>
        <w:t>a</w:t>
      </w:r>
      <w:r w:rsidRPr="00387D19">
        <w:rPr>
          <w:rFonts w:ascii="Arial" w:eastAsia="Arial" w:hAnsi="Arial" w:cs="Arial"/>
          <w:sz w:val="22"/>
          <w:szCs w:val="22"/>
        </w:rPr>
        <w:t>rd</w:t>
      </w:r>
      <w:r w:rsidRPr="00387D19">
        <w:rPr>
          <w:rFonts w:ascii="Arial" w:eastAsia="Arial" w:hAnsi="Arial" w:cs="Arial"/>
          <w:spacing w:val="-4"/>
          <w:sz w:val="22"/>
          <w:szCs w:val="22"/>
        </w:rPr>
        <w:t>w</w:t>
      </w:r>
      <w:r w:rsidRPr="00387D19">
        <w:rPr>
          <w:rFonts w:ascii="Arial" w:eastAsia="Arial" w:hAnsi="Arial" w:cs="Arial"/>
          <w:sz w:val="22"/>
          <w:szCs w:val="22"/>
        </w:rPr>
        <w:t>ood</w:t>
      </w:r>
      <w:r w:rsidRPr="00387D19">
        <w:rPr>
          <w:rFonts w:ascii="Arial" w:eastAsia="Arial" w:hAnsi="Arial" w:cs="Arial"/>
          <w:spacing w:val="1"/>
          <w:sz w:val="22"/>
          <w:szCs w:val="22"/>
        </w:rPr>
        <w:t xml:space="preserve"> 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 xml:space="preserve">s </w:t>
      </w:r>
      <w:r w:rsidRPr="00387D19">
        <w:rPr>
          <w:rFonts w:ascii="Arial" w:eastAsia="Arial" w:hAnsi="Arial" w:cs="Arial"/>
          <w:spacing w:val="-3"/>
          <w:sz w:val="22"/>
          <w:szCs w:val="22"/>
        </w:rPr>
        <w:t>p</w:t>
      </w:r>
      <w:r w:rsidRPr="00387D19">
        <w:rPr>
          <w:rFonts w:ascii="Arial" w:eastAsia="Arial" w:hAnsi="Arial" w:cs="Arial"/>
          <w:sz w:val="22"/>
          <w:szCs w:val="22"/>
        </w:rPr>
        <w:t>art of a</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 xml:space="preserve">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 xml:space="preserve">t, </w:t>
      </w:r>
      <w:r w:rsidRPr="00387D19">
        <w:rPr>
          <w:rFonts w:ascii="Arial" w:eastAsia="Arial" w:hAnsi="Arial" w:cs="Arial"/>
          <w:sz w:val="22"/>
          <w:szCs w:val="22"/>
        </w:rPr>
        <w:t>par</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ular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pacing w:val="-3"/>
          <w:sz w:val="22"/>
          <w:szCs w:val="22"/>
        </w:rPr>
        <w:t>a</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k</w:t>
      </w:r>
      <w:r w:rsidRPr="00387D19">
        <w:rPr>
          <w:rFonts w:ascii="Arial" w:eastAsia="Arial" w:hAnsi="Arial" w:cs="Arial"/>
          <w:spacing w:val="-3"/>
          <w:sz w:val="22"/>
          <w:szCs w:val="22"/>
        </w:rPr>
        <w:t>e</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here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ere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ay</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u</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e-de</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2"/>
          <w:sz w:val="22"/>
          <w:szCs w:val="22"/>
        </w:rPr>
        <w:t>r</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 u</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of he</w:t>
      </w:r>
      <w:r w:rsidRPr="00387D19">
        <w:rPr>
          <w:rFonts w:ascii="Arial" w:eastAsia="Arial" w:hAnsi="Arial" w:cs="Arial"/>
          <w:spacing w:val="-3"/>
          <w:sz w:val="22"/>
          <w:szCs w:val="22"/>
        </w:rPr>
        <w:t>a</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h</w:t>
      </w:r>
      <w:r w:rsidRPr="00387D19">
        <w:rPr>
          <w:rFonts w:ascii="Arial" w:eastAsia="Arial" w:hAnsi="Arial" w:cs="Arial"/>
          <w:spacing w:val="-3"/>
          <w:sz w:val="22"/>
          <w:szCs w:val="22"/>
        </w:rPr>
        <w:t>e</w:t>
      </w:r>
      <w:r w:rsidRPr="00387D19">
        <w:rPr>
          <w:rFonts w:ascii="Arial" w:eastAsia="Arial" w:hAnsi="Arial" w:cs="Arial"/>
          <w:spacing w:val="-1"/>
          <w:sz w:val="22"/>
          <w:szCs w:val="22"/>
        </w:rPr>
        <w:t>m</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al</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rippe</w:t>
      </w:r>
      <w:r w:rsidRPr="00387D19">
        <w:rPr>
          <w:rFonts w:ascii="Arial" w:eastAsia="Arial" w:hAnsi="Arial" w:cs="Arial"/>
          <w:spacing w:val="-2"/>
          <w:sz w:val="22"/>
          <w:szCs w:val="22"/>
        </w:rPr>
        <w:t>r</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4"/>
          <w:sz w:val="22"/>
          <w:szCs w:val="22"/>
        </w:rPr>
        <w:t>v</w:t>
      </w:r>
      <w:r w:rsidRPr="00387D19">
        <w:rPr>
          <w:rFonts w:ascii="Arial" w:eastAsia="Arial" w:hAnsi="Arial" w:cs="Arial"/>
          <w:sz w:val="22"/>
          <w:szCs w:val="22"/>
        </w:rPr>
        <w:t>oided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all</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s as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are liable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da</w:t>
      </w:r>
      <w:r w:rsidRPr="00387D19">
        <w:rPr>
          <w:rFonts w:ascii="Arial" w:eastAsia="Arial" w:hAnsi="Arial" w:cs="Arial"/>
          <w:spacing w:val="-1"/>
          <w:sz w:val="22"/>
          <w:szCs w:val="22"/>
        </w:rPr>
        <w:t>m</w:t>
      </w:r>
      <w:r w:rsidRPr="00387D19">
        <w:rPr>
          <w:rFonts w:ascii="Arial" w:eastAsia="Arial" w:hAnsi="Arial" w:cs="Arial"/>
          <w:sz w:val="22"/>
          <w:szCs w:val="22"/>
        </w:rPr>
        <w:t>age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u</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sc</w:t>
      </w:r>
      <w:r w:rsidRPr="00387D19">
        <w:rPr>
          <w:rFonts w:ascii="Arial" w:eastAsia="Arial" w:hAnsi="Arial" w:cs="Arial"/>
          <w:spacing w:val="-2"/>
          <w:sz w:val="22"/>
          <w:szCs w:val="22"/>
        </w:rPr>
        <w:t>e</w:t>
      </w:r>
      <w:r w:rsidRPr="00387D19">
        <w:rPr>
          <w:rFonts w:ascii="Arial" w:eastAsia="Arial" w:hAnsi="Arial" w:cs="Arial"/>
          <w:sz w:val="22"/>
          <w:szCs w:val="22"/>
        </w:rPr>
        <w:t xml:space="preserve">nt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sm</w:t>
      </w:r>
      <w:r w:rsidRPr="00387D19">
        <w:rPr>
          <w:rFonts w:ascii="Arial" w:eastAsia="Arial" w:hAnsi="Arial" w:cs="Arial"/>
          <w:sz w:val="22"/>
          <w:szCs w:val="22"/>
        </w:rPr>
        <w:t>o</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ea</w:t>
      </w:r>
      <w:r w:rsidRPr="00387D19">
        <w:rPr>
          <w:rFonts w:ascii="Arial" w:eastAsia="Arial" w:hAnsi="Arial" w:cs="Arial"/>
          <w:spacing w:val="-2"/>
          <w:sz w:val="22"/>
          <w:szCs w:val="22"/>
        </w:rPr>
        <w:t>l</w:t>
      </w:r>
      <w:r w:rsidRPr="00387D19">
        <w:rPr>
          <w:rFonts w:ascii="Arial" w:eastAsia="Arial" w:hAnsi="Arial" w:cs="Arial"/>
          <w:sz w:val="22"/>
          <w:szCs w:val="22"/>
        </w:rPr>
        <w:t>s in</w:t>
      </w:r>
      <w:r w:rsidRPr="00387D19">
        <w:rPr>
          <w:rFonts w:ascii="Arial" w:eastAsia="Arial" w:hAnsi="Arial" w:cs="Arial"/>
          <w:spacing w:val="1"/>
          <w:sz w:val="22"/>
          <w:szCs w:val="22"/>
        </w:rPr>
        <w:t>c</w:t>
      </w:r>
      <w:r w:rsidRPr="00387D19">
        <w:rPr>
          <w:rFonts w:ascii="Arial" w:eastAsia="Arial" w:hAnsi="Arial" w:cs="Arial"/>
          <w:spacing w:val="-3"/>
          <w:sz w:val="22"/>
          <w:szCs w:val="22"/>
        </w:rPr>
        <w:t>o</w:t>
      </w:r>
      <w:r w:rsidRPr="00387D19">
        <w:rPr>
          <w:rFonts w:ascii="Arial" w:eastAsia="Arial" w:hAnsi="Arial" w:cs="Arial"/>
          <w:sz w:val="22"/>
          <w:szCs w:val="22"/>
        </w:rPr>
        <w:t>rp</w:t>
      </w:r>
      <w:r w:rsidRPr="00387D19">
        <w:rPr>
          <w:rFonts w:ascii="Arial" w:eastAsia="Arial" w:hAnsi="Arial" w:cs="Arial"/>
          <w:spacing w:val="-3"/>
          <w:sz w:val="22"/>
          <w:szCs w:val="22"/>
        </w:rPr>
        <w:t>o</w:t>
      </w:r>
      <w:r w:rsidRPr="00387D19">
        <w:rPr>
          <w:rFonts w:ascii="Arial" w:eastAsia="Arial" w:hAnsi="Arial" w:cs="Arial"/>
          <w:sz w:val="22"/>
          <w:szCs w:val="22"/>
        </w:rPr>
        <w:t>ra</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th</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e.</w:t>
      </w:r>
    </w:p>
    <w:p w14:paraId="51985531" w14:textId="77777777" w:rsidR="00387D19" w:rsidRPr="00387D19" w:rsidRDefault="00387D19" w:rsidP="00387D19">
      <w:pPr>
        <w:tabs>
          <w:tab w:val="left" w:pos="1134"/>
        </w:tabs>
        <w:jc w:val="both"/>
        <w:rPr>
          <w:rFonts w:ascii="Arial" w:hAnsi="Arial" w:cs="Arial"/>
          <w:sz w:val="22"/>
          <w:szCs w:val="22"/>
        </w:rPr>
      </w:pPr>
    </w:p>
    <w:p w14:paraId="5C0917A9" w14:textId="77777777" w:rsidR="00387D19" w:rsidRPr="00D51408"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024</w:t>
      </w:r>
      <w:r w:rsidRPr="00387D19">
        <w:rPr>
          <w:rFonts w:ascii="Arial" w:eastAsia="Arial" w:hAnsi="Arial" w:cs="Arial"/>
          <w:sz w:val="22"/>
          <w:szCs w:val="22"/>
        </w:rPr>
        <w:tab/>
      </w:r>
      <w:r w:rsidRPr="00D51408">
        <w:rPr>
          <w:rFonts w:ascii="Arial" w:eastAsia="Arial" w:hAnsi="Arial" w:cs="Arial"/>
          <w:b/>
          <w:sz w:val="22"/>
          <w:szCs w:val="22"/>
        </w:rPr>
        <w:t>Sample Fire Door-Sets for Approval</w:t>
      </w:r>
    </w:p>
    <w:p w14:paraId="63DD8695" w14:textId="77777777" w:rsidR="00387D19" w:rsidRPr="00D51408" w:rsidRDefault="00387D19" w:rsidP="00387D19">
      <w:pPr>
        <w:ind w:left="720" w:hanging="720"/>
        <w:jc w:val="both"/>
        <w:rPr>
          <w:rFonts w:ascii="Arial" w:eastAsia="Arial" w:hAnsi="Arial" w:cs="Arial"/>
          <w:sz w:val="22"/>
          <w:szCs w:val="22"/>
        </w:rPr>
      </w:pPr>
    </w:p>
    <w:p w14:paraId="4480FA50" w14:textId="77777777" w:rsidR="00387D19" w:rsidRPr="00D51408" w:rsidRDefault="00387D19" w:rsidP="00387D19">
      <w:pPr>
        <w:ind w:left="720" w:hanging="720"/>
        <w:jc w:val="both"/>
        <w:rPr>
          <w:rFonts w:ascii="Arial" w:eastAsia="Arial" w:hAnsi="Arial" w:cs="Arial"/>
          <w:spacing w:val="1"/>
          <w:sz w:val="22"/>
          <w:szCs w:val="22"/>
        </w:rPr>
      </w:pPr>
      <w:r w:rsidRPr="00D51408">
        <w:rPr>
          <w:rFonts w:ascii="Arial" w:eastAsia="Arial" w:hAnsi="Arial" w:cs="Arial"/>
          <w:sz w:val="22"/>
          <w:szCs w:val="22"/>
        </w:rPr>
        <w:tab/>
        <w:t>Sa</w:t>
      </w:r>
      <w:r w:rsidRPr="00D51408">
        <w:rPr>
          <w:rFonts w:ascii="Arial" w:eastAsia="Arial" w:hAnsi="Arial" w:cs="Arial"/>
          <w:spacing w:val="-1"/>
          <w:sz w:val="22"/>
          <w:szCs w:val="22"/>
        </w:rPr>
        <w:t>m</w:t>
      </w:r>
      <w:r w:rsidRPr="00D51408">
        <w:rPr>
          <w:rFonts w:ascii="Arial" w:eastAsia="Arial" w:hAnsi="Arial" w:cs="Arial"/>
          <w:sz w:val="22"/>
          <w:szCs w:val="22"/>
        </w:rPr>
        <w:t>ple</w:t>
      </w:r>
      <w:r w:rsidRPr="00D51408">
        <w:rPr>
          <w:rFonts w:ascii="Arial" w:eastAsia="Arial" w:hAnsi="Arial" w:cs="Arial"/>
          <w:spacing w:val="-1"/>
          <w:sz w:val="22"/>
          <w:szCs w:val="22"/>
        </w:rPr>
        <w:t xml:space="preserve"> </w:t>
      </w:r>
      <w:r w:rsidRPr="00D51408">
        <w:rPr>
          <w:rFonts w:ascii="Arial" w:eastAsia="Arial" w:hAnsi="Arial" w:cs="Arial"/>
          <w:spacing w:val="1"/>
          <w:sz w:val="22"/>
          <w:szCs w:val="22"/>
        </w:rPr>
        <w:t>f</w:t>
      </w:r>
      <w:r w:rsidRPr="00D51408">
        <w:rPr>
          <w:rFonts w:ascii="Arial" w:eastAsia="Arial" w:hAnsi="Arial" w:cs="Arial"/>
          <w:sz w:val="22"/>
          <w:szCs w:val="22"/>
        </w:rPr>
        <w:t>ire</w:t>
      </w:r>
      <w:r w:rsidRPr="00D51408">
        <w:rPr>
          <w:rFonts w:ascii="Arial" w:eastAsia="Arial" w:hAnsi="Arial" w:cs="Arial"/>
          <w:spacing w:val="-1"/>
          <w:sz w:val="22"/>
          <w:szCs w:val="22"/>
        </w:rPr>
        <w:t xml:space="preserve"> </w:t>
      </w:r>
      <w:r w:rsidRPr="00D51408">
        <w:rPr>
          <w:rFonts w:ascii="Arial" w:eastAsia="Arial" w:hAnsi="Arial" w:cs="Arial"/>
          <w:sz w:val="22"/>
          <w:szCs w:val="22"/>
        </w:rPr>
        <w:t>door</w:t>
      </w:r>
      <w:r w:rsidRPr="00D51408">
        <w:rPr>
          <w:rFonts w:ascii="Arial" w:eastAsia="Arial" w:hAnsi="Arial" w:cs="Arial"/>
          <w:spacing w:val="-2"/>
          <w:sz w:val="22"/>
          <w:szCs w:val="22"/>
        </w:rPr>
        <w:t>-</w:t>
      </w:r>
      <w:r w:rsidRPr="00D51408">
        <w:rPr>
          <w:rFonts w:ascii="Arial" w:eastAsia="Arial" w:hAnsi="Arial" w:cs="Arial"/>
          <w:spacing w:val="1"/>
          <w:sz w:val="22"/>
          <w:szCs w:val="22"/>
        </w:rPr>
        <w:t>s</w:t>
      </w:r>
      <w:r w:rsidRPr="00D51408">
        <w:rPr>
          <w:rFonts w:ascii="Arial" w:eastAsia="Arial" w:hAnsi="Arial" w:cs="Arial"/>
          <w:sz w:val="22"/>
          <w:szCs w:val="22"/>
        </w:rPr>
        <w:t xml:space="preserve">ets </w:t>
      </w:r>
      <w:r w:rsidRPr="00D51408">
        <w:rPr>
          <w:rFonts w:ascii="Arial" w:eastAsia="Arial" w:hAnsi="Arial" w:cs="Arial"/>
          <w:spacing w:val="-1"/>
          <w:sz w:val="22"/>
          <w:szCs w:val="22"/>
        </w:rPr>
        <w:t>m</w:t>
      </w:r>
      <w:r w:rsidRPr="00D51408">
        <w:rPr>
          <w:rFonts w:ascii="Arial" w:eastAsia="Arial" w:hAnsi="Arial" w:cs="Arial"/>
          <w:spacing w:val="-3"/>
          <w:sz w:val="22"/>
          <w:szCs w:val="22"/>
        </w:rPr>
        <w:t>u</w:t>
      </w:r>
      <w:r w:rsidRPr="00D51408">
        <w:rPr>
          <w:rFonts w:ascii="Arial" w:eastAsia="Arial" w:hAnsi="Arial" w:cs="Arial"/>
          <w:spacing w:val="1"/>
          <w:sz w:val="22"/>
          <w:szCs w:val="22"/>
        </w:rPr>
        <w:t>s</w:t>
      </w:r>
      <w:r w:rsidRPr="00D51408">
        <w:rPr>
          <w:rFonts w:ascii="Arial" w:eastAsia="Arial" w:hAnsi="Arial" w:cs="Arial"/>
          <w:sz w:val="22"/>
          <w:szCs w:val="22"/>
        </w:rPr>
        <w:t>t be</w:t>
      </w:r>
      <w:r w:rsidRPr="00D51408">
        <w:rPr>
          <w:rFonts w:ascii="Arial" w:eastAsia="Arial" w:hAnsi="Arial" w:cs="Arial"/>
          <w:spacing w:val="-1"/>
          <w:sz w:val="22"/>
          <w:szCs w:val="22"/>
        </w:rPr>
        <w:t xml:space="preserve"> </w:t>
      </w:r>
      <w:r w:rsidRPr="00D51408">
        <w:rPr>
          <w:rFonts w:ascii="Arial" w:eastAsia="Arial" w:hAnsi="Arial" w:cs="Arial"/>
          <w:sz w:val="22"/>
          <w:szCs w:val="22"/>
        </w:rPr>
        <w:t>deli</w:t>
      </w:r>
      <w:r w:rsidRPr="00D51408">
        <w:rPr>
          <w:rFonts w:ascii="Arial" w:eastAsia="Arial" w:hAnsi="Arial" w:cs="Arial"/>
          <w:spacing w:val="-4"/>
          <w:sz w:val="22"/>
          <w:szCs w:val="22"/>
        </w:rPr>
        <w:t>v</w:t>
      </w:r>
      <w:r w:rsidRPr="00D51408">
        <w:rPr>
          <w:rFonts w:ascii="Arial" w:eastAsia="Arial" w:hAnsi="Arial" w:cs="Arial"/>
          <w:sz w:val="22"/>
          <w:szCs w:val="22"/>
        </w:rPr>
        <w:t>ered</w:t>
      </w:r>
      <w:r w:rsidRPr="00D51408">
        <w:rPr>
          <w:rFonts w:ascii="Arial" w:eastAsia="Arial" w:hAnsi="Arial" w:cs="Arial"/>
          <w:spacing w:val="1"/>
          <w:sz w:val="22"/>
          <w:szCs w:val="22"/>
        </w:rPr>
        <w:t xml:space="preserve"> t</w:t>
      </w:r>
      <w:r w:rsidRPr="00D51408">
        <w:rPr>
          <w:rFonts w:ascii="Arial" w:eastAsia="Arial" w:hAnsi="Arial" w:cs="Arial"/>
          <w:sz w:val="22"/>
          <w:szCs w:val="22"/>
        </w:rPr>
        <w:t>o</w:t>
      </w:r>
      <w:r w:rsidRPr="00D51408">
        <w:rPr>
          <w:rFonts w:ascii="Arial" w:eastAsia="Arial" w:hAnsi="Arial" w:cs="Arial"/>
          <w:spacing w:val="-4"/>
          <w:sz w:val="22"/>
          <w:szCs w:val="22"/>
        </w:rPr>
        <w:t xml:space="preserve"> </w:t>
      </w:r>
      <w:r w:rsidRPr="00D51408">
        <w:rPr>
          <w:rFonts w:ascii="Arial" w:eastAsia="Arial" w:hAnsi="Arial" w:cs="Arial"/>
          <w:spacing w:val="1"/>
          <w:sz w:val="22"/>
          <w:szCs w:val="22"/>
        </w:rPr>
        <w:t>s</w:t>
      </w:r>
      <w:r w:rsidRPr="00D51408">
        <w:rPr>
          <w:rFonts w:ascii="Arial" w:eastAsia="Arial" w:hAnsi="Arial" w:cs="Arial"/>
          <w:sz w:val="22"/>
          <w:szCs w:val="22"/>
        </w:rPr>
        <w:t>i</w:t>
      </w:r>
      <w:r w:rsidRPr="00D51408">
        <w:rPr>
          <w:rFonts w:ascii="Arial" w:eastAsia="Arial" w:hAnsi="Arial" w:cs="Arial"/>
          <w:spacing w:val="-1"/>
          <w:sz w:val="22"/>
          <w:szCs w:val="22"/>
        </w:rPr>
        <w:t>t</w:t>
      </w:r>
      <w:r w:rsidRPr="00D51408">
        <w:rPr>
          <w:rFonts w:ascii="Arial" w:eastAsia="Arial" w:hAnsi="Arial" w:cs="Arial"/>
          <w:sz w:val="22"/>
          <w:szCs w:val="22"/>
        </w:rPr>
        <w:t>e</w:t>
      </w:r>
      <w:r w:rsidRPr="00D51408">
        <w:rPr>
          <w:rFonts w:ascii="Arial" w:eastAsia="Arial" w:hAnsi="Arial" w:cs="Arial"/>
          <w:spacing w:val="2"/>
          <w:sz w:val="22"/>
          <w:szCs w:val="22"/>
        </w:rPr>
        <w:t xml:space="preserve"> </w:t>
      </w:r>
      <w:r w:rsidRPr="00D51408">
        <w:rPr>
          <w:rFonts w:ascii="Arial" w:eastAsia="Arial" w:hAnsi="Arial" w:cs="Arial"/>
          <w:sz w:val="22"/>
          <w:szCs w:val="22"/>
        </w:rPr>
        <w:t>by</w:t>
      </w:r>
      <w:r w:rsidRPr="00D51408">
        <w:rPr>
          <w:rFonts w:ascii="Arial" w:eastAsia="Arial" w:hAnsi="Arial" w:cs="Arial"/>
          <w:spacing w:val="-2"/>
          <w:sz w:val="22"/>
          <w:szCs w:val="22"/>
        </w:rPr>
        <w:t xml:space="preserve"> </w:t>
      </w:r>
      <w:r w:rsidRPr="00D51408">
        <w:rPr>
          <w:rFonts w:ascii="Arial" w:eastAsia="Arial" w:hAnsi="Arial" w:cs="Arial"/>
          <w:spacing w:val="1"/>
          <w:sz w:val="22"/>
          <w:szCs w:val="22"/>
        </w:rPr>
        <w:t>t</w:t>
      </w:r>
      <w:r w:rsidRPr="00D51408">
        <w:rPr>
          <w:rFonts w:ascii="Arial" w:eastAsia="Arial" w:hAnsi="Arial" w:cs="Arial"/>
          <w:sz w:val="22"/>
          <w:szCs w:val="22"/>
        </w:rPr>
        <w:t>he</w:t>
      </w:r>
      <w:r w:rsidRPr="00D51408">
        <w:rPr>
          <w:rFonts w:ascii="Arial" w:eastAsia="Arial" w:hAnsi="Arial" w:cs="Arial"/>
          <w:spacing w:val="-1"/>
          <w:sz w:val="22"/>
          <w:szCs w:val="22"/>
        </w:rPr>
        <w:t xml:space="preserve"> Service Provider/m</w:t>
      </w:r>
      <w:r w:rsidRPr="00D51408">
        <w:rPr>
          <w:rFonts w:ascii="Arial" w:eastAsia="Arial" w:hAnsi="Arial" w:cs="Arial"/>
          <w:spacing w:val="-3"/>
          <w:sz w:val="22"/>
          <w:szCs w:val="22"/>
        </w:rPr>
        <w:t>a</w:t>
      </w:r>
      <w:r w:rsidRPr="00D51408">
        <w:rPr>
          <w:rFonts w:ascii="Arial" w:eastAsia="Arial" w:hAnsi="Arial" w:cs="Arial"/>
          <w:sz w:val="22"/>
          <w:szCs w:val="22"/>
        </w:rPr>
        <w:t>nu</w:t>
      </w:r>
      <w:r w:rsidRPr="00D51408">
        <w:rPr>
          <w:rFonts w:ascii="Arial" w:eastAsia="Arial" w:hAnsi="Arial" w:cs="Arial"/>
          <w:spacing w:val="1"/>
          <w:sz w:val="22"/>
          <w:szCs w:val="22"/>
        </w:rPr>
        <w:t>f</w:t>
      </w:r>
      <w:r w:rsidRPr="00D51408">
        <w:rPr>
          <w:rFonts w:ascii="Arial" w:eastAsia="Arial" w:hAnsi="Arial" w:cs="Arial"/>
          <w:spacing w:val="-3"/>
          <w:sz w:val="22"/>
          <w:szCs w:val="22"/>
        </w:rPr>
        <w:t>a</w:t>
      </w:r>
      <w:r w:rsidRPr="00D51408">
        <w:rPr>
          <w:rFonts w:ascii="Arial" w:eastAsia="Arial" w:hAnsi="Arial" w:cs="Arial"/>
          <w:spacing w:val="1"/>
          <w:sz w:val="22"/>
          <w:szCs w:val="22"/>
        </w:rPr>
        <w:t>ct</w:t>
      </w:r>
      <w:r w:rsidRPr="00D51408">
        <w:rPr>
          <w:rFonts w:ascii="Arial" w:eastAsia="Arial" w:hAnsi="Arial" w:cs="Arial"/>
          <w:sz w:val="22"/>
          <w:szCs w:val="22"/>
        </w:rPr>
        <w:t>u</w:t>
      </w:r>
      <w:r w:rsidRPr="00D51408">
        <w:rPr>
          <w:rFonts w:ascii="Arial" w:eastAsia="Arial" w:hAnsi="Arial" w:cs="Arial"/>
          <w:spacing w:val="-2"/>
          <w:sz w:val="22"/>
          <w:szCs w:val="22"/>
        </w:rPr>
        <w:t>r</w:t>
      </w:r>
      <w:r w:rsidRPr="00D51408">
        <w:rPr>
          <w:rFonts w:ascii="Arial" w:eastAsia="Arial" w:hAnsi="Arial" w:cs="Arial"/>
          <w:sz w:val="22"/>
          <w:szCs w:val="22"/>
        </w:rPr>
        <w:t>er/</w:t>
      </w:r>
      <w:r w:rsidRPr="00D51408">
        <w:rPr>
          <w:rFonts w:ascii="Arial" w:eastAsia="Arial" w:hAnsi="Arial" w:cs="Arial"/>
          <w:spacing w:val="1"/>
          <w:sz w:val="22"/>
          <w:szCs w:val="22"/>
        </w:rPr>
        <w:t>s</w:t>
      </w:r>
      <w:r w:rsidRPr="00D51408">
        <w:rPr>
          <w:rFonts w:ascii="Arial" w:eastAsia="Arial" w:hAnsi="Arial" w:cs="Arial"/>
          <w:sz w:val="22"/>
          <w:szCs w:val="22"/>
        </w:rPr>
        <w:t>upplier</w:t>
      </w:r>
      <w:r w:rsidRPr="00D51408">
        <w:rPr>
          <w:rFonts w:ascii="Arial" w:eastAsia="Arial" w:hAnsi="Arial" w:cs="Arial"/>
          <w:spacing w:val="-3"/>
          <w:sz w:val="22"/>
          <w:szCs w:val="22"/>
        </w:rPr>
        <w:t xml:space="preserve"> </w:t>
      </w:r>
      <w:r w:rsidRPr="00D51408">
        <w:rPr>
          <w:rFonts w:ascii="Arial" w:eastAsia="Arial" w:hAnsi="Arial" w:cs="Arial"/>
          <w:spacing w:val="1"/>
          <w:sz w:val="22"/>
          <w:szCs w:val="22"/>
        </w:rPr>
        <w:t>f</w:t>
      </w:r>
      <w:r w:rsidRPr="00D51408">
        <w:rPr>
          <w:rFonts w:ascii="Arial" w:eastAsia="Arial" w:hAnsi="Arial" w:cs="Arial"/>
          <w:sz w:val="22"/>
          <w:szCs w:val="22"/>
        </w:rPr>
        <w:t>or</w:t>
      </w:r>
      <w:r w:rsidRPr="00D51408">
        <w:rPr>
          <w:rFonts w:ascii="Arial" w:eastAsia="Arial" w:hAnsi="Arial" w:cs="Arial"/>
          <w:spacing w:val="2"/>
          <w:sz w:val="22"/>
          <w:szCs w:val="22"/>
        </w:rPr>
        <w:t xml:space="preserve"> </w:t>
      </w:r>
      <w:r w:rsidRPr="00D51408">
        <w:rPr>
          <w:rFonts w:ascii="Arial" w:eastAsia="Arial" w:hAnsi="Arial" w:cs="Arial"/>
          <w:spacing w:val="-2"/>
          <w:sz w:val="22"/>
          <w:szCs w:val="22"/>
        </w:rPr>
        <w:t>i</w:t>
      </w:r>
      <w:r w:rsidRPr="00D51408">
        <w:rPr>
          <w:rFonts w:ascii="Arial" w:eastAsia="Arial" w:hAnsi="Arial" w:cs="Arial"/>
          <w:sz w:val="22"/>
          <w:szCs w:val="22"/>
        </w:rPr>
        <w:t>n</w:t>
      </w:r>
      <w:r w:rsidRPr="00D51408">
        <w:rPr>
          <w:rFonts w:ascii="Arial" w:eastAsia="Arial" w:hAnsi="Arial" w:cs="Arial"/>
          <w:spacing w:val="1"/>
          <w:sz w:val="22"/>
          <w:szCs w:val="22"/>
        </w:rPr>
        <w:t>s</w:t>
      </w:r>
      <w:r w:rsidRPr="00D51408">
        <w:rPr>
          <w:rFonts w:ascii="Arial" w:eastAsia="Arial" w:hAnsi="Arial" w:cs="Arial"/>
          <w:sz w:val="22"/>
          <w:szCs w:val="22"/>
        </w:rPr>
        <w:t>p</w:t>
      </w:r>
      <w:r w:rsidRPr="00D51408">
        <w:rPr>
          <w:rFonts w:ascii="Arial" w:eastAsia="Arial" w:hAnsi="Arial" w:cs="Arial"/>
          <w:spacing w:val="-3"/>
          <w:sz w:val="22"/>
          <w:szCs w:val="22"/>
        </w:rPr>
        <w:t>e</w:t>
      </w:r>
      <w:r w:rsidRPr="00D51408">
        <w:rPr>
          <w:rFonts w:ascii="Arial" w:eastAsia="Arial" w:hAnsi="Arial" w:cs="Arial"/>
          <w:spacing w:val="-1"/>
          <w:sz w:val="22"/>
          <w:szCs w:val="22"/>
        </w:rPr>
        <w:t>c</w:t>
      </w:r>
      <w:r w:rsidRPr="00D51408">
        <w:rPr>
          <w:rFonts w:ascii="Arial" w:eastAsia="Arial" w:hAnsi="Arial" w:cs="Arial"/>
          <w:spacing w:val="1"/>
          <w:sz w:val="22"/>
          <w:szCs w:val="22"/>
        </w:rPr>
        <w:t>t</w:t>
      </w:r>
      <w:r w:rsidRPr="00D51408">
        <w:rPr>
          <w:rFonts w:ascii="Arial" w:eastAsia="Arial" w:hAnsi="Arial" w:cs="Arial"/>
          <w:spacing w:val="-2"/>
          <w:sz w:val="22"/>
          <w:szCs w:val="22"/>
        </w:rPr>
        <w:t>i</w:t>
      </w:r>
      <w:r w:rsidRPr="00D51408">
        <w:rPr>
          <w:rFonts w:ascii="Arial" w:eastAsia="Arial" w:hAnsi="Arial" w:cs="Arial"/>
          <w:sz w:val="22"/>
          <w:szCs w:val="22"/>
        </w:rPr>
        <w:t>on</w:t>
      </w:r>
      <w:r w:rsidRPr="00D51408">
        <w:rPr>
          <w:rFonts w:ascii="Arial" w:eastAsia="Arial" w:hAnsi="Arial" w:cs="Arial"/>
          <w:spacing w:val="1"/>
          <w:sz w:val="22"/>
          <w:szCs w:val="22"/>
        </w:rPr>
        <w:t xml:space="preserve"> </w:t>
      </w:r>
      <w:r w:rsidRPr="00D51408">
        <w:rPr>
          <w:rFonts w:ascii="Arial" w:eastAsia="Arial" w:hAnsi="Arial" w:cs="Arial"/>
          <w:sz w:val="22"/>
          <w:szCs w:val="22"/>
        </w:rPr>
        <w:t>and</w:t>
      </w:r>
      <w:r w:rsidRPr="00D51408">
        <w:rPr>
          <w:rFonts w:ascii="Arial" w:eastAsia="Arial" w:hAnsi="Arial" w:cs="Arial"/>
          <w:spacing w:val="-1"/>
          <w:sz w:val="22"/>
          <w:szCs w:val="22"/>
        </w:rPr>
        <w:t xml:space="preserve"> </w:t>
      </w:r>
      <w:r w:rsidRPr="00D51408">
        <w:rPr>
          <w:rFonts w:ascii="Arial" w:eastAsia="Arial" w:hAnsi="Arial" w:cs="Arial"/>
          <w:sz w:val="22"/>
          <w:szCs w:val="22"/>
        </w:rPr>
        <w:t>a</w:t>
      </w:r>
      <w:r w:rsidRPr="00D51408">
        <w:rPr>
          <w:rFonts w:ascii="Arial" w:eastAsia="Arial" w:hAnsi="Arial" w:cs="Arial"/>
          <w:spacing w:val="-1"/>
          <w:sz w:val="22"/>
          <w:szCs w:val="22"/>
        </w:rPr>
        <w:t>c</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3"/>
          <w:sz w:val="22"/>
          <w:szCs w:val="22"/>
        </w:rPr>
        <w:t>p</w:t>
      </w:r>
      <w:r w:rsidRPr="00D51408">
        <w:rPr>
          <w:rFonts w:ascii="Arial" w:eastAsia="Arial" w:hAnsi="Arial" w:cs="Arial"/>
          <w:spacing w:val="1"/>
          <w:sz w:val="22"/>
          <w:szCs w:val="22"/>
        </w:rPr>
        <w:t>t</w:t>
      </w:r>
      <w:r w:rsidRPr="00D51408">
        <w:rPr>
          <w:rFonts w:ascii="Arial" w:eastAsia="Arial" w:hAnsi="Arial" w:cs="Arial"/>
          <w:sz w:val="22"/>
          <w:szCs w:val="22"/>
        </w:rPr>
        <w:t>a</w:t>
      </w:r>
      <w:r w:rsidRPr="00D51408">
        <w:rPr>
          <w:rFonts w:ascii="Arial" w:eastAsia="Arial" w:hAnsi="Arial" w:cs="Arial"/>
          <w:spacing w:val="-3"/>
          <w:sz w:val="22"/>
          <w:szCs w:val="22"/>
        </w:rPr>
        <w:t>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4"/>
          <w:sz w:val="22"/>
          <w:szCs w:val="22"/>
        </w:rPr>
        <w:t xml:space="preserve"> </w:t>
      </w:r>
      <w:r w:rsidRPr="00D51408">
        <w:rPr>
          <w:rFonts w:ascii="Arial" w:eastAsia="Arial" w:hAnsi="Arial" w:cs="Arial"/>
          <w:sz w:val="22"/>
          <w:szCs w:val="22"/>
        </w:rPr>
        <w:t>by</w:t>
      </w:r>
      <w:r w:rsidRPr="00D51408">
        <w:rPr>
          <w:rFonts w:ascii="Arial" w:eastAsia="Arial" w:hAnsi="Arial" w:cs="Arial"/>
          <w:spacing w:val="-2"/>
          <w:sz w:val="22"/>
          <w:szCs w:val="22"/>
        </w:rPr>
        <w:t xml:space="preserve"> </w:t>
      </w:r>
      <w:r w:rsidRPr="00D51408">
        <w:rPr>
          <w:rFonts w:ascii="Arial" w:eastAsia="Arial" w:hAnsi="Arial" w:cs="Arial"/>
          <w:spacing w:val="1"/>
          <w:sz w:val="22"/>
          <w:szCs w:val="22"/>
        </w:rPr>
        <w:t>t</w:t>
      </w:r>
      <w:r w:rsidRPr="00D51408">
        <w:rPr>
          <w:rFonts w:ascii="Arial" w:eastAsia="Arial" w:hAnsi="Arial" w:cs="Arial"/>
          <w:sz w:val="22"/>
          <w:szCs w:val="22"/>
        </w:rPr>
        <w:t>he</w:t>
      </w:r>
      <w:r w:rsidRPr="00D51408">
        <w:rPr>
          <w:rFonts w:ascii="Arial" w:eastAsia="Arial" w:hAnsi="Arial" w:cs="Arial"/>
          <w:spacing w:val="1"/>
          <w:sz w:val="22"/>
          <w:szCs w:val="22"/>
        </w:rPr>
        <w:t xml:space="preserve"> Client’s Representative.</w:t>
      </w:r>
    </w:p>
    <w:p w14:paraId="230FB664" w14:textId="77777777" w:rsidR="00387D19" w:rsidRPr="00D51408" w:rsidRDefault="00387D19" w:rsidP="00387D19">
      <w:pPr>
        <w:ind w:left="720" w:hanging="720"/>
        <w:jc w:val="both"/>
        <w:rPr>
          <w:rFonts w:ascii="Arial" w:eastAsia="Arial" w:hAnsi="Arial" w:cs="Arial"/>
          <w:sz w:val="22"/>
          <w:szCs w:val="22"/>
        </w:rPr>
      </w:pPr>
    </w:p>
    <w:p w14:paraId="2CD4E050" w14:textId="77777777" w:rsidR="00387D19" w:rsidRPr="00387D19" w:rsidRDefault="00387D19" w:rsidP="00387D19">
      <w:pPr>
        <w:ind w:left="720" w:hanging="720"/>
        <w:jc w:val="both"/>
        <w:rPr>
          <w:rFonts w:ascii="Arial" w:eastAsia="Arial" w:hAnsi="Arial" w:cs="Arial"/>
          <w:spacing w:val="-2"/>
          <w:sz w:val="22"/>
          <w:szCs w:val="22"/>
        </w:rPr>
      </w:pPr>
      <w:r w:rsidRPr="00D51408">
        <w:rPr>
          <w:rFonts w:ascii="Arial" w:eastAsia="Arial" w:hAnsi="Arial" w:cs="Arial"/>
          <w:sz w:val="22"/>
          <w:szCs w:val="22"/>
        </w:rPr>
        <w:tab/>
      </w:r>
      <w:r w:rsidRPr="00D51408">
        <w:rPr>
          <w:rFonts w:ascii="Arial" w:eastAsia="Arial" w:hAnsi="Arial" w:cs="Arial"/>
          <w:spacing w:val="-1"/>
          <w:sz w:val="22"/>
          <w:szCs w:val="22"/>
        </w:rPr>
        <w:t>T</w:t>
      </w:r>
      <w:r w:rsidRPr="00D51408">
        <w:rPr>
          <w:rFonts w:ascii="Arial" w:eastAsia="Arial" w:hAnsi="Arial" w:cs="Arial"/>
          <w:sz w:val="22"/>
          <w:szCs w:val="22"/>
        </w:rPr>
        <w:t>he</w:t>
      </w:r>
      <w:r w:rsidRPr="00D51408">
        <w:rPr>
          <w:rFonts w:ascii="Arial" w:eastAsia="Arial" w:hAnsi="Arial" w:cs="Arial"/>
          <w:spacing w:val="1"/>
          <w:sz w:val="22"/>
          <w:szCs w:val="22"/>
        </w:rPr>
        <w:t xml:space="preserve"> Service Provider/</w:t>
      </w:r>
      <w:r w:rsidRPr="00D51408">
        <w:rPr>
          <w:rFonts w:ascii="Arial" w:eastAsia="Arial" w:hAnsi="Arial" w:cs="Arial"/>
          <w:spacing w:val="-1"/>
          <w:sz w:val="22"/>
          <w:szCs w:val="22"/>
        </w:rPr>
        <w:t>m</w:t>
      </w:r>
      <w:r w:rsidRPr="00D51408">
        <w:rPr>
          <w:rFonts w:ascii="Arial" w:eastAsia="Arial" w:hAnsi="Arial" w:cs="Arial"/>
          <w:sz w:val="22"/>
          <w:szCs w:val="22"/>
        </w:rPr>
        <w:t>anu</w:t>
      </w:r>
      <w:r w:rsidRPr="00D51408">
        <w:rPr>
          <w:rFonts w:ascii="Arial" w:eastAsia="Arial" w:hAnsi="Arial" w:cs="Arial"/>
          <w:spacing w:val="1"/>
          <w:sz w:val="22"/>
          <w:szCs w:val="22"/>
        </w:rPr>
        <w:t>f</w:t>
      </w:r>
      <w:r w:rsidRPr="00D51408">
        <w:rPr>
          <w:rFonts w:ascii="Arial" w:eastAsia="Arial" w:hAnsi="Arial" w:cs="Arial"/>
          <w:spacing w:val="-3"/>
          <w:sz w:val="22"/>
          <w:szCs w:val="22"/>
        </w:rPr>
        <w:t>a</w:t>
      </w:r>
      <w:r w:rsidRPr="00D51408">
        <w:rPr>
          <w:rFonts w:ascii="Arial" w:eastAsia="Arial" w:hAnsi="Arial" w:cs="Arial"/>
          <w:spacing w:val="-1"/>
          <w:sz w:val="22"/>
          <w:szCs w:val="22"/>
        </w:rPr>
        <w:t>c</w:t>
      </w:r>
      <w:r w:rsidRPr="00D51408">
        <w:rPr>
          <w:rFonts w:ascii="Arial" w:eastAsia="Arial" w:hAnsi="Arial" w:cs="Arial"/>
          <w:spacing w:val="1"/>
          <w:sz w:val="22"/>
          <w:szCs w:val="22"/>
        </w:rPr>
        <w:t>t</w:t>
      </w:r>
      <w:r w:rsidRPr="00D51408">
        <w:rPr>
          <w:rFonts w:ascii="Arial" w:eastAsia="Arial" w:hAnsi="Arial" w:cs="Arial"/>
          <w:sz w:val="22"/>
          <w:szCs w:val="22"/>
        </w:rPr>
        <w:t>urer/</w:t>
      </w:r>
      <w:r w:rsidRPr="00D51408">
        <w:rPr>
          <w:rFonts w:ascii="Arial" w:eastAsia="Arial" w:hAnsi="Arial" w:cs="Arial"/>
          <w:spacing w:val="1"/>
          <w:sz w:val="22"/>
          <w:szCs w:val="22"/>
        </w:rPr>
        <w:t>s</w:t>
      </w:r>
      <w:r w:rsidRPr="00D51408">
        <w:rPr>
          <w:rFonts w:ascii="Arial" w:eastAsia="Arial" w:hAnsi="Arial" w:cs="Arial"/>
          <w:sz w:val="22"/>
          <w:szCs w:val="22"/>
        </w:rPr>
        <w:t>upplier</w:t>
      </w:r>
      <w:r w:rsidRPr="00D51408">
        <w:rPr>
          <w:rFonts w:ascii="Arial" w:eastAsia="Arial" w:hAnsi="Arial" w:cs="Arial"/>
          <w:spacing w:val="-1"/>
          <w:sz w:val="22"/>
          <w:szCs w:val="22"/>
        </w:rPr>
        <w:t xml:space="preserve"> </w:t>
      </w:r>
      <w:r w:rsidRPr="00D51408">
        <w:rPr>
          <w:rFonts w:ascii="Arial" w:eastAsia="Arial" w:hAnsi="Arial" w:cs="Arial"/>
          <w:sz w:val="22"/>
          <w:szCs w:val="22"/>
        </w:rPr>
        <w:t>in</w:t>
      </w:r>
      <w:r w:rsidRPr="00D51408">
        <w:rPr>
          <w:rFonts w:ascii="Arial" w:eastAsia="Arial" w:hAnsi="Arial" w:cs="Arial"/>
          <w:spacing w:val="-1"/>
          <w:sz w:val="22"/>
          <w:szCs w:val="22"/>
        </w:rPr>
        <w:t xml:space="preserve"> </w:t>
      </w:r>
      <w:r w:rsidRPr="00D51408">
        <w:rPr>
          <w:rFonts w:ascii="Arial" w:eastAsia="Arial" w:hAnsi="Arial" w:cs="Arial"/>
          <w:sz w:val="22"/>
          <w:szCs w:val="22"/>
        </w:rPr>
        <w:t>pro</w:t>
      </w:r>
      <w:r w:rsidRPr="00D51408">
        <w:rPr>
          <w:rFonts w:ascii="Arial" w:eastAsia="Arial" w:hAnsi="Arial" w:cs="Arial"/>
          <w:spacing w:val="-4"/>
          <w:sz w:val="22"/>
          <w:szCs w:val="22"/>
        </w:rPr>
        <w:t>v</w:t>
      </w:r>
      <w:r w:rsidRPr="00D51408">
        <w:rPr>
          <w:rFonts w:ascii="Arial" w:eastAsia="Arial" w:hAnsi="Arial" w:cs="Arial"/>
          <w:sz w:val="22"/>
          <w:szCs w:val="22"/>
        </w:rPr>
        <w:t>iding</w:t>
      </w:r>
      <w:r w:rsidRPr="00D51408">
        <w:rPr>
          <w:rFonts w:ascii="Arial" w:eastAsia="Arial" w:hAnsi="Arial" w:cs="Arial"/>
          <w:spacing w:val="1"/>
          <w:sz w:val="22"/>
          <w:szCs w:val="22"/>
        </w:rPr>
        <w:t xml:space="preserve"> t</w:t>
      </w:r>
      <w:r w:rsidRPr="00D51408">
        <w:rPr>
          <w:rFonts w:ascii="Arial" w:eastAsia="Arial" w:hAnsi="Arial" w:cs="Arial"/>
          <w:sz w:val="22"/>
          <w:szCs w:val="22"/>
        </w:rPr>
        <w:t>he</w:t>
      </w:r>
      <w:r w:rsidRPr="00D51408">
        <w:rPr>
          <w:rFonts w:ascii="Arial" w:eastAsia="Arial" w:hAnsi="Arial" w:cs="Arial"/>
          <w:spacing w:val="-4"/>
          <w:sz w:val="22"/>
          <w:szCs w:val="22"/>
        </w:rPr>
        <w:t xml:space="preserve"> </w:t>
      </w:r>
      <w:r w:rsidRPr="00D51408">
        <w:rPr>
          <w:rFonts w:ascii="Arial" w:eastAsia="Arial" w:hAnsi="Arial" w:cs="Arial"/>
          <w:spacing w:val="1"/>
          <w:sz w:val="22"/>
          <w:szCs w:val="22"/>
        </w:rPr>
        <w:t>s</w:t>
      </w:r>
      <w:r w:rsidRPr="00D51408">
        <w:rPr>
          <w:rFonts w:ascii="Arial" w:eastAsia="Arial" w:hAnsi="Arial" w:cs="Arial"/>
          <w:sz w:val="22"/>
          <w:szCs w:val="22"/>
        </w:rPr>
        <w:t>a</w:t>
      </w:r>
      <w:r w:rsidRPr="00D51408">
        <w:rPr>
          <w:rFonts w:ascii="Arial" w:eastAsia="Arial" w:hAnsi="Arial" w:cs="Arial"/>
          <w:spacing w:val="-1"/>
          <w:sz w:val="22"/>
          <w:szCs w:val="22"/>
        </w:rPr>
        <w:t>m</w:t>
      </w:r>
      <w:r w:rsidRPr="00D51408">
        <w:rPr>
          <w:rFonts w:ascii="Arial" w:eastAsia="Arial" w:hAnsi="Arial" w:cs="Arial"/>
          <w:sz w:val="22"/>
          <w:szCs w:val="22"/>
        </w:rPr>
        <w:t>ple</w:t>
      </w:r>
      <w:r w:rsidRPr="00D51408">
        <w:rPr>
          <w:rFonts w:ascii="Arial" w:eastAsia="Arial" w:hAnsi="Arial" w:cs="Arial"/>
          <w:spacing w:val="-1"/>
          <w:sz w:val="22"/>
          <w:szCs w:val="22"/>
        </w:rPr>
        <w:t xml:space="preserve"> </w:t>
      </w:r>
      <w:r w:rsidRPr="00D51408">
        <w:rPr>
          <w:rFonts w:ascii="Arial" w:eastAsia="Arial" w:hAnsi="Arial" w:cs="Arial"/>
          <w:spacing w:val="1"/>
          <w:sz w:val="22"/>
          <w:szCs w:val="22"/>
        </w:rPr>
        <w:t>f</w:t>
      </w:r>
      <w:r w:rsidRPr="00D51408">
        <w:rPr>
          <w:rFonts w:ascii="Arial" w:eastAsia="Arial" w:hAnsi="Arial" w:cs="Arial"/>
          <w:sz w:val="22"/>
          <w:szCs w:val="22"/>
        </w:rPr>
        <w:t>or</w:t>
      </w:r>
      <w:r w:rsidRPr="00D51408">
        <w:rPr>
          <w:rFonts w:ascii="Arial" w:eastAsia="Arial" w:hAnsi="Arial" w:cs="Arial"/>
          <w:spacing w:val="-1"/>
          <w:sz w:val="22"/>
          <w:szCs w:val="22"/>
        </w:rPr>
        <w:t xml:space="preserve"> </w:t>
      </w:r>
      <w:r w:rsidRPr="00D51408">
        <w:rPr>
          <w:rFonts w:ascii="Arial" w:eastAsia="Arial" w:hAnsi="Arial" w:cs="Arial"/>
          <w:spacing w:val="-3"/>
          <w:sz w:val="22"/>
          <w:szCs w:val="22"/>
        </w:rPr>
        <w:t>a</w:t>
      </w:r>
      <w:r w:rsidRPr="00D51408">
        <w:rPr>
          <w:rFonts w:ascii="Arial" w:eastAsia="Arial" w:hAnsi="Arial" w:cs="Arial"/>
          <w:spacing w:val="-1"/>
          <w:sz w:val="22"/>
          <w:szCs w:val="22"/>
        </w:rPr>
        <w:t>c</w:t>
      </w:r>
      <w:r w:rsidRPr="00D51408">
        <w:rPr>
          <w:rFonts w:ascii="Arial" w:eastAsia="Arial" w:hAnsi="Arial" w:cs="Arial"/>
          <w:spacing w:val="1"/>
          <w:sz w:val="22"/>
          <w:szCs w:val="22"/>
        </w:rPr>
        <w:t>c</w:t>
      </w:r>
      <w:r w:rsidRPr="00D51408">
        <w:rPr>
          <w:rFonts w:ascii="Arial" w:eastAsia="Arial" w:hAnsi="Arial" w:cs="Arial"/>
          <w:sz w:val="22"/>
          <w:szCs w:val="22"/>
        </w:rPr>
        <w:t>ep</w:t>
      </w:r>
      <w:r w:rsidRPr="00D51408">
        <w:rPr>
          <w:rFonts w:ascii="Arial" w:eastAsia="Arial" w:hAnsi="Arial" w:cs="Arial"/>
          <w:spacing w:val="-1"/>
          <w:sz w:val="22"/>
          <w:szCs w:val="22"/>
        </w:rPr>
        <w:t>t</w:t>
      </w:r>
      <w:r w:rsidRPr="00D51408">
        <w:rPr>
          <w:rFonts w:ascii="Arial" w:eastAsia="Arial" w:hAnsi="Arial" w:cs="Arial"/>
          <w:sz w:val="22"/>
          <w:szCs w:val="22"/>
        </w:rPr>
        <w:t>an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1"/>
          <w:sz w:val="22"/>
          <w:szCs w:val="22"/>
        </w:rPr>
        <w:t xml:space="preserve"> m</w:t>
      </w:r>
      <w:r w:rsidRPr="00D51408">
        <w:rPr>
          <w:rFonts w:ascii="Arial" w:eastAsia="Arial" w:hAnsi="Arial" w:cs="Arial"/>
          <w:spacing w:val="-3"/>
          <w:sz w:val="22"/>
          <w:szCs w:val="22"/>
        </w:rPr>
        <w:t>u</w:t>
      </w:r>
      <w:r w:rsidRPr="00D51408">
        <w:rPr>
          <w:rFonts w:ascii="Arial" w:eastAsia="Arial" w:hAnsi="Arial" w:cs="Arial"/>
          <w:spacing w:val="1"/>
          <w:sz w:val="22"/>
          <w:szCs w:val="22"/>
        </w:rPr>
        <w:t>s</w:t>
      </w:r>
      <w:r w:rsidRPr="00D51408">
        <w:rPr>
          <w:rFonts w:ascii="Arial" w:eastAsia="Arial" w:hAnsi="Arial" w:cs="Arial"/>
          <w:sz w:val="22"/>
          <w:szCs w:val="22"/>
        </w:rPr>
        <w:t>t de</w:t>
      </w:r>
      <w:r w:rsidRPr="00D51408">
        <w:rPr>
          <w:rFonts w:ascii="Arial" w:eastAsia="Arial" w:hAnsi="Arial" w:cs="Arial"/>
          <w:spacing w:val="-1"/>
          <w:sz w:val="22"/>
          <w:szCs w:val="22"/>
        </w:rPr>
        <w:t>m</w:t>
      </w:r>
      <w:r w:rsidRPr="00D51408">
        <w:rPr>
          <w:rFonts w:ascii="Arial" w:eastAsia="Arial" w:hAnsi="Arial" w:cs="Arial"/>
          <w:sz w:val="22"/>
          <w:szCs w:val="22"/>
        </w:rPr>
        <w:t>on</w:t>
      </w:r>
      <w:r w:rsidRPr="00D51408">
        <w:rPr>
          <w:rFonts w:ascii="Arial" w:eastAsia="Arial" w:hAnsi="Arial" w:cs="Arial"/>
          <w:spacing w:val="1"/>
          <w:sz w:val="22"/>
          <w:szCs w:val="22"/>
        </w:rPr>
        <w:t>s</w:t>
      </w:r>
      <w:r w:rsidRPr="00D51408">
        <w:rPr>
          <w:rFonts w:ascii="Arial" w:eastAsia="Arial" w:hAnsi="Arial" w:cs="Arial"/>
          <w:spacing w:val="-1"/>
          <w:sz w:val="22"/>
          <w:szCs w:val="22"/>
        </w:rPr>
        <w:t>t</w:t>
      </w:r>
      <w:r w:rsidRPr="00D51408">
        <w:rPr>
          <w:rFonts w:ascii="Arial" w:eastAsia="Arial" w:hAnsi="Arial" w:cs="Arial"/>
          <w:sz w:val="22"/>
          <w:szCs w:val="22"/>
        </w:rPr>
        <w:t>ra</w:t>
      </w:r>
      <w:r w:rsidRPr="00D51408">
        <w:rPr>
          <w:rFonts w:ascii="Arial" w:eastAsia="Arial" w:hAnsi="Arial" w:cs="Arial"/>
          <w:spacing w:val="1"/>
          <w:sz w:val="22"/>
          <w:szCs w:val="22"/>
        </w:rPr>
        <w:t>t</w:t>
      </w:r>
      <w:r w:rsidRPr="00D51408">
        <w:rPr>
          <w:rFonts w:ascii="Arial" w:eastAsia="Arial" w:hAnsi="Arial" w:cs="Arial"/>
          <w:sz w:val="22"/>
          <w:szCs w:val="22"/>
        </w:rPr>
        <w:t>e</w:t>
      </w:r>
      <w:r w:rsidRPr="00D51408">
        <w:rPr>
          <w:rFonts w:ascii="Arial" w:eastAsia="Arial" w:hAnsi="Arial" w:cs="Arial"/>
          <w:spacing w:val="-4"/>
          <w:sz w:val="22"/>
          <w:szCs w:val="22"/>
        </w:rPr>
        <w:t xml:space="preserve"> </w:t>
      </w:r>
      <w:r w:rsidRPr="00D51408">
        <w:rPr>
          <w:rFonts w:ascii="Arial" w:eastAsia="Arial" w:hAnsi="Arial" w:cs="Arial"/>
          <w:spacing w:val="1"/>
          <w:sz w:val="22"/>
          <w:szCs w:val="22"/>
        </w:rPr>
        <w:t>f</w:t>
      </w:r>
      <w:r w:rsidRPr="00D51408">
        <w:rPr>
          <w:rFonts w:ascii="Arial" w:eastAsia="Arial" w:hAnsi="Arial" w:cs="Arial"/>
          <w:sz w:val="22"/>
          <w:szCs w:val="22"/>
        </w:rPr>
        <w:t>ull</w:t>
      </w:r>
      <w:r w:rsidRPr="00D51408">
        <w:rPr>
          <w:rFonts w:ascii="Arial" w:eastAsia="Arial" w:hAnsi="Arial" w:cs="Arial"/>
          <w:spacing w:val="-1"/>
          <w:sz w:val="22"/>
          <w:szCs w:val="22"/>
        </w:rPr>
        <w:t xml:space="preserve"> </w:t>
      </w:r>
      <w:r w:rsidRPr="00D51408">
        <w:rPr>
          <w:rFonts w:ascii="Arial" w:eastAsia="Arial" w:hAnsi="Arial" w:cs="Arial"/>
          <w:spacing w:val="1"/>
          <w:sz w:val="22"/>
          <w:szCs w:val="22"/>
        </w:rPr>
        <w:t>c</w:t>
      </w:r>
      <w:r w:rsidRPr="00D51408">
        <w:rPr>
          <w:rFonts w:ascii="Arial" w:eastAsia="Arial" w:hAnsi="Arial" w:cs="Arial"/>
          <w:spacing w:val="-3"/>
          <w:sz w:val="22"/>
          <w:szCs w:val="22"/>
        </w:rPr>
        <w:t>o</w:t>
      </w:r>
      <w:r w:rsidRPr="00D51408">
        <w:rPr>
          <w:rFonts w:ascii="Arial" w:eastAsia="Arial" w:hAnsi="Arial" w:cs="Arial"/>
          <w:spacing w:val="-1"/>
          <w:sz w:val="22"/>
          <w:szCs w:val="22"/>
        </w:rPr>
        <w:t>m</w:t>
      </w:r>
      <w:r w:rsidRPr="00D51408">
        <w:rPr>
          <w:rFonts w:ascii="Arial" w:eastAsia="Arial" w:hAnsi="Arial" w:cs="Arial"/>
          <w:sz w:val="22"/>
          <w:szCs w:val="22"/>
        </w:rPr>
        <w:t>plian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1"/>
          <w:sz w:val="22"/>
          <w:szCs w:val="22"/>
        </w:rPr>
        <w:t xml:space="preserve"> </w:t>
      </w:r>
      <w:r w:rsidRPr="00D51408">
        <w:rPr>
          <w:rFonts w:ascii="Arial" w:eastAsia="Arial" w:hAnsi="Arial" w:cs="Arial"/>
          <w:spacing w:val="-4"/>
          <w:sz w:val="22"/>
          <w:szCs w:val="22"/>
        </w:rPr>
        <w:t>w</w:t>
      </w:r>
      <w:r w:rsidRPr="00D51408">
        <w:rPr>
          <w:rFonts w:ascii="Arial" w:eastAsia="Arial" w:hAnsi="Arial" w:cs="Arial"/>
          <w:sz w:val="22"/>
          <w:szCs w:val="22"/>
        </w:rPr>
        <w:t>i</w:t>
      </w:r>
      <w:r w:rsidRPr="00D51408">
        <w:rPr>
          <w:rFonts w:ascii="Arial" w:eastAsia="Arial" w:hAnsi="Arial" w:cs="Arial"/>
          <w:spacing w:val="1"/>
          <w:sz w:val="22"/>
          <w:szCs w:val="22"/>
        </w:rPr>
        <w:t>t</w:t>
      </w:r>
      <w:r w:rsidRPr="00D51408">
        <w:rPr>
          <w:rFonts w:ascii="Arial" w:eastAsia="Arial" w:hAnsi="Arial" w:cs="Arial"/>
          <w:sz w:val="22"/>
          <w:szCs w:val="22"/>
        </w:rPr>
        <w:t>h</w:t>
      </w:r>
      <w:r w:rsidRPr="00D51408">
        <w:rPr>
          <w:rFonts w:ascii="Arial" w:eastAsia="Arial" w:hAnsi="Arial" w:cs="Arial"/>
          <w:spacing w:val="1"/>
          <w:sz w:val="22"/>
          <w:szCs w:val="22"/>
        </w:rPr>
        <w:t xml:space="preserve"> t</w:t>
      </w:r>
      <w:r w:rsidRPr="00D51408">
        <w:rPr>
          <w:rFonts w:ascii="Arial" w:eastAsia="Arial" w:hAnsi="Arial" w:cs="Arial"/>
          <w:spacing w:val="-3"/>
          <w:sz w:val="22"/>
          <w:szCs w:val="22"/>
        </w:rPr>
        <w:t>h</w:t>
      </w:r>
      <w:r w:rsidRPr="00D51408">
        <w:rPr>
          <w:rFonts w:ascii="Arial" w:eastAsia="Arial" w:hAnsi="Arial" w:cs="Arial"/>
          <w:sz w:val="22"/>
          <w:szCs w:val="22"/>
        </w:rPr>
        <w:t>e</w:t>
      </w:r>
      <w:r w:rsidRPr="00D51408">
        <w:rPr>
          <w:rFonts w:ascii="Arial" w:eastAsia="Arial" w:hAnsi="Arial" w:cs="Arial"/>
          <w:spacing w:val="-1"/>
          <w:sz w:val="22"/>
          <w:szCs w:val="22"/>
        </w:rPr>
        <w:t xml:space="preserve"> S</w:t>
      </w:r>
      <w:r w:rsidRPr="00D51408">
        <w:rPr>
          <w:rFonts w:ascii="Arial" w:eastAsia="Arial" w:hAnsi="Arial" w:cs="Arial"/>
          <w:sz w:val="22"/>
          <w:szCs w:val="22"/>
        </w:rPr>
        <w:t>pe</w:t>
      </w:r>
      <w:r w:rsidRPr="00D51408">
        <w:rPr>
          <w:rFonts w:ascii="Arial" w:eastAsia="Arial" w:hAnsi="Arial" w:cs="Arial"/>
          <w:spacing w:val="1"/>
          <w:sz w:val="22"/>
          <w:szCs w:val="22"/>
        </w:rPr>
        <w:t>c</w:t>
      </w:r>
      <w:r w:rsidRPr="00D51408">
        <w:rPr>
          <w:rFonts w:ascii="Arial" w:eastAsia="Arial" w:hAnsi="Arial" w:cs="Arial"/>
          <w:spacing w:val="-2"/>
          <w:sz w:val="22"/>
          <w:szCs w:val="22"/>
        </w:rPr>
        <w:t>i</w:t>
      </w:r>
      <w:r w:rsidRPr="00D51408">
        <w:rPr>
          <w:rFonts w:ascii="Arial" w:eastAsia="Arial" w:hAnsi="Arial" w:cs="Arial"/>
          <w:spacing w:val="1"/>
          <w:sz w:val="22"/>
          <w:szCs w:val="22"/>
        </w:rPr>
        <w:t>f</w:t>
      </w:r>
      <w:r w:rsidRPr="00D51408">
        <w:rPr>
          <w:rFonts w:ascii="Arial" w:eastAsia="Arial" w:hAnsi="Arial" w:cs="Arial"/>
          <w:sz w:val="22"/>
          <w:szCs w:val="22"/>
        </w:rPr>
        <w:t>i</w:t>
      </w:r>
      <w:r w:rsidRPr="00D51408">
        <w:rPr>
          <w:rFonts w:ascii="Arial" w:eastAsia="Arial" w:hAnsi="Arial" w:cs="Arial"/>
          <w:spacing w:val="1"/>
          <w:sz w:val="22"/>
          <w:szCs w:val="22"/>
        </w:rPr>
        <w:t>c</w:t>
      </w:r>
      <w:r w:rsidRPr="00D51408">
        <w:rPr>
          <w:rFonts w:ascii="Arial" w:eastAsia="Arial" w:hAnsi="Arial" w:cs="Arial"/>
          <w:spacing w:val="-2"/>
          <w:sz w:val="22"/>
          <w:szCs w:val="22"/>
        </w:rPr>
        <w:t>a</w:t>
      </w:r>
      <w:r w:rsidRPr="00D51408">
        <w:rPr>
          <w:rFonts w:ascii="Arial" w:eastAsia="Arial" w:hAnsi="Arial" w:cs="Arial"/>
          <w:spacing w:val="1"/>
          <w:sz w:val="22"/>
          <w:szCs w:val="22"/>
        </w:rPr>
        <w:t>t</w:t>
      </w:r>
      <w:r w:rsidRPr="00D51408">
        <w:rPr>
          <w:rFonts w:ascii="Arial" w:eastAsia="Arial" w:hAnsi="Arial" w:cs="Arial"/>
          <w:sz w:val="22"/>
          <w:szCs w:val="22"/>
        </w:rPr>
        <w:t>ion</w:t>
      </w:r>
      <w:r w:rsidRPr="00D51408">
        <w:rPr>
          <w:rFonts w:ascii="Arial" w:eastAsia="Arial" w:hAnsi="Arial" w:cs="Arial"/>
          <w:spacing w:val="-1"/>
          <w:sz w:val="22"/>
          <w:szCs w:val="22"/>
        </w:rPr>
        <w:t xml:space="preserve"> </w:t>
      </w:r>
      <w:r w:rsidRPr="00D51408">
        <w:rPr>
          <w:rFonts w:ascii="Arial" w:eastAsia="Arial" w:hAnsi="Arial" w:cs="Arial"/>
          <w:sz w:val="22"/>
          <w:szCs w:val="22"/>
        </w:rPr>
        <w:t>requ</w:t>
      </w:r>
      <w:r w:rsidRPr="00D51408">
        <w:rPr>
          <w:rFonts w:ascii="Arial" w:eastAsia="Arial" w:hAnsi="Arial" w:cs="Arial"/>
          <w:spacing w:val="-2"/>
          <w:sz w:val="22"/>
          <w:szCs w:val="22"/>
        </w:rPr>
        <w:t>i</w:t>
      </w:r>
      <w:r w:rsidRPr="00D51408">
        <w:rPr>
          <w:rFonts w:ascii="Arial" w:eastAsia="Arial" w:hAnsi="Arial" w:cs="Arial"/>
          <w:sz w:val="22"/>
          <w:szCs w:val="22"/>
        </w:rPr>
        <w:t>r</w:t>
      </w:r>
      <w:r w:rsidRPr="00D51408">
        <w:rPr>
          <w:rFonts w:ascii="Arial" w:eastAsia="Arial" w:hAnsi="Arial" w:cs="Arial"/>
          <w:spacing w:val="-2"/>
          <w:sz w:val="22"/>
          <w:szCs w:val="22"/>
        </w:rPr>
        <w:t>e</w:t>
      </w:r>
      <w:r w:rsidRPr="00D51408">
        <w:rPr>
          <w:rFonts w:ascii="Arial" w:eastAsia="Arial" w:hAnsi="Arial" w:cs="Arial"/>
          <w:spacing w:val="-1"/>
          <w:sz w:val="22"/>
          <w:szCs w:val="22"/>
        </w:rPr>
        <w:t>m</w:t>
      </w:r>
      <w:r w:rsidRPr="00D51408">
        <w:rPr>
          <w:rFonts w:ascii="Arial" w:eastAsia="Arial" w:hAnsi="Arial" w:cs="Arial"/>
          <w:sz w:val="22"/>
          <w:szCs w:val="22"/>
        </w:rPr>
        <w:t>en</w:t>
      </w:r>
      <w:r w:rsidRPr="00D51408">
        <w:rPr>
          <w:rFonts w:ascii="Arial" w:eastAsia="Arial" w:hAnsi="Arial" w:cs="Arial"/>
          <w:spacing w:val="1"/>
          <w:sz w:val="22"/>
          <w:szCs w:val="22"/>
        </w:rPr>
        <w:t>t</w:t>
      </w:r>
      <w:r w:rsidRPr="00D51408">
        <w:rPr>
          <w:rFonts w:ascii="Arial" w:eastAsia="Arial" w:hAnsi="Arial" w:cs="Arial"/>
          <w:spacing w:val="-1"/>
          <w:sz w:val="22"/>
          <w:szCs w:val="22"/>
        </w:rPr>
        <w:t>s</w:t>
      </w:r>
      <w:r w:rsidRPr="00D51408">
        <w:rPr>
          <w:rFonts w:ascii="Arial" w:eastAsia="Arial" w:hAnsi="Arial" w:cs="Arial"/>
          <w:sz w:val="22"/>
          <w:szCs w:val="22"/>
        </w:rPr>
        <w:t>.</w:t>
      </w:r>
      <w:r w:rsidRPr="00D51408">
        <w:rPr>
          <w:rFonts w:ascii="Arial" w:eastAsia="Arial" w:hAnsi="Arial" w:cs="Arial"/>
          <w:spacing w:val="1"/>
          <w:sz w:val="22"/>
          <w:szCs w:val="22"/>
        </w:rPr>
        <w:t xml:space="preserve"> </w:t>
      </w:r>
      <w:r w:rsidRPr="00D51408">
        <w:rPr>
          <w:rFonts w:ascii="Arial" w:eastAsia="Arial" w:hAnsi="Arial" w:cs="Arial"/>
          <w:sz w:val="22"/>
          <w:szCs w:val="22"/>
        </w:rPr>
        <w:t>E</w:t>
      </w:r>
      <w:r w:rsidRPr="00D51408">
        <w:rPr>
          <w:rFonts w:ascii="Arial" w:eastAsia="Arial" w:hAnsi="Arial" w:cs="Arial"/>
          <w:spacing w:val="-4"/>
          <w:sz w:val="22"/>
          <w:szCs w:val="22"/>
        </w:rPr>
        <w:t>v</w:t>
      </w:r>
      <w:r w:rsidRPr="00D51408">
        <w:rPr>
          <w:rFonts w:ascii="Arial" w:eastAsia="Arial" w:hAnsi="Arial" w:cs="Arial"/>
          <w:sz w:val="22"/>
          <w:szCs w:val="22"/>
        </w:rPr>
        <w:t>iden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1"/>
          <w:sz w:val="22"/>
          <w:szCs w:val="22"/>
        </w:rPr>
        <w:t xml:space="preserve"> </w:t>
      </w:r>
      <w:r w:rsidRPr="00D51408">
        <w:rPr>
          <w:rFonts w:ascii="Arial" w:eastAsia="Arial" w:hAnsi="Arial" w:cs="Arial"/>
          <w:spacing w:val="-3"/>
          <w:sz w:val="22"/>
          <w:szCs w:val="22"/>
        </w:rPr>
        <w:t>o</w:t>
      </w:r>
      <w:r w:rsidRPr="00D51408">
        <w:rPr>
          <w:rFonts w:ascii="Arial" w:eastAsia="Arial" w:hAnsi="Arial" w:cs="Arial"/>
          <w:sz w:val="22"/>
          <w:szCs w:val="22"/>
        </w:rPr>
        <w:t xml:space="preserve">f </w:t>
      </w:r>
      <w:r w:rsidRPr="00D51408">
        <w:rPr>
          <w:rFonts w:ascii="Arial" w:eastAsia="Arial" w:hAnsi="Arial" w:cs="Arial"/>
          <w:spacing w:val="1"/>
          <w:sz w:val="22"/>
          <w:szCs w:val="22"/>
        </w:rPr>
        <w:t>f</w:t>
      </w:r>
      <w:r w:rsidRPr="00D51408">
        <w:rPr>
          <w:rFonts w:ascii="Arial" w:eastAsia="Arial" w:hAnsi="Arial" w:cs="Arial"/>
          <w:sz w:val="22"/>
          <w:szCs w:val="22"/>
        </w:rPr>
        <w:t>ull</w:t>
      </w:r>
      <w:r w:rsidRPr="00D51408">
        <w:rPr>
          <w:rFonts w:ascii="Arial" w:eastAsia="Arial" w:hAnsi="Arial" w:cs="Arial"/>
          <w:spacing w:val="-1"/>
          <w:sz w:val="22"/>
          <w:szCs w:val="22"/>
        </w:rPr>
        <w:t xml:space="preserve"> </w:t>
      </w:r>
      <w:r w:rsidRPr="00D51408">
        <w:rPr>
          <w:rFonts w:ascii="Arial" w:eastAsia="Arial" w:hAnsi="Arial" w:cs="Arial"/>
          <w:spacing w:val="1"/>
          <w:sz w:val="22"/>
          <w:szCs w:val="22"/>
        </w:rPr>
        <w:t>c</w:t>
      </w:r>
      <w:r w:rsidRPr="00D51408">
        <w:rPr>
          <w:rFonts w:ascii="Arial" w:eastAsia="Arial" w:hAnsi="Arial" w:cs="Arial"/>
          <w:sz w:val="22"/>
          <w:szCs w:val="22"/>
        </w:rPr>
        <w:t>o</w:t>
      </w:r>
      <w:r w:rsidRPr="00D51408">
        <w:rPr>
          <w:rFonts w:ascii="Arial" w:eastAsia="Arial" w:hAnsi="Arial" w:cs="Arial"/>
          <w:spacing w:val="-1"/>
          <w:sz w:val="22"/>
          <w:szCs w:val="22"/>
        </w:rPr>
        <w:t>m</w:t>
      </w:r>
      <w:r w:rsidRPr="00D51408">
        <w:rPr>
          <w:rFonts w:ascii="Arial" w:eastAsia="Arial" w:hAnsi="Arial" w:cs="Arial"/>
          <w:sz w:val="22"/>
          <w:szCs w:val="22"/>
        </w:rPr>
        <w:t>pli</w:t>
      </w:r>
      <w:r w:rsidRPr="00D51408">
        <w:rPr>
          <w:rFonts w:ascii="Arial" w:eastAsia="Arial" w:hAnsi="Arial" w:cs="Arial"/>
          <w:spacing w:val="-3"/>
          <w:sz w:val="22"/>
          <w:szCs w:val="22"/>
        </w:rPr>
        <w:t>a</w:t>
      </w:r>
      <w:r w:rsidRPr="00D51408">
        <w:rPr>
          <w:rFonts w:ascii="Arial" w:eastAsia="Arial" w:hAnsi="Arial" w:cs="Arial"/>
          <w:sz w:val="22"/>
          <w:szCs w:val="22"/>
        </w:rPr>
        <w:t>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1"/>
          <w:sz w:val="22"/>
          <w:szCs w:val="22"/>
        </w:rPr>
        <w:t xml:space="preserve"> </w:t>
      </w:r>
      <w:r w:rsidRPr="00D51408">
        <w:rPr>
          <w:rFonts w:ascii="Arial" w:eastAsia="Arial" w:hAnsi="Arial" w:cs="Arial"/>
          <w:spacing w:val="-4"/>
          <w:sz w:val="22"/>
          <w:szCs w:val="22"/>
        </w:rPr>
        <w:t>w</w:t>
      </w:r>
      <w:r w:rsidRPr="00D51408">
        <w:rPr>
          <w:rFonts w:ascii="Arial" w:eastAsia="Arial" w:hAnsi="Arial" w:cs="Arial"/>
          <w:sz w:val="22"/>
          <w:szCs w:val="22"/>
        </w:rPr>
        <w:t>i</w:t>
      </w:r>
      <w:r w:rsidRPr="00D51408">
        <w:rPr>
          <w:rFonts w:ascii="Arial" w:eastAsia="Arial" w:hAnsi="Arial" w:cs="Arial"/>
          <w:spacing w:val="1"/>
          <w:sz w:val="22"/>
          <w:szCs w:val="22"/>
        </w:rPr>
        <w:t>t</w:t>
      </w:r>
      <w:r w:rsidRPr="00D51408">
        <w:rPr>
          <w:rFonts w:ascii="Arial" w:eastAsia="Arial" w:hAnsi="Arial" w:cs="Arial"/>
          <w:sz w:val="22"/>
          <w:szCs w:val="22"/>
        </w:rPr>
        <w:t>h</w:t>
      </w:r>
      <w:r w:rsidRPr="00D51408">
        <w:rPr>
          <w:rFonts w:ascii="Arial" w:eastAsia="Arial" w:hAnsi="Arial" w:cs="Arial"/>
          <w:spacing w:val="1"/>
          <w:sz w:val="22"/>
          <w:szCs w:val="22"/>
        </w:rPr>
        <w:t xml:space="preserve"> t</w:t>
      </w:r>
      <w:r w:rsidRPr="00D51408">
        <w:rPr>
          <w:rFonts w:ascii="Arial" w:eastAsia="Arial" w:hAnsi="Arial" w:cs="Arial"/>
          <w:sz w:val="22"/>
          <w:szCs w:val="22"/>
        </w:rPr>
        <w:t>he</w:t>
      </w:r>
      <w:r w:rsidRPr="00D51408">
        <w:rPr>
          <w:rFonts w:ascii="Arial" w:eastAsia="Arial" w:hAnsi="Arial" w:cs="Arial"/>
          <w:spacing w:val="-4"/>
          <w:sz w:val="22"/>
          <w:szCs w:val="22"/>
        </w:rPr>
        <w:t xml:space="preserve"> </w:t>
      </w:r>
      <w:r w:rsidRPr="00D51408">
        <w:rPr>
          <w:rFonts w:ascii="Arial" w:eastAsia="Arial" w:hAnsi="Arial" w:cs="Arial"/>
          <w:spacing w:val="1"/>
          <w:sz w:val="22"/>
          <w:szCs w:val="22"/>
        </w:rPr>
        <w:t>st</w:t>
      </w:r>
      <w:r w:rsidRPr="00D51408">
        <w:rPr>
          <w:rFonts w:ascii="Arial" w:eastAsia="Arial" w:hAnsi="Arial" w:cs="Arial"/>
          <w:sz w:val="22"/>
          <w:szCs w:val="22"/>
        </w:rPr>
        <w:t>a</w:t>
      </w:r>
      <w:r w:rsidRPr="00D51408">
        <w:rPr>
          <w:rFonts w:ascii="Arial" w:eastAsia="Arial" w:hAnsi="Arial" w:cs="Arial"/>
          <w:spacing w:val="-3"/>
          <w:sz w:val="22"/>
          <w:szCs w:val="22"/>
        </w:rPr>
        <w:t>n</w:t>
      </w:r>
      <w:r w:rsidRPr="00D51408">
        <w:rPr>
          <w:rFonts w:ascii="Arial" w:eastAsia="Arial" w:hAnsi="Arial" w:cs="Arial"/>
          <w:sz w:val="22"/>
          <w:szCs w:val="22"/>
        </w:rPr>
        <w:t>dard</w:t>
      </w:r>
      <w:r w:rsidRPr="00D51408">
        <w:rPr>
          <w:rFonts w:ascii="Arial" w:eastAsia="Arial" w:hAnsi="Arial" w:cs="Arial"/>
          <w:spacing w:val="-1"/>
          <w:sz w:val="22"/>
          <w:szCs w:val="22"/>
        </w:rPr>
        <w:t xml:space="preserve"> </w:t>
      </w:r>
      <w:r w:rsidRPr="00D51408">
        <w:rPr>
          <w:rFonts w:ascii="Arial" w:eastAsia="Arial" w:hAnsi="Arial" w:cs="Arial"/>
          <w:spacing w:val="1"/>
          <w:sz w:val="22"/>
          <w:szCs w:val="22"/>
        </w:rPr>
        <w:t>s</w:t>
      </w:r>
      <w:r w:rsidRPr="00D51408">
        <w:rPr>
          <w:rFonts w:ascii="Arial" w:eastAsia="Arial" w:hAnsi="Arial" w:cs="Arial"/>
          <w:sz w:val="22"/>
          <w:szCs w:val="22"/>
        </w:rPr>
        <w:t>p</w:t>
      </w:r>
      <w:r w:rsidRPr="00D51408">
        <w:rPr>
          <w:rFonts w:ascii="Arial" w:eastAsia="Arial" w:hAnsi="Arial" w:cs="Arial"/>
          <w:spacing w:val="-3"/>
          <w:sz w:val="22"/>
          <w:szCs w:val="22"/>
        </w:rPr>
        <w:t>e</w:t>
      </w:r>
      <w:r w:rsidRPr="00D51408">
        <w:rPr>
          <w:rFonts w:ascii="Arial" w:eastAsia="Arial" w:hAnsi="Arial" w:cs="Arial"/>
          <w:spacing w:val="1"/>
          <w:sz w:val="22"/>
          <w:szCs w:val="22"/>
        </w:rPr>
        <w:t>c</w:t>
      </w:r>
      <w:r w:rsidRPr="00D51408">
        <w:rPr>
          <w:rFonts w:ascii="Arial" w:eastAsia="Arial" w:hAnsi="Arial" w:cs="Arial"/>
          <w:spacing w:val="-2"/>
          <w:sz w:val="22"/>
          <w:szCs w:val="22"/>
        </w:rPr>
        <w:t>i</w:t>
      </w:r>
      <w:r w:rsidRPr="00D51408">
        <w:rPr>
          <w:rFonts w:ascii="Arial" w:eastAsia="Arial" w:hAnsi="Arial" w:cs="Arial"/>
          <w:spacing w:val="-1"/>
          <w:sz w:val="22"/>
          <w:szCs w:val="22"/>
        </w:rPr>
        <w:t>f</w:t>
      </w:r>
      <w:r w:rsidRPr="00D51408">
        <w:rPr>
          <w:rFonts w:ascii="Arial" w:eastAsia="Arial" w:hAnsi="Arial" w:cs="Arial"/>
          <w:sz w:val="22"/>
          <w:szCs w:val="22"/>
        </w:rPr>
        <w:t>i</w:t>
      </w:r>
      <w:r w:rsidRPr="00D51408">
        <w:rPr>
          <w:rFonts w:ascii="Arial" w:eastAsia="Arial" w:hAnsi="Arial" w:cs="Arial"/>
          <w:spacing w:val="1"/>
          <w:sz w:val="22"/>
          <w:szCs w:val="22"/>
        </w:rPr>
        <w:t>c</w:t>
      </w:r>
      <w:r w:rsidRPr="00D51408">
        <w:rPr>
          <w:rFonts w:ascii="Arial" w:eastAsia="Arial" w:hAnsi="Arial" w:cs="Arial"/>
          <w:sz w:val="22"/>
          <w:szCs w:val="22"/>
        </w:rPr>
        <w:t>a</w:t>
      </w:r>
      <w:r w:rsidRPr="00D51408">
        <w:rPr>
          <w:rFonts w:ascii="Arial" w:eastAsia="Arial" w:hAnsi="Arial" w:cs="Arial"/>
          <w:spacing w:val="-1"/>
          <w:sz w:val="22"/>
          <w:szCs w:val="22"/>
        </w:rPr>
        <w:t>t</w:t>
      </w:r>
      <w:r w:rsidRPr="00D51408">
        <w:rPr>
          <w:rFonts w:ascii="Arial" w:eastAsia="Arial" w:hAnsi="Arial" w:cs="Arial"/>
          <w:sz w:val="22"/>
          <w:szCs w:val="22"/>
        </w:rPr>
        <w:t>ion</w:t>
      </w:r>
      <w:r w:rsidRPr="00D51408">
        <w:rPr>
          <w:rFonts w:ascii="Arial" w:eastAsia="Arial" w:hAnsi="Arial" w:cs="Arial"/>
          <w:spacing w:val="1"/>
          <w:sz w:val="22"/>
          <w:szCs w:val="22"/>
        </w:rPr>
        <w:t xml:space="preserve"> </w:t>
      </w:r>
      <w:r w:rsidRPr="00D51408">
        <w:rPr>
          <w:rFonts w:ascii="Arial" w:eastAsia="Arial" w:hAnsi="Arial" w:cs="Arial"/>
          <w:spacing w:val="-2"/>
          <w:sz w:val="22"/>
          <w:szCs w:val="22"/>
        </w:rPr>
        <w:t>r</w:t>
      </w:r>
      <w:r w:rsidRPr="00D51408">
        <w:rPr>
          <w:rFonts w:ascii="Arial" w:eastAsia="Arial" w:hAnsi="Arial" w:cs="Arial"/>
          <w:sz w:val="22"/>
          <w:szCs w:val="22"/>
        </w:rPr>
        <w:t>equire</w:t>
      </w:r>
      <w:r w:rsidRPr="00D51408">
        <w:rPr>
          <w:rFonts w:ascii="Arial" w:eastAsia="Arial" w:hAnsi="Arial" w:cs="Arial"/>
          <w:spacing w:val="-1"/>
          <w:sz w:val="22"/>
          <w:szCs w:val="22"/>
        </w:rPr>
        <w:t>m</w:t>
      </w:r>
      <w:r w:rsidRPr="00D51408">
        <w:rPr>
          <w:rFonts w:ascii="Arial" w:eastAsia="Arial" w:hAnsi="Arial" w:cs="Arial"/>
          <w:sz w:val="22"/>
          <w:szCs w:val="22"/>
        </w:rPr>
        <w:t>e</w:t>
      </w:r>
      <w:r w:rsidRPr="00D51408">
        <w:rPr>
          <w:rFonts w:ascii="Arial" w:eastAsia="Arial" w:hAnsi="Arial" w:cs="Arial"/>
          <w:spacing w:val="-3"/>
          <w:sz w:val="22"/>
          <w:szCs w:val="22"/>
        </w:rPr>
        <w:t>n</w:t>
      </w:r>
      <w:r w:rsidRPr="00D51408">
        <w:rPr>
          <w:rFonts w:ascii="Arial" w:eastAsia="Arial" w:hAnsi="Arial" w:cs="Arial"/>
          <w:spacing w:val="-1"/>
          <w:sz w:val="22"/>
          <w:szCs w:val="22"/>
        </w:rPr>
        <w:t>t</w:t>
      </w:r>
      <w:r w:rsidRPr="00D51408">
        <w:rPr>
          <w:rFonts w:ascii="Arial" w:eastAsia="Arial" w:hAnsi="Arial" w:cs="Arial"/>
          <w:sz w:val="22"/>
          <w:szCs w:val="22"/>
        </w:rPr>
        <w:t>s</w:t>
      </w:r>
      <w:r w:rsidRPr="00D51408">
        <w:rPr>
          <w:rFonts w:ascii="Arial" w:eastAsia="Arial" w:hAnsi="Arial" w:cs="Arial"/>
          <w:spacing w:val="3"/>
          <w:sz w:val="22"/>
          <w:szCs w:val="22"/>
        </w:rPr>
        <w:t xml:space="preserve"> </w:t>
      </w:r>
      <w:r w:rsidRPr="00D51408">
        <w:rPr>
          <w:rFonts w:ascii="Arial" w:eastAsia="Arial" w:hAnsi="Arial" w:cs="Arial"/>
          <w:sz w:val="22"/>
          <w:szCs w:val="22"/>
        </w:rPr>
        <w:t>a</w:t>
      </w:r>
      <w:r w:rsidRPr="00D51408">
        <w:rPr>
          <w:rFonts w:ascii="Arial" w:eastAsia="Arial" w:hAnsi="Arial" w:cs="Arial"/>
          <w:spacing w:val="-2"/>
          <w:sz w:val="22"/>
          <w:szCs w:val="22"/>
        </w:rPr>
        <w:t>n</w:t>
      </w:r>
      <w:r w:rsidRPr="00D51408">
        <w:rPr>
          <w:rFonts w:ascii="Arial" w:eastAsia="Arial" w:hAnsi="Arial" w:cs="Arial"/>
          <w:sz w:val="22"/>
          <w:szCs w:val="22"/>
        </w:rPr>
        <w:t>d</w:t>
      </w:r>
      <w:r w:rsidRPr="00D51408">
        <w:rPr>
          <w:rFonts w:ascii="Arial" w:eastAsia="Arial" w:hAnsi="Arial" w:cs="Arial"/>
          <w:spacing w:val="1"/>
          <w:sz w:val="22"/>
          <w:szCs w:val="22"/>
        </w:rPr>
        <w:t xml:space="preserve"> </w:t>
      </w:r>
      <w:r w:rsidRPr="00D51408">
        <w:rPr>
          <w:rFonts w:ascii="Arial" w:eastAsia="Arial" w:hAnsi="Arial" w:cs="Arial"/>
          <w:sz w:val="22"/>
          <w:szCs w:val="22"/>
        </w:rPr>
        <w:t>a</w:t>
      </w:r>
      <w:r w:rsidRPr="00D51408">
        <w:rPr>
          <w:rFonts w:ascii="Arial" w:eastAsia="Arial" w:hAnsi="Arial" w:cs="Arial"/>
          <w:spacing w:val="-4"/>
          <w:sz w:val="22"/>
          <w:szCs w:val="22"/>
        </w:rPr>
        <w:t xml:space="preserve"> </w:t>
      </w:r>
      <w:r w:rsidRPr="00D51408">
        <w:rPr>
          <w:rFonts w:ascii="Arial" w:eastAsia="Arial" w:hAnsi="Arial" w:cs="Arial"/>
          <w:spacing w:val="1"/>
          <w:sz w:val="22"/>
          <w:szCs w:val="22"/>
        </w:rPr>
        <w:t>c</w:t>
      </w:r>
      <w:r w:rsidRPr="00D51408">
        <w:rPr>
          <w:rFonts w:ascii="Arial" w:eastAsia="Arial" w:hAnsi="Arial" w:cs="Arial"/>
          <w:sz w:val="22"/>
          <w:szCs w:val="22"/>
        </w:rPr>
        <w:t>opy</w:t>
      </w:r>
      <w:r w:rsidRPr="00D51408">
        <w:rPr>
          <w:rFonts w:ascii="Arial" w:eastAsia="Arial" w:hAnsi="Arial" w:cs="Arial"/>
          <w:spacing w:val="-2"/>
          <w:sz w:val="22"/>
          <w:szCs w:val="22"/>
        </w:rPr>
        <w:t xml:space="preserve"> </w:t>
      </w:r>
      <w:r w:rsidRPr="00D51408">
        <w:rPr>
          <w:rFonts w:ascii="Arial" w:eastAsia="Arial" w:hAnsi="Arial" w:cs="Arial"/>
          <w:sz w:val="22"/>
          <w:szCs w:val="22"/>
        </w:rPr>
        <w:t xml:space="preserve">of </w:t>
      </w:r>
      <w:r w:rsidRPr="00D51408">
        <w:rPr>
          <w:rFonts w:ascii="Arial" w:eastAsia="Arial" w:hAnsi="Arial" w:cs="Arial"/>
          <w:spacing w:val="1"/>
          <w:sz w:val="22"/>
          <w:szCs w:val="22"/>
        </w:rPr>
        <w:t>t</w:t>
      </w:r>
      <w:r w:rsidRPr="00D51408">
        <w:rPr>
          <w:rFonts w:ascii="Arial" w:eastAsia="Arial" w:hAnsi="Arial" w:cs="Arial"/>
          <w:sz w:val="22"/>
          <w:szCs w:val="22"/>
        </w:rPr>
        <w:t>he</w:t>
      </w:r>
      <w:r w:rsidRPr="00D51408">
        <w:rPr>
          <w:rFonts w:ascii="Arial" w:eastAsia="Arial" w:hAnsi="Arial" w:cs="Arial"/>
          <w:spacing w:val="-1"/>
          <w:sz w:val="22"/>
          <w:szCs w:val="22"/>
        </w:rPr>
        <w:t xml:space="preserve"> </w:t>
      </w:r>
      <w:r w:rsidRPr="00D51408">
        <w:rPr>
          <w:rFonts w:ascii="Arial" w:eastAsia="Arial" w:hAnsi="Arial" w:cs="Arial"/>
          <w:sz w:val="22"/>
          <w:szCs w:val="22"/>
        </w:rPr>
        <w:t>rele</w:t>
      </w:r>
      <w:r w:rsidRPr="00D51408">
        <w:rPr>
          <w:rFonts w:ascii="Arial" w:eastAsia="Arial" w:hAnsi="Arial" w:cs="Arial"/>
          <w:spacing w:val="-4"/>
          <w:sz w:val="22"/>
          <w:szCs w:val="22"/>
        </w:rPr>
        <w:t>v</w:t>
      </w:r>
      <w:r w:rsidRPr="00D51408">
        <w:rPr>
          <w:rFonts w:ascii="Arial" w:eastAsia="Arial" w:hAnsi="Arial" w:cs="Arial"/>
          <w:sz w:val="22"/>
          <w:szCs w:val="22"/>
        </w:rPr>
        <w:t>ant</w:t>
      </w:r>
      <w:r w:rsidRPr="00D51408">
        <w:rPr>
          <w:rFonts w:ascii="Arial" w:eastAsia="Arial" w:hAnsi="Arial" w:cs="Arial"/>
          <w:spacing w:val="2"/>
          <w:sz w:val="22"/>
          <w:szCs w:val="22"/>
        </w:rPr>
        <w:t xml:space="preserve"> </w:t>
      </w:r>
      <w:r w:rsidRPr="00D51408">
        <w:rPr>
          <w:rFonts w:ascii="Arial" w:eastAsia="Arial" w:hAnsi="Arial" w:cs="Arial"/>
          <w:spacing w:val="-1"/>
          <w:sz w:val="22"/>
          <w:szCs w:val="22"/>
        </w:rPr>
        <w:t>t</w:t>
      </w:r>
      <w:r w:rsidRPr="00D51408">
        <w:rPr>
          <w:rFonts w:ascii="Arial" w:eastAsia="Arial" w:hAnsi="Arial" w:cs="Arial"/>
          <w:sz w:val="22"/>
          <w:szCs w:val="22"/>
        </w:rPr>
        <w:t>e</w:t>
      </w:r>
      <w:r w:rsidRPr="00D51408">
        <w:rPr>
          <w:rFonts w:ascii="Arial" w:eastAsia="Arial" w:hAnsi="Arial" w:cs="Arial"/>
          <w:spacing w:val="-1"/>
          <w:sz w:val="22"/>
          <w:szCs w:val="22"/>
        </w:rPr>
        <w:t>s</w:t>
      </w:r>
      <w:r w:rsidRPr="00D51408">
        <w:rPr>
          <w:rFonts w:ascii="Arial" w:eastAsia="Arial" w:hAnsi="Arial" w:cs="Arial"/>
          <w:sz w:val="22"/>
          <w:szCs w:val="22"/>
        </w:rPr>
        <w:t>t d</w:t>
      </w:r>
      <w:r w:rsidRPr="00D51408">
        <w:rPr>
          <w:rFonts w:ascii="Arial" w:eastAsia="Arial" w:hAnsi="Arial" w:cs="Arial"/>
          <w:spacing w:val="-3"/>
          <w:sz w:val="22"/>
          <w:szCs w:val="22"/>
        </w:rPr>
        <w:t>a</w:t>
      </w:r>
      <w:r w:rsidRPr="00D51408">
        <w:rPr>
          <w:rFonts w:ascii="Arial" w:eastAsia="Arial" w:hAnsi="Arial" w:cs="Arial"/>
          <w:spacing w:val="1"/>
          <w:sz w:val="22"/>
          <w:szCs w:val="22"/>
        </w:rPr>
        <w:t>t</w:t>
      </w:r>
      <w:r w:rsidRPr="00D51408">
        <w:rPr>
          <w:rFonts w:ascii="Arial" w:eastAsia="Arial" w:hAnsi="Arial" w:cs="Arial"/>
          <w:sz w:val="22"/>
          <w:szCs w:val="22"/>
        </w:rPr>
        <w:t>a/</w:t>
      </w:r>
      <w:r w:rsidRPr="00D51408">
        <w:rPr>
          <w:rFonts w:ascii="Arial" w:eastAsia="Arial" w:hAnsi="Arial" w:cs="Arial"/>
          <w:b/>
          <w:bCs/>
          <w:sz w:val="22"/>
          <w:szCs w:val="22"/>
        </w:rPr>
        <w:t>G</w:t>
      </w:r>
      <w:r w:rsidRPr="00D51408">
        <w:rPr>
          <w:rFonts w:ascii="Arial" w:eastAsia="Arial" w:hAnsi="Arial" w:cs="Arial"/>
          <w:b/>
          <w:bCs/>
          <w:spacing w:val="1"/>
          <w:sz w:val="22"/>
          <w:szCs w:val="22"/>
        </w:rPr>
        <w:t>l</w:t>
      </w:r>
      <w:r w:rsidRPr="00D51408">
        <w:rPr>
          <w:rFonts w:ascii="Arial" w:eastAsia="Arial" w:hAnsi="Arial" w:cs="Arial"/>
          <w:b/>
          <w:bCs/>
          <w:spacing w:val="-1"/>
          <w:sz w:val="22"/>
          <w:szCs w:val="22"/>
        </w:rPr>
        <w:t>ob</w:t>
      </w:r>
      <w:r w:rsidRPr="00D51408">
        <w:rPr>
          <w:rFonts w:ascii="Arial" w:eastAsia="Arial" w:hAnsi="Arial" w:cs="Arial"/>
          <w:b/>
          <w:bCs/>
          <w:sz w:val="22"/>
          <w:szCs w:val="22"/>
        </w:rPr>
        <w:t xml:space="preserve">al </w:t>
      </w:r>
      <w:r w:rsidRPr="00D51408">
        <w:rPr>
          <w:rFonts w:ascii="Arial" w:eastAsia="Arial" w:hAnsi="Arial" w:cs="Arial"/>
          <w:b/>
          <w:bCs/>
          <w:spacing w:val="-1"/>
          <w:sz w:val="22"/>
          <w:szCs w:val="22"/>
        </w:rPr>
        <w:t>Fi</w:t>
      </w:r>
      <w:r w:rsidRPr="00D51408">
        <w:rPr>
          <w:rFonts w:ascii="Arial" w:eastAsia="Arial" w:hAnsi="Arial" w:cs="Arial"/>
          <w:b/>
          <w:bCs/>
          <w:spacing w:val="1"/>
          <w:sz w:val="22"/>
          <w:szCs w:val="22"/>
        </w:rPr>
        <w:t>r</w:t>
      </w:r>
      <w:r w:rsidRPr="00D51408">
        <w:rPr>
          <w:rFonts w:ascii="Arial" w:eastAsia="Arial" w:hAnsi="Arial" w:cs="Arial"/>
          <w:b/>
          <w:bCs/>
          <w:sz w:val="22"/>
          <w:szCs w:val="22"/>
        </w:rPr>
        <w:t>e</w:t>
      </w:r>
      <w:r w:rsidRPr="00D51408">
        <w:rPr>
          <w:rFonts w:ascii="Arial" w:eastAsia="Arial" w:hAnsi="Arial" w:cs="Arial"/>
          <w:b/>
          <w:bCs/>
          <w:spacing w:val="-1"/>
          <w:sz w:val="22"/>
          <w:szCs w:val="22"/>
        </w:rPr>
        <w:t xml:space="preserve"> R</w:t>
      </w:r>
      <w:r w:rsidRPr="00D51408">
        <w:rPr>
          <w:rFonts w:ascii="Arial" w:eastAsia="Arial" w:hAnsi="Arial" w:cs="Arial"/>
          <w:b/>
          <w:bCs/>
          <w:sz w:val="22"/>
          <w:szCs w:val="22"/>
        </w:rPr>
        <w:t>es</w:t>
      </w:r>
      <w:r w:rsidRPr="00D51408">
        <w:rPr>
          <w:rFonts w:ascii="Arial" w:eastAsia="Arial" w:hAnsi="Arial" w:cs="Arial"/>
          <w:b/>
          <w:bCs/>
          <w:spacing w:val="1"/>
          <w:sz w:val="22"/>
          <w:szCs w:val="22"/>
        </w:rPr>
        <w:t>i</w:t>
      </w:r>
      <w:r w:rsidRPr="00D51408">
        <w:rPr>
          <w:rFonts w:ascii="Arial" w:eastAsia="Arial" w:hAnsi="Arial" w:cs="Arial"/>
          <w:b/>
          <w:bCs/>
          <w:sz w:val="22"/>
          <w:szCs w:val="22"/>
        </w:rPr>
        <w:t>sta</w:t>
      </w:r>
      <w:r w:rsidRPr="00D51408">
        <w:rPr>
          <w:rFonts w:ascii="Arial" w:eastAsia="Arial" w:hAnsi="Arial" w:cs="Arial"/>
          <w:b/>
          <w:bCs/>
          <w:spacing w:val="-1"/>
          <w:sz w:val="22"/>
          <w:szCs w:val="22"/>
        </w:rPr>
        <w:t>n</w:t>
      </w:r>
      <w:r w:rsidRPr="00D51408">
        <w:rPr>
          <w:rFonts w:ascii="Arial" w:eastAsia="Arial" w:hAnsi="Arial" w:cs="Arial"/>
          <w:b/>
          <w:bCs/>
          <w:sz w:val="22"/>
          <w:szCs w:val="22"/>
        </w:rPr>
        <w:t>ce</w:t>
      </w:r>
      <w:r w:rsidRPr="00D51408">
        <w:rPr>
          <w:rFonts w:ascii="Arial" w:eastAsia="Arial" w:hAnsi="Arial" w:cs="Arial"/>
          <w:b/>
          <w:bCs/>
          <w:spacing w:val="1"/>
          <w:sz w:val="22"/>
          <w:szCs w:val="22"/>
        </w:rPr>
        <w:t xml:space="preserve"> </w:t>
      </w:r>
      <w:r w:rsidRPr="00D51408">
        <w:rPr>
          <w:rFonts w:ascii="Arial" w:eastAsia="Arial" w:hAnsi="Arial" w:cs="Arial"/>
          <w:b/>
          <w:bCs/>
          <w:spacing w:val="-6"/>
          <w:sz w:val="22"/>
          <w:szCs w:val="22"/>
        </w:rPr>
        <w:t>A</w:t>
      </w:r>
      <w:r w:rsidRPr="00D51408">
        <w:rPr>
          <w:rFonts w:ascii="Arial" w:eastAsia="Arial" w:hAnsi="Arial" w:cs="Arial"/>
          <w:b/>
          <w:bCs/>
          <w:sz w:val="22"/>
          <w:szCs w:val="22"/>
        </w:rPr>
        <w:t>ssessme</w:t>
      </w:r>
      <w:r w:rsidRPr="00D51408">
        <w:rPr>
          <w:rFonts w:ascii="Arial" w:eastAsia="Arial" w:hAnsi="Arial" w:cs="Arial"/>
          <w:b/>
          <w:bCs/>
          <w:spacing w:val="-1"/>
          <w:sz w:val="22"/>
          <w:szCs w:val="22"/>
        </w:rPr>
        <w:t>n</w:t>
      </w:r>
      <w:r w:rsidRPr="00D51408">
        <w:rPr>
          <w:rFonts w:ascii="Arial" w:eastAsia="Arial" w:hAnsi="Arial" w:cs="Arial"/>
          <w:b/>
          <w:bCs/>
          <w:sz w:val="22"/>
          <w:szCs w:val="22"/>
        </w:rPr>
        <w:t>t</w:t>
      </w:r>
      <w:r w:rsidRPr="00D51408">
        <w:rPr>
          <w:rFonts w:ascii="Arial" w:eastAsia="Arial" w:hAnsi="Arial" w:cs="Arial"/>
          <w:b/>
          <w:bCs/>
          <w:spacing w:val="1"/>
          <w:sz w:val="22"/>
          <w:szCs w:val="22"/>
        </w:rPr>
        <w:t xml:space="preserve"> </w:t>
      </w:r>
      <w:r w:rsidRPr="00D51408">
        <w:rPr>
          <w:rFonts w:ascii="Arial" w:eastAsia="Arial" w:hAnsi="Arial" w:cs="Arial"/>
          <w:b/>
          <w:bCs/>
          <w:spacing w:val="-1"/>
          <w:sz w:val="22"/>
          <w:szCs w:val="22"/>
        </w:rPr>
        <w:t>R</w:t>
      </w:r>
      <w:r w:rsidRPr="00D51408">
        <w:rPr>
          <w:rFonts w:ascii="Arial" w:eastAsia="Arial" w:hAnsi="Arial" w:cs="Arial"/>
          <w:b/>
          <w:bCs/>
          <w:sz w:val="22"/>
          <w:szCs w:val="22"/>
        </w:rPr>
        <w:t>e</w:t>
      </w:r>
      <w:r w:rsidRPr="00D51408">
        <w:rPr>
          <w:rFonts w:ascii="Arial" w:eastAsia="Arial" w:hAnsi="Arial" w:cs="Arial"/>
          <w:b/>
          <w:bCs/>
          <w:spacing w:val="-1"/>
          <w:sz w:val="22"/>
          <w:szCs w:val="22"/>
        </w:rPr>
        <w:t>po</w:t>
      </w:r>
      <w:r w:rsidRPr="00D51408">
        <w:rPr>
          <w:rFonts w:ascii="Arial" w:eastAsia="Arial" w:hAnsi="Arial" w:cs="Arial"/>
          <w:b/>
          <w:bCs/>
          <w:spacing w:val="1"/>
          <w:sz w:val="22"/>
          <w:szCs w:val="22"/>
        </w:rPr>
        <w:t>r</w:t>
      </w:r>
      <w:r w:rsidRPr="00D51408">
        <w:rPr>
          <w:rFonts w:ascii="Arial" w:eastAsia="Arial" w:hAnsi="Arial" w:cs="Arial"/>
          <w:b/>
          <w:bCs/>
          <w:sz w:val="22"/>
          <w:szCs w:val="22"/>
        </w:rPr>
        <w:t>t</w:t>
      </w:r>
      <w:r w:rsidRPr="00D51408">
        <w:rPr>
          <w:rFonts w:ascii="Arial" w:eastAsia="Arial" w:hAnsi="Arial" w:cs="Arial"/>
          <w:b/>
          <w:bCs/>
          <w:spacing w:val="2"/>
          <w:sz w:val="22"/>
          <w:szCs w:val="22"/>
        </w:rPr>
        <w:t xml:space="preserve"> </w:t>
      </w:r>
      <w:r w:rsidRPr="00D51408">
        <w:rPr>
          <w:rFonts w:ascii="Arial" w:eastAsia="Arial" w:hAnsi="Arial" w:cs="Arial"/>
          <w:spacing w:val="-1"/>
          <w:sz w:val="22"/>
          <w:szCs w:val="22"/>
        </w:rPr>
        <w:t>m</w:t>
      </w:r>
      <w:r w:rsidRPr="00D51408">
        <w:rPr>
          <w:rFonts w:ascii="Arial" w:eastAsia="Arial" w:hAnsi="Arial" w:cs="Arial"/>
          <w:spacing w:val="-3"/>
          <w:sz w:val="22"/>
          <w:szCs w:val="22"/>
        </w:rPr>
        <w:t>u</w:t>
      </w:r>
      <w:r w:rsidRPr="00D51408">
        <w:rPr>
          <w:rFonts w:ascii="Arial" w:eastAsia="Arial" w:hAnsi="Arial" w:cs="Arial"/>
          <w:spacing w:val="1"/>
          <w:sz w:val="22"/>
          <w:szCs w:val="22"/>
        </w:rPr>
        <w:t>s</w:t>
      </w:r>
      <w:r w:rsidRPr="00D51408">
        <w:rPr>
          <w:rFonts w:ascii="Arial" w:eastAsia="Arial" w:hAnsi="Arial" w:cs="Arial"/>
          <w:sz w:val="22"/>
          <w:szCs w:val="22"/>
        </w:rPr>
        <w:t>t be</w:t>
      </w:r>
      <w:r w:rsidRPr="00D51408">
        <w:rPr>
          <w:rFonts w:ascii="Arial" w:eastAsia="Arial" w:hAnsi="Arial" w:cs="Arial"/>
          <w:spacing w:val="1"/>
          <w:sz w:val="22"/>
          <w:szCs w:val="22"/>
        </w:rPr>
        <w:t xml:space="preserve"> </w:t>
      </w:r>
      <w:r w:rsidRPr="00D51408">
        <w:rPr>
          <w:rFonts w:ascii="Arial" w:eastAsia="Arial" w:hAnsi="Arial" w:cs="Arial"/>
          <w:sz w:val="22"/>
          <w:szCs w:val="22"/>
        </w:rPr>
        <w:t>held</w:t>
      </w:r>
      <w:r w:rsidRPr="00D51408">
        <w:rPr>
          <w:rFonts w:ascii="Arial" w:eastAsia="Arial" w:hAnsi="Arial" w:cs="Arial"/>
          <w:spacing w:val="-1"/>
          <w:sz w:val="22"/>
          <w:szCs w:val="22"/>
        </w:rPr>
        <w:t xml:space="preserve"> </w:t>
      </w:r>
      <w:r w:rsidRPr="00D51408">
        <w:rPr>
          <w:rFonts w:ascii="Arial" w:eastAsia="Arial" w:hAnsi="Arial" w:cs="Arial"/>
          <w:sz w:val="22"/>
          <w:szCs w:val="22"/>
        </w:rPr>
        <w:t>in</w:t>
      </w:r>
      <w:r w:rsidRPr="00D51408">
        <w:rPr>
          <w:rFonts w:ascii="Arial" w:eastAsia="Arial" w:hAnsi="Arial" w:cs="Arial"/>
          <w:spacing w:val="-1"/>
          <w:sz w:val="22"/>
          <w:szCs w:val="22"/>
        </w:rPr>
        <w:t xml:space="preserve"> </w:t>
      </w:r>
      <w:r w:rsidRPr="00D51408">
        <w:rPr>
          <w:rFonts w:ascii="Arial" w:eastAsia="Arial" w:hAnsi="Arial" w:cs="Arial"/>
          <w:sz w:val="22"/>
          <w:szCs w:val="22"/>
        </w:rPr>
        <w:t>ad</w:t>
      </w:r>
      <w:r w:rsidRPr="00D51408">
        <w:rPr>
          <w:rFonts w:ascii="Arial" w:eastAsia="Arial" w:hAnsi="Arial" w:cs="Arial"/>
          <w:spacing w:val="-4"/>
          <w:sz w:val="22"/>
          <w:szCs w:val="22"/>
        </w:rPr>
        <w:t>v</w:t>
      </w:r>
      <w:r w:rsidRPr="00D51408">
        <w:rPr>
          <w:rFonts w:ascii="Arial" w:eastAsia="Arial" w:hAnsi="Arial" w:cs="Arial"/>
          <w:sz w:val="22"/>
          <w:szCs w:val="22"/>
        </w:rPr>
        <w:t>an</w:t>
      </w:r>
      <w:r w:rsidRPr="00D51408">
        <w:rPr>
          <w:rFonts w:ascii="Arial" w:eastAsia="Arial" w:hAnsi="Arial" w:cs="Arial"/>
          <w:spacing w:val="1"/>
          <w:sz w:val="22"/>
          <w:szCs w:val="22"/>
        </w:rPr>
        <w:t>c</w:t>
      </w:r>
      <w:r w:rsidRPr="00D51408">
        <w:rPr>
          <w:rFonts w:ascii="Arial" w:eastAsia="Arial" w:hAnsi="Arial" w:cs="Arial"/>
          <w:sz w:val="22"/>
          <w:szCs w:val="22"/>
        </w:rPr>
        <w:t>e</w:t>
      </w:r>
      <w:r w:rsidRPr="00D51408">
        <w:rPr>
          <w:rFonts w:ascii="Arial" w:eastAsia="Arial" w:hAnsi="Arial" w:cs="Arial"/>
          <w:spacing w:val="-1"/>
          <w:sz w:val="22"/>
          <w:szCs w:val="22"/>
        </w:rPr>
        <w:t xml:space="preserve"> </w:t>
      </w:r>
      <w:r w:rsidRPr="00D51408">
        <w:rPr>
          <w:rFonts w:ascii="Arial" w:eastAsia="Arial" w:hAnsi="Arial" w:cs="Arial"/>
          <w:sz w:val="22"/>
          <w:szCs w:val="22"/>
        </w:rPr>
        <w:t>by</w:t>
      </w:r>
      <w:r w:rsidRPr="00D51408">
        <w:rPr>
          <w:rFonts w:ascii="Arial" w:eastAsia="Arial" w:hAnsi="Arial" w:cs="Arial"/>
          <w:spacing w:val="-2"/>
          <w:sz w:val="22"/>
          <w:szCs w:val="22"/>
        </w:rPr>
        <w:t xml:space="preserve"> Client.</w:t>
      </w:r>
    </w:p>
    <w:p w14:paraId="7DAE2990" w14:textId="77777777" w:rsidR="00387D19" w:rsidRPr="00387D19" w:rsidRDefault="00387D19" w:rsidP="00387D19">
      <w:pPr>
        <w:ind w:left="720" w:hanging="720"/>
        <w:jc w:val="both"/>
        <w:rPr>
          <w:rFonts w:ascii="Arial" w:hAnsi="Arial" w:cs="Arial"/>
          <w:sz w:val="22"/>
          <w:szCs w:val="22"/>
        </w:rPr>
      </w:pPr>
    </w:p>
    <w:p w14:paraId="1D7D649D" w14:textId="0444D1C0"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025</w:t>
      </w:r>
      <w:r w:rsidRPr="00387D19">
        <w:rPr>
          <w:rFonts w:ascii="Arial" w:eastAsia="Arial" w:hAnsi="Arial" w:cs="Arial"/>
          <w:sz w:val="22"/>
          <w:szCs w:val="22"/>
        </w:rPr>
        <w:tab/>
      </w:r>
      <w:r w:rsidRPr="00387D19">
        <w:rPr>
          <w:rFonts w:ascii="Arial" w:eastAsia="Arial" w:hAnsi="Arial" w:cs="Arial"/>
          <w:b/>
          <w:sz w:val="22"/>
          <w:szCs w:val="22"/>
        </w:rPr>
        <w:t xml:space="preserve">Protection, Transportation, Storage and </w:t>
      </w:r>
      <w:r w:rsidR="009E6AA4" w:rsidRPr="00387D19">
        <w:rPr>
          <w:rFonts w:ascii="Arial" w:eastAsia="Arial" w:hAnsi="Arial" w:cs="Arial"/>
          <w:b/>
          <w:sz w:val="22"/>
          <w:szCs w:val="22"/>
        </w:rPr>
        <w:t>Pre-Installation</w:t>
      </w:r>
      <w:r w:rsidRPr="00387D19">
        <w:rPr>
          <w:rFonts w:ascii="Arial" w:eastAsia="Arial" w:hAnsi="Arial" w:cs="Arial"/>
          <w:b/>
          <w:sz w:val="22"/>
          <w:szCs w:val="22"/>
        </w:rPr>
        <w:t xml:space="preserve"> Check of Fire Door-Sets</w:t>
      </w:r>
    </w:p>
    <w:p w14:paraId="6E8992B4" w14:textId="77777777" w:rsidR="00387D19" w:rsidRPr="00387D19" w:rsidRDefault="00387D19" w:rsidP="00387D19">
      <w:pPr>
        <w:ind w:left="720" w:hanging="720"/>
        <w:jc w:val="both"/>
        <w:rPr>
          <w:rFonts w:ascii="Arial" w:eastAsia="Arial" w:hAnsi="Arial" w:cs="Arial"/>
          <w:sz w:val="22"/>
          <w:szCs w:val="22"/>
        </w:rPr>
      </w:pPr>
    </w:p>
    <w:p w14:paraId="2ECE0205" w14:textId="77777777" w:rsidR="00387D19" w:rsidRPr="00387D19" w:rsidRDefault="00387D19" w:rsidP="00387D19">
      <w:pPr>
        <w:ind w:left="720" w:hanging="720"/>
        <w:jc w:val="both"/>
        <w:rPr>
          <w:rFonts w:ascii="Arial" w:eastAsia="Arial" w:hAnsi="Arial" w:cs="Arial"/>
          <w:sz w:val="22"/>
          <w:szCs w:val="22"/>
        </w:rPr>
      </w:pPr>
      <w:r w:rsidRPr="00387D19">
        <w:rPr>
          <w:rFonts w:ascii="Arial" w:eastAsia="Arial" w:hAnsi="Arial" w:cs="Arial"/>
          <w:sz w:val="22"/>
          <w:szCs w:val="22"/>
        </w:rPr>
        <w:tab/>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Service Provider/</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urer/</w:t>
      </w:r>
      <w:r w:rsidRPr="00387D19">
        <w:rPr>
          <w:rFonts w:ascii="Arial" w:eastAsia="Arial" w:hAnsi="Arial" w:cs="Arial"/>
          <w:spacing w:val="1"/>
          <w:sz w:val="22"/>
          <w:szCs w:val="22"/>
        </w:rPr>
        <w:t>s</w:t>
      </w:r>
      <w:r w:rsidRPr="00387D19">
        <w:rPr>
          <w:rFonts w:ascii="Arial" w:eastAsia="Arial" w:hAnsi="Arial" w:cs="Arial"/>
          <w:sz w:val="22"/>
          <w:szCs w:val="22"/>
        </w:rPr>
        <w:t xml:space="preserve">upplier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s</w:t>
      </w:r>
      <w:r w:rsidRPr="00387D19">
        <w:rPr>
          <w:rFonts w:ascii="Arial" w:eastAsia="Arial" w:hAnsi="Arial" w:cs="Arial"/>
          <w:sz w:val="22"/>
          <w:szCs w:val="22"/>
        </w:rPr>
        <w:t>hall</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po</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z w:val="22"/>
          <w:szCs w:val="22"/>
        </w:rPr>
        <w:t>ible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3"/>
          <w:sz w:val="22"/>
          <w:szCs w:val="22"/>
        </w:rPr>
        <w:t>o</w:t>
      </w:r>
      <w:r w:rsidRPr="00387D19">
        <w:rPr>
          <w:rFonts w:ascii="Arial" w:eastAsia="Arial" w:hAnsi="Arial" w:cs="Arial"/>
          <w:sz w:val="22"/>
          <w:szCs w:val="22"/>
        </w:rPr>
        <w:t>r en</w:t>
      </w:r>
      <w:r w:rsidRPr="00387D19">
        <w:rPr>
          <w:rFonts w:ascii="Arial" w:eastAsia="Arial" w:hAnsi="Arial" w:cs="Arial"/>
          <w:spacing w:val="1"/>
          <w:sz w:val="22"/>
          <w:szCs w:val="22"/>
        </w:rPr>
        <w:t>s</w:t>
      </w:r>
      <w:r w:rsidRPr="00387D19">
        <w:rPr>
          <w:rFonts w:ascii="Arial" w:eastAsia="Arial" w:hAnsi="Arial" w:cs="Arial"/>
          <w:sz w:val="22"/>
          <w:szCs w:val="22"/>
        </w:rPr>
        <w:t>uring</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hey</w:t>
      </w:r>
      <w:r w:rsidRPr="00387D19">
        <w:rPr>
          <w:rFonts w:ascii="Arial" w:eastAsia="Arial" w:hAnsi="Arial" w:cs="Arial"/>
          <w:spacing w:val="-2"/>
          <w:sz w:val="22"/>
          <w:szCs w:val="22"/>
        </w:rPr>
        <w:t xml:space="preserve"> </w:t>
      </w:r>
      <w:r w:rsidRPr="00387D19">
        <w:rPr>
          <w:rFonts w:ascii="Arial" w:eastAsia="Arial" w:hAnsi="Arial" w:cs="Arial"/>
          <w:sz w:val="22"/>
          <w:szCs w:val="22"/>
        </w:rPr>
        <w:t>are</w:t>
      </w:r>
      <w:r w:rsidRPr="00387D19">
        <w:rPr>
          <w:rFonts w:ascii="Arial" w:eastAsia="Arial" w:hAnsi="Arial" w:cs="Arial"/>
          <w:spacing w:val="-1"/>
          <w:sz w:val="22"/>
          <w:szCs w:val="22"/>
        </w:rPr>
        <w:t xml:space="preserve"> s</w:t>
      </w:r>
      <w:r w:rsidRPr="00387D19">
        <w:rPr>
          <w:rFonts w:ascii="Arial" w:eastAsia="Arial" w:hAnsi="Arial" w:cs="Arial"/>
          <w:sz w:val="22"/>
          <w:szCs w:val="22"/>
        </w:rPr>
        <w:t>ui</w:t>
      </w:r>
      <w:r w:rsidRPr="00387D19">
        <w:rPr>
          <w:rFonts w:ascii="Arial" w:eastAsia="Arial" w:hAnsi="Arial" w:cs="Arial"/>
          <w:spacing w:val="1"/>
          <w:sz w:val="22"/>
          <w:szCs w:val="22"/>
        </w:rPr>
        <w:t>t</w:t>
      </w:r>
      <w:r w:rsidRPr="00387D19">
        <w:rPr>
          <w:rFonts w:ascii="Arial" w:eastAsia="Arial" w:hAnsi="Arial" w:cs="Arial"/>
          <w:sz w:val="22"/>
          <w:szCs w:val="22"/>
        </w:rPr>
        <w:t>ably</w:t>
      </w:r>
      <w:r w:rsidRPr="00387D19">
        <w:rPr>
          <w:rFonts w:ascii="Arial" w:eastAsia="Arial" w:hAnsi="Arial" w:cs="Arial"/>
          <w:spacing w:val="-2"/>
          <w:sz w:val="22"/>
          <w:szCs w:val="22"/>
        </w:rPr>
        <w:t xml:space="preserve"> </w:t>
      </w:r>
      <w:r w:rsidRPr="00387D19">
        <w:rPr>
          <w:rFonts w:ascii="Arial" w:eastAsia="Arial" w:hAnsi="Arial" w:cs="Arial"/>
          <w:sz w:val="22"/>
          <w:szCs w:val="22"/>
        </w:rPr>
        <w:t>pro</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4"/>
          <w:sz w:val="22"/>
          <w:szCs w:val="22"/>
        </w:rPr>
        <w:t xml:space="preserve"> </w:t>
      </w:r>
      <w:r w:rsidRPr="00387D19">
        <w:rPr>
          <w:rFonts w:ascii="Arial" w:eastAsia="Arial" w:hAnsi="Arial" w:cs="Arial"/>
          <w:sz w:val="22"/>
          <w:szCs w:val="22"/>
        </w:rPr>
        <w:t>a</w:t>
      </w:r>
      <w:r w:rsidRPr="00387D19">
        <w:rPr>
          <w:rFonts w:ascii="Arial" w:eastAsia="Arial" w:hAnsi="Arial" w:cs="Arial"/>
          <w:spacing w:val="-4"/>
          <w:sz w:val="22"/>
          <w:szCs w:val="22"/>
        </w:rPr>
        <w:t>v</w:t>
      </w:r>
      <w:r w:rsidRPr="00387D19">
        <w:rPr>
          <w:rFonts w:ascii="Arial" w:eastAsia="Arial" w:hAnsi="Arial" w:cs="Arial"/>
          <w:sz w:val="22"/>
          <w:szCs w:val="22"/>
        </w:rPr>
        <w:t>oid</w:t>
      </w:r>
      <w:r w:rsidRPr="00387D19">
        <w:rPr>
          <w:rFonts w:ascii="Arial" w:eastAsia="Arial" w:hAnsi="Arial" w:cs="Arial"/>
          <w:spacing w:val="1"/>
          <w:sz w:val="22"/>
          <w:szCs w:val="22"/>
        </w:rPr>
        <w:t xml:space="preserve"> </w:t>
      </w:r>
      <w:r w:rsidRPr="00387D19">
        <w:rPr>
          <w:rFonts w:ascii="Arial" w:eastAsia="Arial" w:hAnsi="Arial" w:cs="Arial"/>
          <w:sz w:val="22"/>
          <w:szCs w:val="22"/>
        </w:rPr>
        <w:t>da</w:t>
      </w:r>
      <w:r w:rsidRPr="00387D19">
        <w:rPr>
          <w:rFonts w:ascii="Arial" w:eastAsia="Arial" w:hAnsi="Arial" w:cs="Arial"/>
          <w:spacing w:val="-1"/>
          <w:sz w:val="22"/>
          <w:szCs w:val="22"/>
        </w:rPr>
        <w:t>m</w:t>
      </w:r>
      <w:r w:rsidRPr="00387D19">
        <w:rPr>
          <w:rFonts w:ascii="Arial" w:eastAsia="Arial" w:hAnsi="Arial" w:cs="Arial"/>
          <w:sz w:val="22"/>
          <w:szCs w:val="22"/>
        </w:rPr>
        <w:t>age</w:t>
      </w:r>
      <w:r w:rsidRPr="00387D19">
        <w:rPr>
          <w:rFonts w:ascii="Arial" w:eastAsia="Arial" w:hAnsi="Arial" w:cs="Arial"/>
          <w:spacing w:val="1"/>
          <w:sz w:val="22"/>
          <w:szCs w:val="22"/>
        </w:rPr>
        <w:t xml:space="preserve"> </w:t>
      </w:r>
      <w:r w:rsidRPr="00387D19">
        <w:rPr>
          <w:rFonts w:ascii="Arial" w:eastAsia="Arial" w:hAnsi="Arial" w:cs="Arial"/>
          <w:sz w:val="22"/>
          <w:szCs w:val="22"/>
        </w:rPr>
        <w:t>dur</w:t>
      </w:r>
      <w:r w:rsidRPr="00387D19">
        <w:rPr>
          <w:rFonts w:ascii="Arial" w:eastAsia="Arial" w:hAnsi="Arial" w:cs="Arial"/>
          <w:spacing w:val="-2"/>
          <w:sz w:val="22"/>
          <w:szCs w:val="22"/>
        </w:rPr>
        <w:t>i</w:t>
      </w:r>
      <w:r w:rsidRPr="00387D19">
        <w:rPr>
          <w:rFonts w:ascii="Arial" w:eastAsia="Arial" w:hAnsi="Arial" w:cs="Arial"/>
          <w:sz w:val="22"/>
          <w:szCs w:val="22"/>
        </w:rPr>
        <w:t>ng</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ran</w:t>
      </w:r>
      <w:r w:rsidRPr="00387D19">
        <w:rPr>
          <w:rFonts w:ascii="Arial" w:eastAsia="Arial" w:hAnsi="Arial" w:cs="Arial"/>
          <w:spacing w:val="-1"/>
          <w:sz w:val="22"/>
          <w:szCs w:val="22"/>
        </w:rPr>
        <w:t>s</w:t>
      </w:r>
      <w:r w:rsidRPr="00387D19">
        <w:rPr>
          <w:rFonts w:ascii="Arial" w:eastAsia="Arial" w:hAnsi="Arial" w:cs="Arial"/>
          <w:sz w:val="22"/>
          <w:szCs w:val="22"/>
        </w:rPr>
        <w:t>por</w:t>
      </w:r>
      <w:r w:rsidRPr="00387D19">
        <w:rPr>
          <w:rFonts w:ascii="Arial" w:eastAsia="Arial" w:hAnsi="Arial" w:cs="Arial"/>
          <w:spacing w:val="1"/>
          <w:sz w:val="22"/>
          <w:szCs w:val="22"/>
        </w:rPr>
        <w:t>t</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 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ub</w:t>
      </w:r>
      <w:r w:rsidRPr="00387D19">
        <w:rPr>
          <w:rFonts w:ascii="Arial" w:eastAsia="Arial" w:hAnsi="Arial" w:cs="Arial"/>
          <w:spacing w:val="-1"/>
          <w:sz w:val="22"/>
          <w:szCs w:val="22"/>
        </w:rPr>
        <w:t>s</w:t>
      </w:r>
      <w:r w:rsidRPr="00387D19">
        <w:rPr>
          <w:rFonts w:ascii="Arial" w:eastAsia="Arial" w:hAnsi="Arial" w:cs="Arial"/>
          <w:sz w:val="22"/>
          <w:szCs w:val="22"/>
        </w:rPr>
        <w:t>eque</w:t>
      </w:r>
      <w:r w:rsidRPr="00387D19">
        <w:rPr>
          <w:rFonts w:ascii="Arial" w:eastAsia="Arial" w:hAnsi="Arial" w:cs="Arial"/>
          <w:spacing w:val="-3"/>
          <w:sz w:val="22"/>
          <w:szCs w:val="22"/>
        </w:rPr>
        <w:t>n</w:t>
      </w:r>
      <w:r w:rsidRPr="00387D19">
        <w:rPr>
          <w:rFonts w:ascii="Arial" w:eastAsia="Arial" w:hAnsi="Arial" w:cs="Arial"/>
          <w:sz w:val="22"/>
          <w:szCs w:val="22"/>
        </w:rPr>
        <w:t xml:space="preserve">t </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pacing w:val="-3"/>
          <w:sz w:val="22"/>
          <w:szCs w:val="22"/>
        </w:rPr>
        <w:t>o</w:t>
      </w:r>
      <w:r w:rsidRPr="00387D19">
        <w:rPr>
          <w:rFonts w:ascii="Arial" w:eastAsia="Arial" w:hAnsi="Arial" w:cs="Arial"/>
          <w:sz w:val="22"/>
          <w:szCs w:val="22"/>
        </w:rPr>
        <w:t>rage.</w:t>
      </w:r>
    </w:p>
    <w:p w14:paraId="303052C2" w14:textId="77777777" w:rsidR="00387D19" w:rsidRPr="00387D19" w:rsidRDefault="00387D19" w:rsidP="00387D19">
      <w:pPr>
        <w:ind w:left="720" w:hanging="720"/>
        <w:jc w:val="both"/>
        <w:rPr>
          <w:rFonts w:ascii="Arial" w:eastAsia="Arial" w:hAnsi="Arial" w:cs="Arial"/>
          <w:sz w:val="22"/>
          <w:szCs w:val="22"/>
        </w:rPr>
      </w:pPr>
    </w:p>
    <w:p w14:paraId="48E3A741" w14:textId="49B65140" w:rsidR="00387D19" w:rsidRPr="00387D19" w:rsidRDefault="00387D19" w:rsidP="00387D19">
      <w:pPr>
        <w:ind w:left="720" w:hanging="720"/>
        <w:jc w:val="both"/>
        <w:rPr>
          <w:rFonts w:ascii="Arial" w:eastAsia="Arial" w:hAnsi="Arial" w:cs="Arial"/>
          <w:sz w:val="22"/>
          <w:szCs w:val="22"/>
        </w:rPr>
      </w:pPr>
      <w:r w:rsidRPr="00387D19">
        <w:rPr>
          <w:rFonts w:ascii="Arial" w:eastAsia="Arial" w:hAnsi="Arial" w:cs="Arial"/>
          <w:sz w:val="22"/>
          <w:szCs w:val="22"/>
        </w:rPr>
        <w:tab/>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hall</w:t>
      </w:r>
      <w:r w:rsidRPr="00387D19">
        <w:rPr>
          <w:rFonts w:ascii="Arial" w:eastAsia="Arial" w:hAnsi="Arial" w:cs="Arial"/>
          <w:spacing w:val="-1"/>
          <w:sz w:val="22"/>
          <w:szCs w:val="22"/>
        </w:rPr>
        <w:t xml:space="preserve"> </w:t>
      </w:r>
      <w:r w:rsidRPr="00387D19">
        <w:rPr>
          <w:rFonts w:ascii="Arial" w:eastAsia="Arial" w:hAnsi="Arial" w:cs="Arial"/>
          <w:sz w:val="22"/>
          <w:szCs w:val="22"/>
        </w:rPr>
        <w:t>not be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l</w:t>
      </w:r>
      <w:r w:rsidRPr="00387D19">
        <w:rPr>
          <w:rFonts w:ascii="Arial" w:eastAsia="Arial" w:hAnsi="Arial" w:cs="Arial"/>
          <w:sz w:val="22"/>
          <w:szCs w:val="22"/>
        </w:rPr>
        <w:t>a</w:t>
      </w:r>
      <w:r w:rsidRPr="00387D19">
        <w:rPr>
          <w:rFonts w:ascii="Arial" w:eastAsia="Arial" w:hAnsi="Arial" w:cs="Arial"/>
          <w:spacing w:val="2"/>
          <w:sz w:val="22"/>
          <w:szCs w:val="22"/>
        </w:rPr>
        <w:t>t</w:t>
      </w:r>
      <w:r w:rsidRPr="00387D19">
        <w:rPr>
          <w:rFonts w:ascii="Arial" w:eastAsia="Arial" w:hAnsi="Arial" w:cs="Arial"/>
          <w:sz w:val="22"/>
          <w:szCs w:val="22"/>
        </w:rPr>
        <w:t>-</w:t>
      </w:r>
      <w:r w:rsidR="00A5650B" w:rsidRPr="00387D19">
        <w:rPr>
          <w:rFonts w:ascii="Arial" w:eastAsia="Arial" w:hAnsi="Arial" w:cs="Arial"/>
          <w:spacing w:val="-3"/>
          <w:sz w:val="22"/>
          <w:szCs w:val="22"/>
        </w:rPr>
        <w:t>p</w:t>
      </w:r>
      <w:r w:rsidR="00A5650B" w:rsidRPr="00387D19">
        <w:rPr>
          <w:rFonts w:ascii="Arial" w:eastAsia="Arial" w:hAnsi="Arial" w:cs="Arial"/>
          <w:sz w:val="22"/>
          <w:szCs w:val="22"/>
        </w:rPr>
        <w:t>a</w:t>
      </w:r>
      <w:r w:rsidR="00A5650B" w:rsidRPr="00387D19">
        <w:rPr>
          <w:rFonts w:ascii="Arial" w:eastAsia="Arial" w:hAnsi="Arial" w:cs="Arial"/>
          <w:spacing w:val="-1"/>
          <w:sz w:val="22"/>
          <w:szCs w:val="22"/>
        </w:rPr>
        <w:t>c</w:t>
      </w:r>
      <w:r w:rsidR="00A5650B" w:rsidRPr="00387D19">
        <w:rPr>
          <w:rFonts w:ascii="Arial" w:eastAsia="Arial" w:hAnsi="Arial" w:cs="Arial"/>
          <w:spacing w:val="1"/>
          <w:sz w:val="22"/>
          <w:szCs w:val="22"/>
        </w:rPr>
        <w:t>k</w:t>
      </w:r>
      <w:r w:rsidR="00A5650B" w:rsidRPr="00387D19">
        <w:rPr>
          <w:rFonts w:ascii="Arial" w:eastAsia="Arial" w:hAnsi="Arial" w:cs="Arial"/>
          <w:sz w:val="22"/>
          <w:szCs w:val="22"/>
        </w:rPr>
        <w:t>ed but</w:t>
      </w:r>
      <w:r w:rsidRPr="00387D19">
        <w:rPr>
          <w:rFonts w:ascii="Arial" w:eastAsia="Arial" w:hAnsi="Arial" w:cs="Arial"/>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ood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v</w:t>
      </w:r>
      <w:r w:rsidRPr="00387D19">
        <w:rPr>
          <w:rFonts w:ascii="Arial" w:eastAsia="Arial" w:hAnsi="Arial" w:cs="Arial"/>
          <w:sz w:val="22"/>
          <w:szCs w:val="22"/>
        </w:rPr>
        <w:t>er</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al</w:t>
      </w:r>
      <w:r w:rsidRPr="00387D19">
        <w:rPr>
          <w:rFonts w:ascii="Arial" w:eastAsia="Arial" w:hAnsi="Arial" w:cs="Arial"/>
          <w:spacing w:val="-2"/>
          <w:sz w:val="22"/>
          <w:szCs w:val="22"/>
        </w:rPr>
        <w:t>l</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z w:val="22"/>
          <w:szCs w:val="22"/>
        </w:rPr>
        <w:t xml:space="preserve">during </w:t>
      </w:r>
      <w:r w:rsidRPr="00387D19">
        <w:rPr>
          <w:rFonts w:ascii="Arial" w:eastAsia="Arial" w:hAnsi="Arial" w:cs="Arial"/>
          <w:spacing w:val="1"/>
          <w:sz w:val="22"/>
          <w:szCs w:val="22"/>
        </w:rPr>
        <w:t>t</w:t>
      </w:r>
      <w:r w:rsidRPr="00387D19">
        <w:rPr>
          <w:rFonts w:ascii="Arial" w:eastAsia="Arial" w:hAnsi="Arial" w:cs="Arial"/>
          <w:sz w:val="22"/>
          <w:szCs w:val="22"/>
        </w:rPr>
        <w:t>ra</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z w:val="22"/>
          <w:szCs w:val="22"/>
        </w:rPr>
        <w:t>po</w:t>
      </w:r>
      <w:r w:rsidRPr="00387D19">
        <w:rPr>
          <w:rFonts w:ascii="Arial" w:eastAsia="Arial" w:hAnsi="Arial" w:cs="Arial"/>
          <w:spacing w:val="-2"/>
          <w:sz w:val="22"/>
          <w:szCs w:val="22"/>
        </w:rPr>
        <w:t>r</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3"/>
          <w:sz w:val="22"/>
          <w:szCs w:val="22"/>
        </w:rPr>
        <w:t>o</w:t>
      </w:r>
      <w:r w:rsidRPr="00387D19">
        <w:rPr>
          <w:rFonts w:ascii="Arial" w:eastAsia="Arial" w:hAnsi="Arial" w:cs="Arial"/>
          <w:sz w:val="22"/>
          <w:szCs w:val="22"/>
        </w:rPr>
        <w:t>n.</w:t>
      </w:r>
    </w:p>
    <w:p w14:paraId="60944D17" w14:textId="77777777" w:rsidR="00387D19" w:rsidRPr="00387D19" w:rsidRDefault="00387D19" w:rsidP="00387D19">
      <w:pPr>
        <w:ind w:left="720" w:hanging="720"/>
        <w:jc w:val="both"/>
        <w:rPr>
          <w:rFonts w:ascii="Arial" w:eastAsia="Arial" w:hAnsi="Arial" w:cs="Arial"/>
          <w:sz w:val="22"/>
          <w:szCs w:val="22"/>
        </w:rPr>
      </w:pPr>
    </w:p>
    <w:p w14:paraId="345E5B73" w14:textId="77777777" w:rsidR="00387D19" w:rsidRPr="00387D19" w:rsidRDefault="00387D19" w:rsidP="00387D19">
      <w:pPr>
        <w:ind w:left="720" w:hanging="720"/>
        <w:jc w:val="both"/>
        <w:rPr>
          <w:rFonts w:ascii="Arial" w:eastAsia="Arial" w:hAnsi="Arial" w:cs="Arial"/>
          <w:sz w:val="22"/>
          <w:szCs w:val="22"/>
        </w:rPr>
      </w:pPr>
      <w:r w:rsidRPr="00387D19">
        <w:rPr>
          <w:rFonts w:ascii="Arial" w:eastAsia="Arial" w:hAnsi="Arial" w:cs="Arial"/>
          <w:sz w:val="22"/>
          <w:szCs w:val="22"/>
        </w:rPr>
        <w:tab/>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s in</w:t>
      </w:r>
      <w:r w:rsidRPr="00387D19">
        <w:rPr>
          <w:rFonts w:ascii="Arial" w:eastAsia="Arial" w:hAnsi="Arial" w:cs="Arial"/>
          <w:spacing w:val="-1"/>
          <w:sz w:val="22"/>
          <w:szCs w:val="22"/>
        </w:rPr>
        <w:t xml:space="preserve"> st</w:t>
      </w:r>
      <w:r w:rsidRPr="00387D19">
        <w:rPr>
          <w:rFonts w:ascii="Arial" w:eastAsia="Arial" w:hAnsi="Arial" w:cs="Arial"/>
          <w:sz w:val="22"/>
          <w:szCs w:val="22"/>
        </w:rPr>
        <w:t>orage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2"/>
          <w:sz w:val="22"/>
          <w:szCs w:val="22"/>
        </w:rPr>
        <w:t>p</w:t>
      </w:r>
      <w:r w:rsidRPr="00387D19">
        <w:rPr>
          <w:rFonts w:ascii="Arial" w:eastAsia="Arial" w:hAnsi="Arial" w:cs="Arial"/>
          <w:sz w:val="22"/>
          <w:szCs w:val="22"/>
        </w:rPr>
        <w:t xml:space="preserve">t </w:t>
      </w:r>
      <w:r w:rsidRPr="00387D19">
        <w:rPr>
          <w:rFonts w:ascii="Arial" w:eastAsia="Arial" w:hAnsi="Arial" w:cs="Arial"/>
          <w:spacing w:val="-3"/>
          <w:sz w:val="22"/>
          <w:szCs w:val="22"/>
        </w:rPr>
        <w:t>a</w:t>
      </w:r>
      <w:r w:rsidRPr="00387D19">
        <w:rPr>
          <w:rFonts w:ascii="Arial" w:eastAsia="Arial" w:hAnsi="Arial" w:cs="Arial"/>
          <w:sz w:val="22"/>
          <w:szCs w:val="22"/>
        </w:rPr>
        <w:t>par</w:t>
      </w:r>
      <w:r w:rsidRPr="00387D19">
        <w:rPr>
          <w:rFonts w:ascii="Arial" w:eastAsia="Arial" w:hAnsi="Arial" w:cs="Arial"/>
          <w:spacing w:val="1"/>
          <w:sz w:val="22"/>
          <w:szCs w:val="22"/>
        </w:rPr>
        <w:t>t</w:t>
      </w:r>
      <w:r w:rsidRPr="00387D19">
        <w:rPr>
          <w:rFonts w:ascii="Arial" w:eastAsia="Arial" w:hAnsi="Arial" w:cs="Arial"/>
          <w:sz w:val="22"/>
          <w:szCs w:val="22"/>
        </w:rPr>
        <w:t>”</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w:t>
      </w:r>
      <w:r w:rsidRPr="00387D19">
        <w:rPr>
          <w:rFonts w:ascii="Arial" w:eastAsia="Arial" w:hAnsi="Arial" w:cs="Arial"/>
          <w:sz w:val="22"/>
          <w:szCs w:val="22"/>
        </w:rPr>
        <w:t>pr</w:t>
      </w:r>
      <w:r w:rsidRPr="00387D19">
        <w:rPr>
          <w:rFonts w:ascii="Arial" w:eastAsia="Arial" w:hAnsi="Arial" w:cs="Arial"/>
          <w:spacing w:val="-2"/>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erab</w:t>
      </w:r>
      <w:r w:rsidRPr="00387D19">
        <w:rPr>
          <w:rFonts w:ascii="Arial" w:eastAsia="Arial" w:hAnsi="Arial" w:cs="Arial"/>
          <w:spacing w:val="-2"/>
          <w:sz w:val="22"/>
          <w:szCs w:val="22"/>
        </w:rPr>
        <w:t>l</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o</w:t>
      </w:r>
      <w:r w:rsidRPr="00387D19">
        <w:rPr>
          <w:rFonts w:ascii="Arial" w:eastAsia="Arial" w:hAnsi="Arial" w:cs="Arial"/>
          <w:spacing w:val="1"/>
          <w:sz w:val="22"/>
          <w:szCs w:val="22"/>
        </w:rPr>
        <w:t>f</w:t>
      </w:r>
      <w:r w:rsidRPr="00387D19">
        <w:rPr>
          <w:rFonts w:ascii="Arial" w:eastAsia="Arial" w:hAnsi="Arial" w:cs="Arial"/>
          <w:sz w:val="22"/>
          <w:szCs w:val="22"/>
        </w:rPr>
        <w:t>t p</w:t>
      </w:r>
      <w:r w:rsidRPr="00387D19">
        <w:rPr>
          <w:rFonts w:ascii="Arial" w:eastAsia="Arial" w:hAnsi="Arial" w:cs="Arial"/>
          <w:spacing w:val="-3"/>
          <w:sz w:val="22"/>
          <w:szCs w:val="22"/>
        </w:rPr>
        <w:t>a</w:t>
      </w:r>
      <w:r w:rsidRPr="00387D19">
        <w:rPr>
          <w:rFonts w:ascii="Arial" w:eastAsia="Arial" w:hAnsi="Arial" w:cs="Arial"/>
          <w:spacing w:val="1"/>
          <w:sz w:val="22"/>
          <w:szCs w:val="22"/>
        </w:rPr>
        <w:t>ck</w:t>
      </w:r>
      <w:r w:rsidRPr="00387D19">
        <w:rPr>
          <w:rFonts w:ascii="Arial" w:eastAsia="Arial" w:hAnsi="Arial" w:cs="Arial"/>
          <w:spacing w:val="-2"/>
          <w:sz w:val="22"/>
          <w:szCs w:val="22"/>
        </w:rPr>
        <w:t>i</w:t>
      </w:r>
      <w:r w:rsidRPr="00387D19">
        <w:rPr>
          <w:rFonts w:ascii="Arial" w:eastAsia="Arial" w:hAnsi="Arial" w:cs="Arial"/>
          <w:sz w:val="22"/>
          <w:szCs w:val="22"/>
        </w:rPr>
        <w:t>ng.</w:t>
      </w:r>
    </w:p>
    <w:p w14:paraId="22E71A6E" w14:textId="77777777" w:rsidR="00387D19" w:rsidRPr="00387D19" w:rsidRDefault="00387D19" w:rsidP="00387D19">
      <w:pPr>
        <w:ind w:left="720" w:hanging="720"/>
        <w:jc w:val="both"/>
        <w:rPr>
          <w:rFonts w:ascii="Arial" w:eastAsia="Arial" w:hAnsi="Arial" w:cs="Arial"/>
          <w:spacing w:val="-1"/>
          <w:sz w:val="22"/>
          <w:szCs w:val="22"/>
        </w:rPr>
      </w:pPr>
    </w:p>
    <w:p w14:paraId="16EDA4A9"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Service Provider/</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pacing w:val="-2"/>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urer/</w:t>
      </w:r>
      <w:r w:rsidRPr="00387D19">
        <w:rPr>
          <w:rFonts w:ascii="Arial" w:eastAsia="Arial" w:hAnsi="Arial" w:cs="Arial"/>
          <w:spacing w:val="1"/>
          <w:sz w:val="22"/>
          <w:szCs w:val="22"/>
        </w:rPr>
        <w:t>s</w:t>
      </w:r>
      <w:r w:rsidRPr="00387D19">
        <w:rPr>
          <w:rFonts w:ascii="Arial" w:eastAsia="Arial" w:hAnsi="Arial" w:cs="Arial"/>
          <w:sz w:val="22"/>
          <w:szCs w:val="22"/>
        </w:rPr>
        <w:t xml:space="preserve">upplier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m</w:t>
      </w:r>
      <w:r w:rsidRPr="00387D19">
        <w:rPr>
          <w:rFonts w:ascii="Arial" w:eastAsia="Arial" w:hAnsi="Arial" w:cs="Arial"/>
          <w:sz w:val="22"/>
          <w:szCs w:val="22"/>
        </w:rPr>
        <w:t>ay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ho</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 xml:space="preserve"> 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d</w:t>
      </w:r>
      <w:r w:rsidRPr="00387D19">
        <w:rPr>
          <w:rFonts w:ascii="Arial" w:eastAsia="Arial" w:hAnsi="Arial" w:cs="Arial"/>
          <w:spacing w:val="-2"/>
          <w:sz w:val="22"/>
          <w:szCs w:val="22"/>
        </w:rPr>
        <w:t>i</w:t>
      </w:r>
      <w:r w:rsidRPr="00387D19">
        <w:rPr>
          <w:rFonts w:ascii="Arial" w:eastAsia="Arial" w:hAnsi="Arial" w:cs="Arial"/>
          <w:spacing w:val="1"/>
          <w:sz w:val="22"/>
          <w:szCs w:val="22"/>
        </w:rPr>
        <w:t>s</w:t>
      </w:r>
      <w:r w:rsidRPr="00387D19">
        <w:rPr>
          <w:rFonts w:ascii="Arial" w:eastAsia="Arial" w:hAnsi="Arial" w:cs="Arial"/>
          <w:sz w:val="22"/>
          <w:szCs w:val="22"/>
        </w:rPr>
        <w:t>engage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e o</w:t>
      </w:r>
      <w:r w:rsidRPr="00387D19">
        <w:rPr>
          <w:rFonts w:ascii="Arial" w:eastAsia="Arial" w:hAnsi="Arial" w:cs="Arial"/>
          <w:spacing w:val="-4"/>
          <w:sz w:val="22"/>
          <w:szCs w:val="22"/>
        </w:rPr>
        <w:t>v</w:t>
      </w:r>
      <w:r w:rsidRPr="00387D19">
        <w:rPr>
          <w:rFonts w:ascii="Arial" w:eastAsia="Arial" w:hAnsi="Arial" w:cs="Arial"/>
          <w:sz w:val="22"/>
          <w:szCs w:val="22"/>
        </w:rPr>
        <w:t>er-head</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l</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z w:val="22"/>
          <w:szCs w:val="22"/>
        </w:rPr>
        <w:t>er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ra</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z w:val="22"/>
          <w:szCs w:val="22"/>
        </w:rPr>
        <w:t>por</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3"/>
          <w:sz w:val="22"/>
          <w:szCs w:val="22"/>
        </w:rPr>
        <w:t>o</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z w:val="22"/>
          <w:szCs w:val="22"/>
        </w:rPr>
        <w:t>purp</w:t>
      </w:r>
      <w:r w:rsidRPr="00387D19">
        <w:rPr>
          <w:rFonts w:ascii="Arial" w:eastAsia="Arial" w:hAnsi="Arial" w:cs="Arial"/>
          <w:spacing w:val="-3"/>
          <w:sz w:val="22"/>
          <w:szCs w:val="22"/>
        </w:rPr>
        <w:t>o</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his </w:t>
      </w:r>
      <w:r w:rsidRPr="00387D19">
        <w:rPr>
          <w:rFonts w:ascii="Arial" w:eastAsia="Arial" w:hAnsi="Arial" w:cs="Arial"/>
          <w:spacing w:val="-2"/>
          <w:sz w:val="22"/>
          <w:szCs w:val="22"/>
        </w:rPr>
        <w:t>i</w:t>
      </w:r>
      <w:r w:rsidRPr="00387D19">
        <w:rPr>
          <w:rFonts w:ascii="Arial" w:eastAsia="Arial" w:hAnsi="Arial" w:cs="Arial"/>
          <w:sz w:val="22"/>
          <w:szCs w:val="22"/>
        </w:rPr>
        <w:t>s</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ri</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 xml:space="preserve">al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pone</w:t>
      </w:r>
      <w:r w:rsidRPr="00387D19">
        <w:rPr>
          <w:rFonts w:ascii="Arial" w:eastAsia="Arial" w:hAnsi="Arial" w:cs="Arial"/>
          <w:spacing w:val="-3"/>
          <w:sz w:val="22"/>
          <w:szCs w:val="22"/>
        </w:rPr>
        <w:t>n</w:t>
      </w:r>
      <w:r w:rsidRPr="00387D19">
        <w:rPr>
          <w:rFonts w:ascii="Arial" w:eastAsia="Arial" w:hAnsi="Arial" w:cs="Arial"/>
          <w:sz w:val="22"/>
          <w:szCs w:val="22"/>
        </w:rPr>
        <w:t>t</w:t>
      </w:r>
      <w:r w:rsidRPr="00387D19">
        <w:rPr>
          <w:rFonts w:ascii="Arial" w:eastAsia="Arial" w:hAnsi="Arial" w:cs="Arial"/>
          <w:spacing w:val="3"/>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w:t>
      </w:r>
      <w:r w:rsidRPr="00387D19">
        <w:rPr>
          <w:rFonts w:ascii="Arial" w:eastAsia="Arial" w:hAnsi="Arial" w:cs="Arial"/>
          <w:spacing w:val="1"/>
          <w:sz w:val="22"/>
          <w:szCs w:val="22"/>
        </w:rPr>
        <w:t xml:space="preserve"> </w:t>
      </w:r>
      <w:r w:rsidRPr="00387D19">
        <w:rPr>
          <w:rFonts w:ascii="Arial" w:eastAsia="Arial" w:hAnsi="Arial" w:cs="Arial"/>
          <w:sz w:val="22"/>
          <w:szCs w:val="22"/>
        </w:rPr>
        <w:t>p</w:t>
      </w:r>
      <w:r w:rsidRPr="00387D19">
        <w:rPr>
          <w:rFonts w:ascii="Arial" w:eastAsia="Arial" w:hAnsi="Arial" w:cs="Arial"/>
          <w:spacing w:val="-3"/>
          <w:sz w:val="22"/>
          <w:szCs w:val="22"/>
        </w:rPr>
        <w:t>a</w:t>
      </w:r>
      <w:r w:rsidRPr="00387D19">
        <w:rPr>
          <w:rFonts w:ascii="Arial" w:eastAsia="Arial" w:hAnsi="Arial" w:cs="Arial"/>
          <w:spacing w:val="-2"/>
          <w:sz w:val="22"/>
          <w:szCs w:val="22"/>
        </w:rPr>
        <w:t>r</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 xml:space="preserve">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pacing w:val="-2"/>
          <w:sz w:val="22"/>
          <w:szCs w:val="22"/>
        </w:rPr>
        <w:t>i</w:t>
      </w:r>
      <w:r w:rsidRPr="00387D19">
        <w:rPr>
          <w:rFonts w:ascii="Arial" w:eastAsia="Arial" w:hAnsi="Arial" w:cs="Arial"/>
          <w:sz w:val="22"/>
          <w:szCs w:val="22"/>
        </w:rPr>
        <w:t>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et and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re</w:t>
      </w:r>
      <w:r w:rsidRPr="00387D19">
        <w:rPr>
          <w:rFonts w:ascii="Arial" w:eastAsia="Arial" w:hAnsi="Arial" w:cs="Arial"/>
          <w:spacing w:val="-2"/>
          <w:sz w:val="22"/>
          <w:szCs w:val="22"/>
        </w:rPr>
        <w:t>-</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gaged</w:t>
      </w:r>
      <w:r w:rsidRPr="00387D19">
        <w:rPr>
          <w:rFonts w:ascii="Arial" w:eastAsia="Arial" w:hAnsi="Arial" w:cs="Arial"/>
          <w:spacing w:val="1"/>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 Service Provider prior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any</w:t>
      </w:r>
      <w:r w:rsidRPr="00387D19">
        <w:rPr>
          <w:rFonts w:ascii="Arial" w:eastAsia="Arial" w:hAnsi="Arial" w:cs="Arial"/>
          <w:spacing w:val="-2"/>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all</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w:t>
      </w:r>
    </w:p>
    <w:p w14:paraId="35D2B1CD" w14:textId="77777777" w:rsidR="00387D19" w:rsidRPr="00387D19" w:rsidRDefault="00387D19" w:rsidP="00387D19">
      <w:pPr>
        <w:ind w:left="720"/>
        <w:jc w:val="both"/>
        <w:rPr>
          <w:rFonts w:ascii="Arial" w:eastAsia="Arial" w:hAnsi="Arial" w:cs="Arial"/>
          <w:sz w:val="22"/>
          <w:szCs w:val="22"/>
        </w:rPr>
      </w:pPr>
    </w:p>
    <w:p w14:paraId="6EFBC71B" w14:textId="7D7B577E"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Service Provider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 xml:space="preserve">t </w:t>
      </w:r>
      <w:r w:rsidRPr="00387D19">
        <w:rPr>
          <w:rFonts w:ascii="Arial" w:eastAsia="Arial" w:hAnsi="Arial" w:cs="Arial"/>
          <w:spacing w:val="-3"/>
          <w:sz w:val="22"/>
          <w:szCs w:val="22"/>
        </w:rPr>
        <w:t>e</w:t>
      </w:r>
      <w:r w:rsidRPr="00387D19">
        <w:rPr>
          <w:rFonts w:ascii="Arial" w:eastAsia="Arial" w:hAnsi="Arial" w:cs="Arial"/>
          <w:sz w:val="22"/>
          <w:szCs w:val="22"/>
        </w:rPr>
        <w:t>n</w:t>
      </w:r>
      <w:r w:rsidRPr="00387D19">
        <w:rPr>
          <w:rFonts w:ascii="Arial" w:eastAsia="Arial" w:hAnsi="Arial" w:cs="Arial"/>
          <w:spacing w:val="1"/>
          <w:sz w:val="22"/>
          <w:szCs w:val="22"/>
        </w:rPr>
        <w:t>s</w:t>
      </w:r>
      <w:r w:rsidRPr="00387D19">
        <w:rPr>
          <w:rFonts w:ascii="Arial" w:eastAsia="Arial" w:hAnsi="Arial" w:cs="Arial"/>
          <w:sz w:val="22"/>
          <w:szCs w:val="22"/>
        </w:rPr>
        <w:t>ure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at all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oor-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st</w:t>
      </w:r>
      <w:r w:rsidRPr="00387D19">
        <w:rPr>
          <w:rFonts w:ascii="Arial" w:eastAsia="Arial" w:hAnsi="Arial" w:cs="Arial"/>
          <w:spacing w:val="-3"/>
          <w:sz w:val="22"/>
          <w:szCs w:val="22"/>
        </w:rPr>
        <w:t>o</w:t>
      </w:r>
      <w:r w:rsidRPr="00387D19">
        <w:rPr>
          <w:rFonts w:ascii="Arial" w:eastAsia="Arial" w:hAnsi="Arial" w:cs="Arial"/>
          <w:sz w:val="22"/>
          <w:szCs w:val="22"/>
        </w:rPr>
        <w:t>red</w:t>
      </w:r>
      <w:r w:rsidRPr="00387D19">
        <w:rPr>
          <w:rFonts w:ascii="Arial" w:eastAsia="Arial" w:hAnsi="Arial" w:cs="Arial"/>
          <w:spacing w:val="-1"/>
          <w:sz w:val="22"/>
          <w:szCs w:val="22"/>
        </w:rPr>
        <w:t xml:space="preserve"> </w:t>
      </w:r>
      <w:r w:rsidRPr="00387D19">
        <w:rPr>
          <w:rFonts w:ascii="Arial" w:eastAsia="Arial" w:hAnsi="Arial" w:cs="Arial"/>
          <w:sz w:val="22"/>
          <w:szCs w:val="22"/>
        </w:rPr>
        <w:t>on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are</w:t>
      </w:r>
      <w:r w:rsidRPr="00387D19">
        <w:rPr>
          <w:rFonts w:ascii="Arial" w:eastAsia="Arial" w:hAnsi="Arial" w:cs="Arial"/>
          <w:spacing w:val="-1"/>
          <w:sz w:val="22"/>
          <w:szCs w:val="22"/>
        </w:rPr>
        <w:t xml:space="preserve"> </w:t>
      </w:r>
      <w:r w:rsidRPr="00387D19">
        <w:rPr>
          <w:rFonts w:ascii="Arial" w:eastAsia="Arial" w:hAnsi="Arial" w:cs="Arial"/>
          <w:sz w:val="22"/>
          <w:szCs w:val="22"/>
        </w:rPr>
        <w:t>ho</w:t>
      </w:r>
      <w:r w:rsidRPr="00387D19">
        <w:rPr>
          <w:rFonts w:ascii="Arial" w:eastAsia="Arial" w:hAnsi="Arial" w:cs="Arial"/>
          <w:spacing w:val="-2"/>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 xml:space="preserve">ed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hin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ea</w:t>
      </w:r>
      <w:r w:rsidRPr="00387D19">
        <w:rPr>
          <w:rFonts w:ascii="Arial" w:eastAsia="Arial" w:hAnsi="Arial" w:cs="Arial"/>
          <w:spacing w:val="1"/>
          <w:sz w:val="22"/>
          <w:szCs w:val="22"/>
        </w:rPr>
        <w:t>t</w:t>
      </w:r>
      <w:r w:rsidRPr="00387D19">
        <w:rPr>
          <w:rFonts w:ascii="Arial" w:eastAsia="Arial" w:hAnsi="Arial" w:cs="Arial"/>
          <w:sz w:val="22"/>
          <w:szCs w:val="22"/>
        </w:rPr>
        <w:t>herpr</w:t>
      </w:r>
      <w:r w:rsidRPr="00387D19">
        <w:rPr>
          <w:rFonts w:ascii="Arial" w:eastAsia="Arial" w:hAnsi="Arial" w:cs="Arial"/>
          <w:spacing w:val="-3"/>
          <w:sz w:val="22"/>
          <w:szCs w:val="22"/>
        </w:rPr>
        <w:t>o</w:t>
      </w:r>
      <w:r w:rsidRPr="00387D19">
        <w:rPr>
          <w:rFonts w:ascii="Arial" w:eastAsia="Arial" w:hAnsi="Arial" w:cs="Arial"/>
          <w:sz w:val="22"/>
          <w:szCs w:val="22"/>
        </w:rPr>
        <w:t>of</w:t>
      </w:r>
      <w:r w:rsidRPr="00387D19">
        <w:rPr>
          <w:rFonts w:ascii="Arial" w:eastAsia="Arial" w:hAnsi="Arial" w:cs="Arial"/>
          <w:spacing w:val="2"/>
          <w:sz w:val="22"/>
          <w:szCs w:val="22"/>
        </w:rPr>
        <w:t xml:space="preserve"> </w:t>
      </w:r>
      <w:r w:rsidRPr="00387D19">
        <w:rPr>
          <w:rFonts w:ascii="Arial" w:eastAsia="Arial" w:hAnsi="Arial" w:cs="Arial"/>
          <w:sz w:val="22"/>
          <w:szCs w:val="22"/>
        </w:rPr>
        <w:t>o</w:t>
      </w:r>
      <w:r w:rsidRPr="00387D19">
        <w:rPr>
          <w:rFonts w:ascii="Arial" w:eastAsia="Arial" w:hAnsi="Arial" w:cs="Arial"/>
          <w:spacing w:val="-2"/>
          <w:sz w:val="22"/>
          <w:szCs w:val="22"/>
        </w:rPr>
        <w:t>n</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orage</w:t>
      </w:r>
      <w:r w:rsidRPr="00387D19">
        <w:rPr>
          <w:rFonts w:ascii="Arial" w:eastAsia="Arial" w:hAnsi="Arial" w:cs="Arial"/>
          <w:spacing w:val="-3"/>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il</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z w:val="22"/>
          <w:szCs w:val="22"/>
        </w:rPr>
        <w:t>and</w:t>
      </w:r>
      <w:r w:rsidRPr="00387D19">
        <w:rPr>
          <w:rFonts w:ascii="Arial" w:eastAsia="Arial" w:hAnsi="Arial" w:cs="Arial"/>
          <w:spacing w:val="1"/>
          <w:sz w:val="22"/>
          <w:szCs w:val="22"/>
        </w:rPr>
        <w:t xml:space="preserve"> </w:t>
      </w:r>
      <w:proofErr w:type="gramStart"/>
      <w:r w:rsidRPr="00387D19">
        <w:rPr>
          <w:rFonts w:ascii="Arial" w:eastAsia="Arial" w:hAnsi="Arial" w:cs="Arial"/>
          <w:sz w:val="22"/>
          <w:szCs w:val="22"/>
        </w:rPr>
        <w:t>pr</w:t>
      </w:r>
      <w:r w:rsidRPr="00387D19">
        <w:rPr>
          <w:rFonts w:ascii="Arial" w:eastAsia="Arial" w:hAnsi="Arial" w:cs="Arial"/>
          <w:spacing w:val="-3"/>
          <w:sz w:val="22"/>
          <w:szCs w:val="22"/>
        </w:rPr>
        <w:t>o</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pacing w:val="-3"/>
          <w:sz w:val="22"/>
          <w:szCs w:val="22"/>
        </w:rPr>
        <w:t>e</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z w:val="22"/>
          <w:szCs w:val="22"/>
        </w:rPr>
        <w:t>at all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m</w:t>
      </w:r>
      <w:r w:rsidRPr="00387D19">
        <w:rPr>
          <w:rFonts w:ascii="Arial" w:eastAsia="Arial" w:hAnsi="Arial" w:cs="Arial"/>
          <w:spacing w:val="-3"/>
          <w:sz w:val="22"/>
          <w:szCs w:val="22"/>
        </w:rPr>
        <w:t>e</w:t>
      </w:r>
      <w:r w:rsidRPr="00387D19">
        <w:rPr>
          <w:rFonts w:ascii="Arial" w:eastAsia="Arial" w:hAnsi="Arial" w:cs="Arial"/>
          <w:sz w:val="22"/>
          <w:szCs w:val="22"/>
        </w:rPr>
        <w:t>s</w:t>
      </w:r>
      <w:proofErr w:type="gramEnd"/>
      <w:r w:rsidRPr="00387D19">
        <w:rPr>
          <w:rFonts w:ascii="Arial" w:eastAsia="Arial" w:hAnsi="Arial" w:cs="Arial"/>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 xml:space="preserve">rom </w:t>
      </w:r>
      <w:r w:rsidRPr="00387D19">
        <w:rPr>
          <w:rFonts w:ascii="Arial" w:eastAsia="Arial" w:hAnsi="Arial" w:cs="Arial"/>
          <w:spacing w:val="-1"/>
          <w:sz w:val="22"/>
          <w:szCs w:val="22"/>
        </w:rPr>
        <w:t>m</w:t>
      </w:r>
      <w:r w:rsidRPr="00387D19">
        <w:rPr>
          <w:rFonts w:ascii="Arial" w:eastAsia="Arial" w:hAnsi="Arial" w:cs="Arial"/>
          <w:sz w:val="22"/>
          <w:szCs w:val="22"/>
        </w:rPr>
        <w:t>oi</w:t>
      </w:r>
      <w:r w:rsidRPr="00387D19">
        <w:rPr>
          <w:rFonts w:ascii="Arial" w:eastAsia="Arial" w:hAnsi="Arial" w:cs="Arial"/>
          <w:spacing w:val="1"/>
          <w:sz w:val="22"/>
          <w:szCs w:val="22"/>
        </w:rPr>
        <w:t>st</w:t>
      </w:r>
      <w:r w:rsidRPr="00387D19">
        <w:rPr>
          <w:rFonts w:ascii="Arial" w:eastAsia="Arial" w:hAnsi="Arial" w:cs="Arial"/>
          <w:sz w:val="22"/>
          <w:szCs w:val="22"/>
        </w:rPr>
        <w:t>u</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m</w:t>
      </w:r>
      <w:r w:rsidRPr="00387D19">
        <w:rPr>
          <w:rFonts w:ascii="Arial" w:eastAsia="Arial" w:hAnsi="Arial" w:cs="Arial"/>
          <w:spacing w:val="-3"/>
          <w:sz w:val="22"/>
          <w:szCs w:val="22"/>
        </w:rPr>
        <w:t>p</w:t>
      </w:r>
      <w:r w:rsidRPr="00387D19">
        <w:rPr>
          <w:rFonts w:ascii="Arial" w:eastAsia="Arial" w:hAnsi="Arial" w:cs="Arial"/>
          <w:sz w:val="22"/>
          <w:szCs w:val="22"/>
        </w:rPr>
        <w:t>era</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1"/>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x</w:t>
      </w:r>
      <w:r w:rsidRPr="00387D19">
        <w:rPr>
          <w:rFonts w:ascii="Arial" w:eastAsia="Arial" w:hAnsi="Arial" w:cs="Arial"/>
          <w:spacing w:val="1"/>
          <w:sz w:val="22"/>
          <w:szCs w:val="22"/>
        </w:rPr>
        <w:t>t</w:t>
      </w:r>
      <w:r w:rsidRPr="00387D19">
        <w:rPr>
          <w:rFonts w:ascii="Arial" w:eastAsia="Arial" w:hAnsi="Arial" w:cs="Arial"/>
          <w:sz w:val="22"/>
          <w:szCs w:val="22"/>
        </w:rPr>
        <w:t>re</w:t>
      </w:r>
      <w:r w:rsidRPr="00387D19">
        <w:rPr>
          <w:rFonts w:ascii="Arial" w:eastAsia="Arial" w:hAnsi="Arial" w:cs="Arial"/>
          <w:spacing w:val="-1"/>
          <w:sz w:val="22"/>
          <w:szCs w:val="22"/>
        </w:rPr>
        <w:t>m</w:t>
      </w:r>
      <w:r w:rsidRPr="00387D19">
        <w:rPr>
          <w:rFonts w:ascii="Arial" w:eastAsia="Arial" w:hAnsi="Arial" w:cs="Arial"/>
          <w:sz w:val="22"/>
          <w:szCs w:val="22"/>
        </w:rPr>
        <w:t>es.</w:t>
      </w:r>
      <w:r w:rsidRPr="00387D19">
        <w:rPr>
          <w:rFonts w:ascii="Arial" w:eastAsia="Arial" w:hAnsi="Arial" w:cs="Arial"/>
          <w:spacing w:val="2"/>
          <w:sz w:val="22"/>
          <w:szCs w:val="22"/>
        </w:rPr>
        <w:t xml:space="preserve"> </w:t>
      </w:r>
      <w:r w:rsidRPr="00387D19">
        <w:rPr>
          <w:rFonts w:ascii="Arial" w:eastAsia="Arial" w:hAnsi="Arial" w:cs="Arial"/>
          <w:spacing w:val="-4"/>
          <w:sz w:val="22"/>
          <w:szCs w:val="22"/>
        </w:rPr>
        <w:t>T</w:t>
      </w:r>
      <w:r w:rsidRPr="00387D19">
        <w:rPr>
          <w:rFonts w:ascii="Arial" w:eastAsia="Arial" w:hAnsi="Arial" w:cs="Arial"/>
          <w:sz w:val="22"/>
          <w:szCs w:val="22"/>
        </w:rPr>
        <w:t xml:space="preserve">his </w:t>
      </w:r>
      <w:r w:rsidRPr="00387D19">
        <w:rPr>
          <w:rFonts w:ascii="Arial" w:eastAsia="Arial" w:hAnsi="Arial" w:cs="Arial"/>
          <w:spacing w:val="1"/>
          <w:sz w:val="22"/>
          <w:szCs w:val="22"/>
        </w:rPr>
        <w:t>s</w:t>
      </w:r>
      <w:r w:rsidRPr="00387D19">
        <w:rPr>
          <w:rFonts w:ascii="Arial" w:eastAsia="Arial" w:hAnsi="Arial" w:cs="Arial"/>
          <w:sz w:val="22"/>
          <w:szCs w:val="22"/>
        </w:rPr>
        <w:t>ho</w:t>
      </w:r>
      <w:r w:rsidRPr="00387D19">
        <w:rPr>
          <w:rFonts w:ascii="Arial" w:eastAsia="Arial" w:hAnsi="Arial" w:cs="Arial"/>
          <w:spacing w:val="-3"/>
          <w:sz w:val="22"/>
          <w:szCs w:val="22"/>
        </w:rPr>
        <w:t>u</w:t>
      </w:r>
      <w:r w:rsidRPr="00387D19">
        <w:rPr>
          <w:rFonts w:ascii="Arial" w:eastAsia="Arial" w:hAnsi="Arial" w:cs="Arial"/>
          <w:sz w:val="22"/>
          <w:szCs w:val="22"/>
        </w:rPr>
        <w:t>ld</w:t>
      </w:r>
      <w:r w:rsidRPr="00387D19">
        <w:rPr>
          <w:rFonts w:ascii="Arial" w:eastAsia="Arial" w:hAnsi="Arial" w:cs="Arial"/>
          <w:spacing w:val="1"/>
          <w:sz w:val="22"/>
          <w:szCs w:val="22"/>
        </w:rPr>
        <w:t xml:space="preserve"> </w:t>
      </w:r>
      <w:r w:rsidRPr="00387D19">
        <w:rPr>
          <w:rFonts w:ascii="Arial" w:eastAsia="Arial" w:hAnsi="Arial" w:cs="Arial"/>
          <w:sz w:val="22"/>
          <w:szCs w:val="22"/>
        </w:rPr>
        <w:t>p</w:t>
      </w:r>
      <w:r w:rsidRPr="00387D19">
        <w:rPr>
          <w:rFonts w:ascii="Arial" w:eastAsia="Arial" w:hAnsi="Arial" w:cs="Arial"/>
          <w:spacing w:val="-2"/>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e</w:t>
      </w:r>
      <w:r w:rsidRPr="00387D19">
        <w:rPr>
          <w:rFonts w:ascii="Arial" w:eastAsia="Arial" w:hAnsi="Arial" w:cs="Arial"/>
          <w:spacing w:val="-2"/>
          <w:sz w:val="22"/>
          <w:szCs w:val="22"/>
        </w:rPr>
        <w:t>r</w:t>
      </w:r>
      <w:r w:rsidRPr="00387D19">
        <w:rPr>
          <w:rFonts w:ascii="Arial" w:eastAsia="Arial" w:hAnsi="Arial" w:cs="Arial"/>
          <w:sz w:val="22"/>
          <w:szCs w:val="22"/>
        </w:rPr>
        <w:t>ab</w:t>
      </w:r>
      <w:r w:rsidRPr="00387D19">
        <w:rPr>
          <w:rFonts w:ascii="Arial" w:eastAsia="Arial" w:hAnsi="Arial" w:cs="Arial"/>
          <w:spacing w:val="-2"/>
          <w:sz w:val="22"/>
          <w:szCs w:val="22"/>
        </w:rPr>
        <w:t>l</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00A5650B" w:rsidRPr="00387D19">
        <w:rPr>
          <w:rFonts w:ascii="Arial" w:eastAsia="Arial" w:hAnsi="Arial" w:cs="Arial"/>
          <w:spacing w:val="-4"/>
          <w:sz w:val="22"/>
          <w:szCs w:val="22"/>
        </w:rPr>
        <w:t>w</w:t>
      </w:r>
      <w:r w:rsidR="00A5650B" w:rsidRPr="00387D19">
        <w:rPr>
          <w:rFonts w:ascii="Arial" w:eastAsia="Arial" w:hAnsi="Arial" w:cs="Arial"/>
          <w:sz w:val="22"/>
          <w:szCs w:val="22"/>
        </w:rPr>
        <w:t>ell-</w:t>
      </w:r>
      <w:r w:rsidR="00A5650B" w:rsidRPr="00387D19">
        <w:rPr>
          <w:rFonts w:ascii="Arial" w:eastAsia="Arial" w:hAnsi="Arial" w:cs="Arial"/>
          <w:spacing w:val="-4"/>
          <w:sz w:val="22"/>
          <w:szCs w:val="22"/>
        </w:rPr>
        <w:t>v</w:t>
      </w:r>
      <w:r w:rsidR="00A5650B" w:rsidRPr="00387D19">
        <w:rPr>
          <w:rFonts w:ascii="Arial" w:eastAsia="Arial" w:hAnsi="Arial" w:cs="Arial"/>
          <w:sz w:val="22"/>
          <w:szCs w:val="22"/>
        </w:rPr>
        <w:t>en</w:t>
      </w:r>
      <w:r w:rsidR="00A5650B" w:rsidRPr="00387D19">
        <w:rPr>
          <w:rFonts w:ascii="Arial" w:eastAsia="Arial" w:hAnsi="Arial" w:cs="Arial"/>
          <w:spacing w:val="1"/>
          <w:sz w:val="22"/>
          <w:szCs w:val="22"/>
        </w:rPr>
        <w:t>t</w:t>
      </w:r>
      <w:r w:rsidR="00A5650B" w:rsidRPr="00387D19">
        <w:rPr>
          <w:rFonts w:ascii="Arial" w:eastAsia="Arial" w:hAnsi="Arial" w:cs="Arial"/>
          <w:sz w:val="22"/>
          <w:szCs w:val="22"/>
        </w:rPr>
        <w:t>ila</w:t>
      </w:r>
      <w:r w:rsidR="00A5650B" w:rsidRPr="00387D19">
        <w:rPr>
          <w:rFonts w:ascii="Arial" w:eastAsia="Arial" w:hAnsi="Arial" w:cs="Arial"/>
          <w:spacing w:val="1"/>
          <w:sz w:val="22"/>
          <w:szCs w:val="22"/>
        </w:rPr>
        <w:t>t</w:t>
      </w:r>
      <w:r w:rsidR="00A5650B"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ili</w:t>
      </w:r>
      <w:r w:rsidRPr="00387D19">
        <w:rPr>
          <w:rFonts w:ascii="Arial" w:eastAsia="Arial" w:hAnsi="Arial" w:cs="Arial"/>
          <w:spacing w:val="1"/>
          <w:sz w:val="22"/>
          <w:szCs w:val="22"/>
        </w:rPr>
        <w:t>t</w:t>
      </w:r>
      <w:r w:rsidRPr="00387D19">
        <w:rPr>
          <w:rFonts w:ascii="Arial" w:eastAsia="Arial" w:hAnsi="Arial" w:cs="Arial"/>
          <w:spacing w:val="-4"/>
          <w:sz w:val="22"/>
          <w:szCs w:val="22"/>
        </w:rPr>
        <w:t>y</w:t>
      </w:r>
      <w:r w:rsidRPr="00387D19">
        <w:rPr>
          <w:rFonts w:ascii="Arial" w:eastAsia="Arial" w:hAnsi="Arial" w:cs="Arial"/>
          <w:sz w:val="22"/>
          <w:szCs w:val="22"/>
        </w:rPr>
        <w:t>.</w:t>
      </w:r>
    </w:p>
    <w:p w14:paraId="4C125B82" w14:textId="77777777" w:rsidR="00387D19" w:rsidRPr="00387D19" w:rsidRDefault="00387D19" w:rsidP="00387D19">
      <w:pPr>
        <w:ind w:left="720"/>
        <w:jc w:val="both"/>
        <w:rPr>
          <w:rFonts w:ascii="Arial" w:eastAsia="Arial" w:hAnsi="Arial" w:cs="Arial"/>
          <w:sz w:val="22"/>
          <w:szCs w:val="22"/>
        </w:rPr>
      </w:pPr>
    </w:p>
    <w:p w14:paraId="774D5813"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Prior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mm</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pacing w:val="-3"/>
          <w:sz w:val="22"/>
          <w:szCs w:val="22"/>
        </w:rPr>
        <w:t>e</w:t>
      </w:r>
      <w:r w:rsidRPr="00387D19">
        <w:rPr>
          <w:rFonts w:ascii="Arial" w:eastAsia="Arial" w:hAnsi="Arial" w:cs="Arial"/>
          <w:spacing w:val="-1"/>
          <w:sz w:val="22"/>
          <w:szCs w:val="22"/>
        </w:rPr>
        <w:t>m</w:t>
      </w:r>
      <w:r w:rsidRPr="00387D19">
        <w:rPr>
          <w:rFonts w:ascii="Arial" w:eastAsia="Arial" w:hAnsi="Arial" w:cs="Arial"/>
          <w:sz w:val="22"/>
          <w:szCs w:val="22"/>
        </w:rPr>
        <w:t>ent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o</w:t>
      </w:r>
      <w:r w:rsidRPr="00387D19">
        <w:rPr>
          <w:rFonts w:ascii="Arial" w:eastAsia="Arial" w:hAnsi="Arial" w:cs="Arial"/>
          <w:sz w:val="22"/>
          <w:szCs w:val="22"/>
        </w:rPr>
        <w:t>f in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all</w:t>
      </w:r>
      <w:r w:rsidRPr="00387D19">
        <w:rPr>
          <w:rFonts w:ascii="Arial" w:eastAsia="Arial" w:hAnsi="Arial" w:cs="Arial"/>
          <w:spacing w:val="-3"/>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w:t>
      </w:r>
      <w:r w:rsidRPr="00387D19">
        <w:rPr>
          <w:rFonts w:ascii="Arial" w:eastAsia="Arial" w:hAnsi="Arial" w:cs="Arial"/>
          <w:spacing w:val="-3"/>
          <w:sz w:val="22"/>
          <w:szCs w:val="22"/>
        </w:rPr>
        <w:t>n</w:t>
      </w:r>
      <w:r w:rsidRPr="00387D19">
        <w:rPr>
          <w:rFonts w:ascii="Arial" w:eastAsia="Arial" w:hAnsi="Arial" w:cs="Arial"/>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Service Provider 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3"/>
          <w:sz w:val="22"/>
          <w:szCs w:val="22"/>
        </w:rPr>
        <w:t>u</w:t>
      </w:r>
      <w:r w:rsidRPr="00387D19">
        <w:rPr>
          <w:rFonts w:ascii="Arial" w:eastAsia="Arial" w:hAnsi="Arial" w:cs="Arial"/>
          <w:sz w:val="22"/>
          <w:szCs w:val="22"/>
        </w:rPr>
        <w:t>nder</w:t>
      </w:r>
      <w:r w:rsidRPr="00387D19">
        <w:rPr>
          <w:rFonts w:ascii="Arial" w:eastAsia="Arial" w:hAnsi="Arial" w:cs="Arial"/>
          <w:spacing w:val="1"/>
          <w:sz w:val="22"/>
          <w:szCs w:val="22"/>
        </w:rPr>
        <w:t>t</w:t>
      </w:r>
      <w:r w:rsidRPr="00387D19">
        <w:rPr>
          <w:rFonts w:ascii="Arial" w:eastAsia="Arial" w:hAnsi="Arial" w:cs="Arial"/>
          <w:spacing w:val="-3"/>
          <w:sz w:val="22"/>
          <w:szCs w:val="22"/>
        </w:rPr>
        <w:t>a</w:t>
      </w:r>
      <w:r w:rsidRPr="00387D19">
        <w:rPr>
          <w:rFonts w:ascii="Arial" w:eastAsia="Arial" w:hAnsi="Arial" w:cs="Arial"/>
          <w:spacing w:val="1"/>
          <w:sz w:val="22"/>
          <w:szCs w:val="22"/>
        </w:rPr>
        <w:t>k</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spacing w:val="1"/>
          <w:sz w:val="22"/>
          <w:szCs w:val="22"/>
        </w:rPr>
        <w:t>f</w:t>
      </w:r>
      <w:r w:rsidRPr="00387D19">
        <w:rPr>
          <w:rFonts w:ascii="Arial" w:eastAsia="Arial" w:hAnsi="Arial" w:cs="Arial"/>
          <w:sz w:val="22"/>
          <w:szCs w:val="22"/>
        </w:rPr>
        <w:t>ollo</w:t>
      </w:r>
      <w:r w:rsidRPr="00387D19">
        <w:rPr>
          <w:rFonts w:ascii="Arial" w:eastAsia="Arial" w:hAnsi="Arial" w:cs="Arial"/>
          <w:spacing w:val="-4"/>
          <w:sz w:val="22"/>
          <w:szCs w:val="22"/>
        </w:rPr>
        <w:t>w</w:t>
      </w:r>
      <w:r w:rsidRPr="00387D19">
        <w:rPr>
          <w:rFonts w:ascii="Arial" w:eastAsia="Arial" w:hAnsi="Arial" w:cs="Arial"/>
          <w:sz w:val="22"/>
          <w:szCs w:val="22"/>
        </w:rPr>
        <w:t>ing</w:t>
      </w:r>
      <w:r w:rsidRPr="00387D19">
        <w:rPr>
          <w:rFonts w:ascii="Arial" w:eastAsia="Arial" w:hAnsi="Arial" w:cs="Arial"/>
          <w:spacing w:val="1"/>
          <w:sz w:val="22"/>
          <w:szCs w:val="22"/>
        </w:rPr>
        <w:t xml:space="preserve"> c</w:t>
      </w:r>
      <w:r w:rsidRPr="00387D19">
        <w:rPr>
          <w:rFonts w:ascii="Arial" w:eastAsia="Arial" w:hAnsi="Arial" w:cs="Arial"/>
          <w:sz w:val="22"/>
          <w:szCs w:val="22"/>
        </w:rPr>
        <w:t>h</w:t>
      </w:r>
      <w:r w:rsidRPr="00387D19">
        <w:rPr>
          <w:rFonts w:ascii="Arial" w:eastAsia="Arial" w:hAnsi="Arial" w:cs="Arial"/>
          <w:spacing w:val="-3"/>
          <w:sz w:val="22"/>
          <w:szCs w:val="22"/>
        </w:rPr>
        <w:t>e</w:t>
      </w:r>
      <w:r w:rsidRPr="00387D19">
        <w:rPr>
          <w:rFonts w:ascii="Arial" w:eastAsia="Arial" w:hAnsi="Arial" w:cs="Arial"/>
          <w:spacing w:val="-1"/>
          <w:sz w:val="22"/>
          <w:szCs w:val="22"/>
        </w:rPr>
        <w:t>c</w:t>
      </w:r>
      <w:r w:rsidRPr="00387D19">
        <w:rPr>
          <w:rFonts w:ascii="Arial" w:eastAsia="Arial" w:hAnsi="Arial" w:cs="Arial"/>
          <w:spacing w:val="1"/>
          <w:sz w:val="22"/>
          <w:szCs w:val="22"/>
        </w:rPr>
        <w:t>k</w:t>
      </w:r>
      <w:r w:rsidRPr="00387D19">
        <w:rPr>
          <w:rFonts w:ascii="Arial" w:eastAsia="Arial" w:hAnsi="Arial" w:cs="Arial"/>
          <w:sz w:val="22"/>
          <w:szCs w:val="22"/>
        </w:rPr>
        <w:t>s:</w:t>
      </w:r>
    </w:p>
    <w:p w14:paraId="6D38C68A" w14:textId="77777777" w:rsidR="00387D19" w:rsidRPr="00387D19" w:rsidRDefault="00387D19" w:rsidP="00387D19">
      <w:pPr>
        <w:ind w:left="720"/>
        <w:jc w:val="both"/>
        <w:rPr>
          <w:rFonts w:ascii="Arial" w:eastAsia="Arial" w:hAnsi="Arial" w:cs="Arial"/>
          <w:sz w:val="22"/>
          <w:szCs w:val="22"/>
        </w:rPr>
      </w:pPr>
    </w:p>
    <w:p w14:paraId="36257CDE"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Consult the manufacturer/supplier survey sheets and ensure these are correct and clear</w:t>
      </w:r>
    </w:p>
    <w:p w14:paraId="5734174E"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All definitive survey measurements are recorded</w:t>
      </w:r>
    </w:p>
    <w:p w14:paraId="046EF032"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fire door-sets as supplied are of the correct fenestration and design</w:t>
      </w:r>
    </w:p>
    <w:p w14:paraId="2F014E03"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All hardware components are intact and engaged (where required)</w:t>
      </w:r>
    </w:p>
    <w:p w14:paraId="601A8422" w14:textId="77777777" w:rsidR="00387D19" w:rsidRPr="00387D19" w:rsidRDefault="00387D19" w:rsidP="00387D19">
      <w:pPr>
        <w:jc w:val="both"/>
        <w:rPr>
          <w:rFonts w:ascii="Arial" w:hAnsi="Arial" w:cs="Arial"/>
          <w:sz w:val="22"/>
          <w:szCs w:val="22"/>
        </w:rPr>
      </w:pPr>
    </w:p>
    <w:p w14:paraId="744BEB48" w14:textId="77777777" w:rsidR="00387D19" w:rsidRPr="00387D19" w:rsidRDefault="00387D19" w:rsidP="00387D19">
      <w:pPr>
        <w:ind w:left="720" w:hanging="720"/>
        <w:jc w:val="both"/>
        <w:rPr>
          <w:rFonts w:ascii="Arial" w:eastAsia="Arial" w:hAnsi="Arial" w:cs="Arial"/>
          <w:sz w:val="22"/>
          <w:szCs w:val="22"/>
        </w:rPr>
      </w:pPr>
      <w:r w:rsidRPr="00387D19">
        <w:rPr>
          <w:rFonts w:ascii="Arial" w:eastAsia="Arial" w:hAnsi="Arial" w:cs="Arial"/>
          <w:sz w:val="22"/>
          <w:szCs w:val="22"/>
        </w:rPr>
        <w:t>026</w:t>
      </w:r>
      <w:r w:rsidRPr="00387D19">
        <w:rPr>
          <w:rFonts w:ascii="Arial" w:eastAsia="Arial" w:hAnsi="Arial" w:cs="Arial"/>
          <w:sz w:val="22"/>
          <w:szCs w:val="22"/>
        </w:rPr>
        <w:tab/>
        <w:t xml:space="preserve">All Fire Door-sets are generally measured in accordance with </w:t>
      </w:r>
      <w:r w:rsidRPr="00387D19">
        <w:rPr>
          <w:rFonts w:ascii="Arial" w:eastAsia="Arial" w:hAnsi="Arial" w:cs="Arial"/>
          <w:b/>
          <w:sz w:val="22"/>
          <w:szCs w:val="22"/>
        </w:rPr>
        <w:t>BS 8213:2007</w:t>
      </w:r>
      <w:r w:rsidRPr="00387D19">
        <w:rPr>
          <w:rFonts w:ascii="Arial" w:eastAsia="Arial" w:hAnsi="Arial" w:cs="Arial"/>
          <w:sz w:val="22"/>
          <w:szCs w:val="22"/>
        </w:rPr>
        <w:t xml:space="preserve"> and as recommended on the </w:t>
      </w:r>
      <w:r w:rsidRPr="00387D19">
        <w:rPr>
          <w:rFonts w:ascii="Arial" w:eastAsia="Arial" w:hAnsi="Arial" w:cs="Arial"/>
          <w:b/>
          <w:sz w:val="22"/>
          <w:szCs w:val="22"/>
        </w:rPr>
        <w:t>GGF (Glass &amp; Glazing Federation) Code of Practice (March 2006)</w:t>
      </w:r>
      <w:r w:rsidRPr="00387D19">
        <w:rPr>
          <w:rFonts w:ascii="Arial" w:eastAsia="Arial" w:hAnsi="Arial" w:cs="Arial"/>
          <w:sz w:val="22"/>
          <w:szCs w:val="22"/>
        </w:rPr>
        <w:t xml:space="preserve">. Fire Door-sets will in the main be fitted from the inside, although the nature of some reveals </w:t>
      </w:r>
      <w:r w:rsidRPr="00387D19">
        <w:rPr>
          <w:rFonts w:ascii="Arial" w:eastAsia="Arial" w:hAnsi="Arial" w:cs="Arial"/>
          <w:sz w:val="22"/>
          <w:szCs w:val="22"/>
        </w:rPr>
        <w:lastRenderedPageBreak/>
        <w:t>will permit these to be fitted from the outside. The measurement and fitting of fire door-sets must in every case respect the existing cover/rebate to the outer frame of the fire door-sets by virtue of the “reverse brick detail” or “check reveal”.</w:t>
      </w:r>
    </w:p>
    <w:p w14:paraId="1F8E2EAE" w14:textId="77777777" w:rsidR="00387D19" w:rsidRPr="00387D19" w:rsidRDefault="00387D19" w:rsidP="00387D19">
      <w:pPr>
        <w:jc w:val="both"/>
        <w:rPr>
          <w:rFonts w:ascii="Arial" w:hAnsi="Arial" w:cs="Arial"/>
          <w:sz w:val="22"/>
          <w:szCs w:val="22"/>
        </w:rPr>
      </w:pPr>
    </w:p>
    <w:p w14:paraId="2CA19710"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027</w:t>
      </w:r>
      <w:r w:rsidRPr="00387D19">
        <w:rPr>
          <w:rFonts w:ascii="Arial" w:eastAsia="Arial" w:hAnsi="Arial" w:cs="Arial"/>
          <w:sz w:val="22"/>
          <w:szCs w:val="22"/>
        </w:rPr>
        <w:tab/>
      </w:r>
      <w:r w:rsidRPr="00387D19">
        <w:rPr>
          <w:rFonts w:ascii="Arial" w:eastAsia="Arial" w:hAnsi="Arial" w:cs="Arial"/>
          <w:b/>
          <w:sz w:val="22"/>
          <w:szCs w:val="22"/>
        </w:rPr>
        <w:t>Compatibility of Fire Door-set Framing with Surrounding Structure</w:t>
      </w:r>
    </w:p>
    <w:p w14:paraId="4E2D1016" w14:textId="77777777" w:rsidR="00387D19" w:rsidRPr="00387D19" w:rsidRDefault="00387D19" w:rsidP="00387D19">
      <w:pPr>
        <w:ind w:left="720" w:hanging="720"/>
        <w:jc w:val="both"/>
        <w:rPr>
          <w:rFonts w:ascii="Arial" w:eastAsia="Arial" w:hAnsi="Arial" w:cs="Arial"/>
          <w:spacing w:val="-1"/>
          <w:sz w:val="22"/>
          <w:szCs w:val="22"/>
        </w:rPr>
      </w:pPr>
    </w:p>
    <w:p w14:paraId="31CEFC93" w14:textId="77777777" w:rsidR="00387D19" w:rsidRPr="00387D19" w:rsidRDefault="00387D19" w:rsidP="00387D19">
      <w:pPr>
        <w:ind w:left="720"/>
        <w:jc w:val="both"/>
        <w:rPr>
          <w:rFonts w:ascii="Arial" w:eastAsia="Arial" w:hAnsi="Arial" w:cs="Arial"/>
          <w:spacing w:val="-2"/>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t</w:t>
      </w:r>
      <w:r w:rsidRPr="00387D19">
        <w:rPr>
          <w:rFonts w:ascii="Arial" w:eastAsia="Arial" w:hAnsi="Arial" w:cs="Arial"/>
          <w:spacing w:val="-4"/>
          <w:sz w:val="22"/>
          <w:szCs w:val="22"/>
        </w:rPr>
        <w:t>y</w:t>
      </w:r>
      <w:r w:rsidRPr="00387D19">
        <w:rPr>
          <w:rFonts w:ascii="Arial" w:eastAsia="Arial" w:hAnsi="Arial" w:cs="Arial"/>
          <w:sz w:val="22"/>
          <w:szCs w:val="22"/>
        </w:rPr>
        <w:t>pe</w:t>
      </w:r>
      <w:r w:rsidRPr="00387D19">
        <w:rPr>
          <w:rFonts w:ascii="Arial" w:eastAsia="Arial" w:hAnsi="Arial" w:cs="Arial"/>
          <w:spacing w:val="1"/>
          <w:sz w:val="22"/>
          <w:szCs w:val="22"/>
        </w:rPr>
        <w:t xml:space="preserve"> </w:t>
      </w:r>
      <w:r w:rsidRPr="00387D19">
        <w:rPr>
          <w:rFonts w:ascii="Arial" w:eastAsia="Arial" w:hAnsi="Arial" w:cs="Arial"/>
          <w:sz w:val="22"/>
          <w:szCs w:val="22"/>
        </w:rPr>
        <w:t xml:space="preserve">of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ur</w:t>
      </w:r>
      <w:r w:rsidRPr="00387D19">
        <w:rPr>
          <w:rFonts w:ascii="Arial" w:eastAsia="Arial" w:hAnsi="Arial" w:cs="Arial"/>
          <w:spacing w:val="-2"/>
          <w:sz w:val="22"/>
          <w:szCs w:val="22"/>
        </w:rPr>
        <w:t>r</w:t>
      </w:r>
      <w:r w:rsidRPr="00387D19">
        <w:rPr>
          <w:rFonts w:ascii="Arial" w:eastAsia="Arial" w:hAnsi="Arial" w:cs="Arial"/>
          <w:sz w:val="22"/>
          <w:szCs w:val="22"/>
        </w:rPr>
        <w:t>ounding</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ru</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w:t>
      </w:r>
      <w:r w:rsidRPr="00387D19">
        <w:rPr>
          <w:rFonts w:ascii="Arial" w:eastAsia="Arial" w:hAnsi="Arial" w:cs="Arial"/>
          <w:spacing w:val="2"/>
          <w:sz w:val="22"/>
          <w:szCs w:val="22"/>
        </w:rPr>
        <w:t xml:space="preserve"> </w:t>
      </w:r>
      <w:r w:rsidRPr="00387D19">
        <w:rPr>
          <w:rFonts w:ascii="Arial" w:eastAsia="Arial" w:hAnsi="Arial" w:cs="Arial"/>
          <w:sz w:val="22"/>
          <w:szCs w:val="22"/>
        </w:rPr>
        <w:t>/ or</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z w:val="22"/>
          <w:szCs w:val="22"/>
        </w:rPr>
        <w:t>or</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p</w:t>
      </w:r>
      <w:r w:rsidRPr="00387D19">
        <w:rPr>
          <w:rFonts w:ascii="Arial" w:eastAsia="Arial" w:hAnsi="Arial" w:cs="Arial"/>
          <w:sz w:val="22"/>
          <w:szCs w:val="22"/>
        </w:rPr>
        <w:t>ar</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hi</w:t>
      </w:r>
      <w:r w:rsidRPr="00387D19">
        <w:rPr>
          <w:rFonts w:ascii="Arial" w:eastAsia="Arial" w:hAnsi="Arial" w:cs="Arial"/>
          <w:spacing w:val="1"/>
          <w:sz w:val="22"/>
          <w:szCs w:val="22"/>
        </w:rPr>
        <w:t>c</w:t>
      </w:r>
      <w:r w:rsidRPr="00387D19">
        <w:rPr>
          <w:rFonts w:ascii="Arial" w:eastAsia="Arial" w:hAnsi="Arial" w:cs="Arial"/>
          <w:sz w:val="22"/>
          <w:szCs w:val="22"/>
        </w:rPr>
        <w:t xml:space="preserve">h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 is</w:t>
      </w:r>
      <w:r w:rsidRPr="00387D19">
        <w:rPr>
          <w:rFonts w:ascii="Arial" w:eastAsia="Arial" w:hAnsi="Arial" w:cs="Arial"/>
          <w:spacing w:val="-2"/>
          <w:sz w:val="22"/>
          <w:szCs w:val="22"/>
        </w:rPr>
        <w:t xml:space="preserve"> </w:t>
      </w:r>
      <w:r w:rsidRPr="00387D19">
        <w:rPr>
          <w:rFonts w:ascii="Arial" w:eastAsia="Arial" w:hAnsi="Arial" w:cs="Arial"/>
          <w:sz w:val="22"/>
          <w:szCs w:val="22"/>
        </w:rPr>
        <w:t>being</w:t>
      </w:r>
      <w:r w:rsidRPr="00387D19">
        <w:rPr>
          <w:rFonts w:ascii="Arial" w:eastAsia="Arial" w:hAnsi="Arial" w:cs="Arial"/>
          <w:spacing w:val="1"/>
          <w:sz w:val="22"/>
          <w:szCs w:val="22"/>
        </w:rPr>
        <w:t xml:space="preserve"> </w:t>
      </w:r>
      <w:r w:rsidRPr="00387D19">
        <w:rPr>
          <w:rFonts w:ascii="Arial" w:eastAsia="Arial" w:hAnsi="Arial" w:cs="Arial"/>
          <w:sz w:val="22"/>
          <w:szCs w:val="22"/>
        </w:rPr>
        <w:t>i</w:t>
      </w:r>
      <w:r w:rsidRPr="00387D19">
        <w:rPr>
          <w:rFonts w:ascii="Arial" w:eastAsia="Arial" w:hAnsi="Arial" w:cs="Arial"/>
          <w:spacing w:val="-3"/>
          <w:sz w:val="22"/>
          <w:szCs w:val="22"/>
        </w:rPr>
        <w:t>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alled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ill</w:t>
      </w:r>
      <w:r w:rsidRPr="00387D19">
        <w:rPr>
          <w:rFonts w:ascii="Arial" w:eastAsia="Arial" w:hAnsi="Arial" w:cs="Arial"/>
          <w:spacing w:val="1"/>
          <w:sz w:val="22"/>
          <w:szCs w:val="22"/>
        </w:rPr>
        <w:t xml:space="preserve"> </w:t>
      </w:r>
      <w:r w:rsidRPr="00387D19">
        <w:rPr>
          <w:rFonts w:ascii="Arial" w:eastAsia="Arial" w:hAnsi="Arial" w:cs="Arial"/>
          <w:sz w:val="22"/>
          <w:szCs w:val="22"/>
        </w:rPr>
        <w:t>ha</w:t>
      </w:r>
      <w:r w:rsidRPr="00387D19">
        <w:rPr>
          <w:rFonts w:ascii="Arial" w:eastAsia="Arial" w:hAnsi="Arial" w:cs="Arial"/>
          <w:spacing w:val="-4"/>
          <w:sz w:val="22"/>
          <w:szCs w:val="22"/>
        </w:rPr>
        <w:t>v</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been</w:t>
      </w:r>
      <w:r w:rsidRPr="00387D19">
        <w:rPr>
          <w:rFonts w:ascii="Arial" w:eastAsia="Arial" w:hAnsi="Arial" w:cs="Arial"/>
          <w:spacing w:val="1"/>
          <w:sz w:val="22"/>
          <w:szCs w:val="22"/>
        </w:rPr>
        <w:t xml:space="preserve"> </w:t>
      </w:r>
      <w:r w:rsidRPr="00387D19">
        <w:rPr>
          <w:rFonts w:ascii="Arial" w:eastAsia="Arial" w:hAnsi="Arial" w:cs="Arial"/>
          <w:sz w:val="22"/>
          <w:szCs w:val="22"/>
        </w:rPr>
        <w:t>de</w:t>
      </w:r>
      <w:r w:rsidRPr="00387D19">
        <w:rPr>
          <w:rFonts w:ascii="Arial" w:eastAsia="Arial" w:hAnsi="Arial" w:cs="Arial"/>
          <w:spacing w:val="-1"/>
          <w:sz w:val="22"/>
          <w:szCs w:val="22"/>
        </w:rPr>
        <w:t>t</w:t>
      </w:r>
      <w:r w:rsidRPr="00387D19">
        <w:rPr>
          <w:rFonts w:ascii="Arial" w:eastAsia="Arial" w:hAnsi="Arial" w:cs="Arial"/>
          <w:spacing w:val="1"/>
          <w:sz w:val="22"/>
          <w:szCs w:val="22"/>
        </w:rPr>
        <w:t>e</w:t>
      </w:r>
      <w:r w:rsidRPr="00387D19">
        <w:rPr>
          <w:rFonts w:ascii="Arial" w:eastAsia="Arial" w:hAnsi="Arial" w:cs="Arial"/>
          <w:sz w:val="22"/>
          <w:szCs w:val="22"/>
        </w:rPr>
        <w:t>r</w:t>
      </w:r>
      <w:r w:rsidRPr="00387D19">
        <w:rPr>
          <w:rFonts w:ascii="Arial" w:eastAsia="Arial" w:hAnsi="Arial" w:cs="Arial"/>
          <w:spacing w:val="-1"/>
          <w:sz w:val="22"/>
          <w:szCs w:val="22"/>
        </w:rPr>
        <w:t>m</w:t>
      </w:r>
      <w:r w:rsidRPr="00387D19">
        <w:rPr>
          <w:rFonts w:ascii="Arial" w:eastAsia="Arial" w:hAnsi="Arial" w:cs="Arial"/>
          <w:spacing w:val="-2"/>
          <w:sz w:val="22"/>
          <w:szCs w:val="22"/>
        </w:rPr>
        <w:t>i</w:t>
      </w:r>
      <w:r w:rsidRPr="00387D19">
        <w:rPr>
          <w:rFonts w:ascii="Arial" w:eastAsia="Arial" w:hAnsi="Arial" w:cs="Arial"/>
          <w:sz w:val="22"/>
          <w:szCs w:val="22"/>
        </w:rPr>
        <w:t>ned</w:t>
      </w:r>
      <w:r w:rsidRPr="00387D19">
        <w:rPr>
          <w:rFonts w:ascii="Arial" w:eastAsia="Arial" w:hAnsi="Arial" w:cs="Arial"/>
          <w:spacing w:val="1"/>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w:t>
      </w:r>
      <w:r w:rsidRPr="00387D19">
        <w:rPr>
          <w:rFonts w:ascii="Arial" w:eastAsia="Arial" w:hAnsi="Arial" w:cs="Arial"/>
          <w:spacing w:val="-2"/>
          <w:sz w:val="22"/>
          <w:szCs w:val="22"/>
        </w:rPr>
        <w:t>r</w:t>
      </w:r>
      <w:r w:rsidRPr="00387D19">
        <w:rPr>
          <w:rFonts w:ascii="Arial" w:eastAsia="Arial" w:hAnsi="Arial" w:cs="Arial"/>
          <w:sz w:val="22"/>
          <w:szCs w:val="22"/>
        </w:rPr>
        <w:t>e re</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st</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t</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nd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hin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 xml:space="preserve">he </w:t>
      </w:r>
      <w:r w:rsidRPr="00387D19">
        <w:rPr>
          <w:rFonts w:ascii="Arial" w:eastAsia="Arial" w:hAnsi="Arial" w:cs="Arial"/>
          <w:b/>
          <w:bCs/>
          <w:sz w:val="22"/>
          <w:szCs w:val="22"/>
        </w:rPr>
        <w:t>G</w:t>
      </w:r>
      <w:r w:rsidRPr="00387D19">
        <w:rPr>
          <w:rFonts w:ascii="Arial" w:eastAsia="Arial" w:hAnsi="Arial" w:cs="Arial"/>
          <w:b/>
          <w:bCs/>
          <w:spacing w:val="1"/>
          <w:sz w:val="22"/>
          <w:szCs w:val="22"/>
        </w:rPr>
        <w:t>l</w:t>
      </w:r>
      <w:r w:rsidRPr="00387D19">
        <w:rPr>
          <w:rFonts w:ascii="Arial" w:eastAsia="Arial" w:hAnsi="Arial" w:cs="Arial"/>
          <w:b/>
          <w:bCs/>
          <w:spacing w:val="-1"/>
          <w:sz w:val="22"/>
          <w:szCs w:val="22"/>
        </w:rPr>
        <w:t>ob</w:t>
      </w:r>
      <w:r w:rsidRPr="00387D19">
        <w:rPr>
          <w:rFonts w:ascii="Arial" w:eastAsia="Arial" w:hAnsi="Arial" w:cs="Arial"/>
          <w:b/>
          <w:bCs/>
          <w:spacing w:val="-3"/>
          <w:sz w:val="22"/>
          <w:szCs w:val="22"/>
        </w:rPr>
        <w:t>a</w:t>
      </w:r>
      <w:r w:rsidRPr="00387D19">
        <w:rPr>
          <w:rFonts w:ascii="Arial" w:eastAsia="Arial" w:hAnsi="Arial" w:cs="Arial"/>
          <w:b/>
          <w:bCs/>
          <w:sz w:val="22"/>
          <w:szCs w:val="22"/>
        </w:rPr>
        <w:t>l</w:t>
      </w:r>
      <w:r w:rsidRPr="00387D19">
        <w:rPr>
          <w:rFonts w:ascii="Arial" w:eastAsia="Arial" w:hAnsi="Arial" w:cs="Arial"/>
          <w:b/>
          <w:bCs/>
          <w:spacing w:val="2"/>
          <w:sz w:val="22"/>
          <w:szCs w:val="22"/>
        </w:rPr>
        <w:t xml:space="preserve"> </w:t>
      </w:r>
      <w:r w:rsidRPr="00387D19">
        <w:rPr>
          <w:rFonts w:ascii="Arial" w:eastAsia="Arial" w:hAnsi="Arial" w:cs="Arial"/>
          <w:b/>
          <w:bCs/>
          <w:spacing w:val="-1"/>
          <w:sz w:val="22"/>
          <w:szCs w:val="22"/>
        </w:rPr>
        <w:t>Fi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R</w:t>
      </w:r>
      <w:r w:rsidRPr="00387D19">
        <w:rPr>
          <w:rFonts w:ascii="Arial" w:eastAsia="Arial" w:hAnsi="Arial" w:cs="Arial"/>
          <w:b/>
          <w:bCs/>
          <w:sz w:val="22"/>
          <w:szCs w:val="22"/>
        </w:rPr>
        <w:t>es</w:t>
      </w:r>
      <w:r w:rsidRPr="00387D19">
        <w:rPr>
          <w:rFonts w:ascii="Arial" w:eastAsia="Arial" w:hAnsi="Arial" w:cs="Arial"/>
          <w:b/>
          <w:bCs/>
          <w:spacing w:val="1"/>
          <w:sz w:val="22"/>
          <w:szCs w:val="22"/>
        </w:rPr>
        <w:t>i</w:t>
      </w:r>
      <w:r w:rsidRPr="00387D19">
        <w:rPr>
          <w:rFonts w:ascii="Arial" w:eastAsia="Arial" w:hAnsi="Arial" w:cs="Arial"/>
          <w:b/>
          <w:bCs/>
          <w:spacing w:val="-3"/>
          <w:sz w:val="22"/>
          <w:szCs w:val="22"/>
        </w:rPr>
        <w:t>s</w:t>
      </w:r>
      <w:r w:rsidRPr="00387D19">
        <w:rPr>
          <w:rFonts w:ascii="Arial" w:eastAsia="Arial" w:hAnsi="Arial" w:cs="Arial"/>
          <w:b/>
          <w:bCs/>
          <w:sz w:val="22"/>
          <w:szCs w:val="22"/>
        </w:rPr>
        <w:t>ta</w:t>
      </w:r>
      <w:r w:rsidRPr="00387D19">
        <w:rPr>
          <w:rFonts w:ascii="Arial" w:eastAsia="Arial" w:hAnsi="Arial" w:cs="Arial"/>
          <w:b/>
          <w:bCs/>
          <w:spacing w:val="-1"/>
          <w:sz w:val="22"/>
          <w:szCs w:val="22"/>
        </w:rPr>
        <w:t>n</w:t>
      </w:r>
      <w:r w:rsidRPr="00387D19">
        <w:rPr>
          <w:rFonts w:ascii="Arial" w:eastAsia="Arial" w:hAnsi="Arial" w:cs="Arial"/>
          <w:b/>
          <w:bCs/>
          <w:sz w:val="22"/>
          <w:szCs w:val="22"/>
        </w:rPr>
        <w:t>ce</w:t>
      </w:r>
      <w:r w:rsidRPr="00387D19">
        <w:rPr>
          <w:rFonts w:ascii="Arial" w:eastAsia="Arial" w:hAnsi="Arial" w:cs="Arial"/>
          <w:b/>
          <w:bCs/>
          <w:spacing w:val="-1"/>
          <w:sz w:val="22"/>
          <w:szCs w:val="22"/>
        </w:rPr>
        <w:t xml:space="preserve"> </w:t>
      </w:r>
      <w:r w:rsidRPr="00387D19">
        <w:rPr>
          <w:rFonts w:ascii="Arial" w:eastAsia="Arial" w:hAnsi="Arial" w:cs="Arial"/>
          <w:b/>
          <w:bCs/>
          <w:spacing w:val="-6"/>
          <w:sz w:val="22"/>
          <w:szCs w:val="22"/>
        </w:rPr>
        <w:t>A</w:t>
      </w:r>
      <w:r w:rsidRPr="00387D19">
        <w:rPr>
          <w:rFonts w:ascii="Arial" w:eastAsia="Arial" w:hAnsi="Arial" w:cs="Arial"/>
          <w:b/>
          <w:bCs/>
          <w:spacing w:val="2"/>
          <w:sz w:val="22"/>
          <w:szCs w:val="22"/>
        </w:rPr>
        <w:t>s</w:t>
      </w:r>
      <w:r w:rsidRPr="00387D19">
        <w:rPr>
          <w:rFonts w:ascii="Arial" w:eastAsia="Arial" w:hAnsi="Arial" w:cs="Arial"/>
          <w:b/>
          <w:bCs/>
          <w:sz w:val="22"/>
          <w:szCs w:val="22"/>
        </w:rPr>
        <w:t>sessme</w:t>
      </w:r>
      <w:r w:rsidRPr="00387D19">
        <w:rPr>
          <w:rFonts w:ascii="Arial" w:eastAsia="Arial" w:hAnsi="Arial" w:cs="Arial"/>
          <w:b/>
          <w:bCs/>
          <w:spacing w:val="-1"/>
          <w:sz w:val="22"/>
          <w:szCs w:val="22"/>
        </w:rPr>
        <w:t>n</w:t>
      </w:r>
      <w:r w:rsidRPr="00387D19">
        <w:rPr>
          <w:rFonts w:ascii="Arial" w:eastAsia="Arial" w:hAnsi="Arial" w:cs="Arial"/>
          <w:b/>
          <w:bCs/>
          <w:sz w:val="22"/>
          <w:szCs w:val="22"/>
        </w:rPr>
        <w:t xml:space="preserve">t </w:t>
      </w:r>
      <w:r w:rsidRPr="00387D19">
        <w:rPr>
          <w:rFonts w:ascii="Arial" w:eastAsia="Arial" w:hAnsi="Arial" w:cs="Arial"/>
          <w:spacing w:val="-1"/>
          <w:sz w:val="22"/>
          <w:szCs w:val="22"/>
        </w:rPr>
        <w:t>R</w:t>
      </w:r>
      <w:r w:rsidRPr="00387D19">
        <w:rPr>
          <w:rFonts w:ascii="Arial" w:eastAsia="Arial" w:hAnsi="Arial" w:cs="Arial"/>
          <w:sz w:val="22"/>
          <w:szCs w:val="22"/>
        </w:rPr>
        <w:t>epor</w:t>
      </w:r>
      <w:r w:rsidRPr="00387D19">
        <w:rPr>
          <w:rFonts w:ascii="Arial" w:eastAsia="Arial" w:hAnsi="Arial" w:cs="Arial"/>
          <w:spacing w:val="1"/>
          <w:sz w:val="22"/>
          <w:szCs w:val="22"/>
        </w:rPr>
        <w:t>t</w:t>
      </w:r>
      <w:r w:rsidRPr="00387D19">
        <w:rPr>
          <w:rFonts w:ascii="Arial" w:eastAsia="Arial" w:hAnsi="Arial" w:cs="Arial"/>
          <w:sz w:val="22"/>
          <w:szCs w:val="22"/>
        </w:rPr>
        <w:t xml:space="preserve">. </w:t>
      </w:r>
      <w:r w:rsidRPr="00387D19">
        <w:rPr>
          <w:rFonts w:ascii="Arial" w:eastAsia="Arial" w:hAnsi="Arial" w:cs="Arial"/>
          <w:spacing w:val="-1"/>
          <w:sz w:val="22"/>
          <w:szCs w:val="22"/>
        </w:rPr>
        <w:t>R</w:t>
      </w:r>
      <w:r w:rsidRPr="00387D19">
        <w:rPr>
          <w:rFonts w:ascii="Arial" w:eastAsia="Arial" w:hAnsi="Arial" w:cs="Arial"/>
          <w:sz w:val="22"/>
          <w:szCs w:val="22"/>
        </w:rPr>
        <w:t>e</w:t>
      </w:r>
      <w:r w:rsidRPr="00387D19">
        <w:rPr>
          <w:rFonts w:ascii="Arial" w:eastAsia="Arial" w:hAnsi="Arial" w:cs="Arial"/>
          <w:spacing w:val="-1"/>
          <w:sz w:val="22"/>
          <w:szCs w:val="22"/>
        </w:rPr>
        <w:t>f</w:t>
      </w:r>
      <w:r w:rsidRPr="00387D19">
        <w:rPr>
          <w:rFonts w:ascii="Arial" w:eastAsia="Arial" w:hAnsi="Arial" w:cs="Arial"/>
          <w:sz w:val="22"/>
          <w:szCs w:val="22"/>
        </w:rPr>
        <w:t>ere</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m</w:t>
      </w:r>
      <w:r w:rsidRPr="00387D19">
        <w:rPr>
          <w:rFonts w:ascii="Arial" w:eastAsia="Arial" w:hAnsi="Arial" w:cs="Arial"/>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t be</w:t>
      </w:r>
      <w:r w:rsidRPr="00387D19">
        <w:rPr>
          <w:rFonts w:ascii="Arial" w:eastAsia="Arial" w:hAnsi="Arial" w:cs="Arial"/>
          <w:spacing w:val="-1"/>
          <w:sz w:val="22"/>
          <w:szCs w:val="22"/>
        </w:rPr>
        <w:t xml:space="preserve"> m</w:t>
      </w:r>
      <w:r w:rsidRPr="00387D19">
        <w:rPr>
          <w:rFonts w:ascii="Arial" w:eastAsia="Arial" w:hAnsi="Arial" w:cs="Arial"/>
          <w:sz w:val="22"/>
          <w:szCs w:val="22"/>
        </w:rPr>
        <w:t>ade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3"/>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anu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urer</w:t>
      </w:r>
      <w:r w:rsidRPr="00387D19">
        <w:rPr>
          <w:rFonts w:ascii="Arial" w:eastAsia="Arial" w:hAnsi="Arial" w:cs="Arial"/>
          <w:spacing w:val="-1"/>
          <w:sz w:val="22"/>
          <w:szCs w:val="22"/>
        </w:rPr>
        <w:t xml:space="preserve"> </w:t>
      </w:r>
      <w:r w:rsidRPr="00387D19">
        <w:rPr>
          <w:rFonts w:ascii="Arial" w:eastAsia="Arial" w:hAnsi="Arial" w:cs="Arial"/>
          <w:sz w:val="22"/>
          <w:szCs w:val="22"/>
        </w:rPr>
        <w: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s</w:t>
      </w:r>
      <w:r w:rsidRPr="00387D19">
        <w:rPr>
          <w:rFonts w:ascii="Arial" w:eastAsia="Arial" w:hAnsi="Arial" w:cs="Arial"/>
          <w:spacing w:val="-3"/>
          <w:sz w:val="22"/>
          <w:szCs w:val="22"/>
        </w:rPr>
        <w:t>u</w:t>
      </w:r>
      <w:r w:rsidRPr="00387D19">
        <w:rPr>
          <w:rFonts w:ascii="Arial" w:eastAsia="Arial" w:hAnsi="Arial" w:cs="Arial"/>
          <w:sz w:val="22"/>
          <w:szCs w:val="22"/>
        </w:rPr>
        <w:t>pplier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 xml:space="preserve"> </w:t>
      </w:r>
      <w:r w:rsidRPr="00387D19">
        <w:rPr>
          <w:rFonts w:ascii="Arial" w:eastAsia="Arial" w:hAnsi="Arial" w:cs="Arial"/>
          <w:sz w:val="22"/>
          <w:szCs w:val="22"/>
        </w:rPr>
        <w:t>e</w:t>
      </w:r>
      <w:r w:rsidRPr="00387D19">
        <w:rPr>
          <w:rFonts w:ascii="Arial" w:eastAsia="Arial" w:hAnsi="Arial" w:cs="Arial"/>
          <w:spacing w:val="-3"/>
          <w:sz w:val="22"/>
          <w:szCs w:val="22"/>
        </w:rPr>
        <w:t>a</w:t>
      </w:r>
      <w:r w:rsidRPr="00387D19">
        <w:rPr>
          <w:rFonts w:ascii="Arial" w:eastAsia="Arial" w:hAnsi="Arial" w:cs="Arial"/>
          <w:spacing w:val="1"/>
          <w:sz w:val="22"/>
          <w:szCs w:val="22"/>
        </w:rPr>
        <w:t>c</w:t>
      </w:r>
      <w:r w:rsidRPr="00387D19">
        <w:rPr>
          <w:rFonts w:ascii="Arial" w:eastAsia="Arial" w:hAnsi="Arial" w:cs="Arial"/>
          <w:sz w:val="22"/>
          <w:szCs w:val="22"/>
        </w:rPr>
        <w:t xml:space="preserve">h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mm</w:t>
      </w:r>
      <w:r w:rsidRPr="00387D19">
        <w:rPr>
          <w:rFonts w:ascii="Arial" w:eastAsia="Arial" w:hAnsi="Arial" w:cs="Arial"/>
          <w:sz w:val="22"/>
          <w:szCs w:val="22"/>
        </w:rPr>
        <w:t>on</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2"/>
          <w:sz w:val="22"/>
          <w:szCs w:val="22"/>
        </w:rPr>
        <w:t>r</w:t>
      </w:r>
      <w:r w:rsidRPr="00387D19">
        <w:rPr>
          <w:rFonts w:ascii="Arial" w:eastAsia="Arial" w:hAnsi="Arial" w:cs="Arial"/>
          <w:sz w:val="22"/>
          <w:szCs w:val="22"/>
        </w:rPr>
        <w:t>ea</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v</w:t>
      </w:r>
      <w:r w:rsidRPr="00387D19">
        <w:rPr>
          <w:rFonts w:ascii="Arial" w:eastAsia="Arial" w:hAnsi="Arial" w:cs="Arial"/>
          <w:sz w:val="22"/>
          <w:szCs w:val="22"/>
        </w:rPr>
        <w:t>eri</w:t>
      </w:r>
      <w:r w:rsidRPr="00387D19">
        <w:rPr>
          <w:rFonts w:ascii="Arial" w:eastAsia="Arial" w:hAnsi="Arial" w:cs="Arial"/>
          <w:spacing w:val="1"/>
          <w:sz w:val="22"/>
          <w:szCs w:val="22"/>
        </w:rPr>
        <w:t>f</w:t>
      </w:r>
      <w:r w:rsidRPr="00387D19">
        <w:rPr>
          <w:rFonts w:ascii="Arial" w:eastAsia="Arial" w:hAnsi="Arial" w:cs="Arial"/>
          <w:sz w:val="22"/>
          <w:szCs w:val="22"/>
        </w:rPr>
        <w:t>ied</w:t>
      </w:r>
      <w:r w:rsidRPr="00387D19">
        <w:rPr>
          <w:rFonts w:ascii="Arial" w:eastAsia="Arial" w:hAnsi="Arial" w:cs="Arial"/>
          <w:spacing w:val="1"/>
          <w:sz w:val="22"/>
          <w:szCs w:val="22"/>
        </w:rPr>
        <w:t xml:space="preserve"> </w:t>
      </w:r>
      <w:r w:rsidRPr="00387D19">
        <w:rPr>
          <w:rFonts w:ascii="Arial" w:eastAsia="Arial" w:hAnsi="Arial" w:cs="Arial"/>
          <w:sz w:val="22"/>
          <w:szCs w:val="22"/>
        </w:rPr>
        <w:t>by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1"/>
          <w:sz w:val="22"/>
          <w:szCs w:val="22"/>
        </w:rPr>
        <w:t>s</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e</w:t>
      </w:r>
      <w:r w:rsidRPr="00387D19">
        <w:rPr>
          <w:rFonts w:ascii="Arial" w:eastAsia="Arial" w:hAnsi="Arial" w:cs="Arial"/>
          <w:spacing w:val="-4"/>
          <w:sz w:val="22"/>
          <w:szCs w:val="22"/>
        </w:rPr>
        <w:t>v</w:t>
      </w:r>
      <w:r w:rsidRPr="00387D19">
        <w:rPr>
          <w:rFonts w:ascii="Arial" w:eastAsia="Arial" w:hAnsi="Arial" w:cs="Arial"/>
          <w:sz w:val="22"/>
          <w:szCs w:val="22"/>
        </w:rPr>
        <w:t>iden</w:t>
      </w:r>
      <w:r w:rsidRPr="00387D19">
        <w:rPr>
          <w:rFonts w:ascii="Arial" w:eastAsia="Arial" w:hAnsi="Arial" w:cs="Arial"/>
          <w:spacing w:val="1"/>
          <w:sz w:val="22"/>
          <w:szCs w:val="22"/>
        </w:rPr>
        <w:t>c</w:t>
      </w:r>
      <w:r w:rsidRPr="00387D19">
        <w:rPr>
          <w:rFonts w:ascii="Arial" w:eastAsia="Arial" w:hAnsi="Arial" w:cs="Arial"/>
          <w:spacing w:val="-2"/>
          <w:sz w:val="22"/>
          <w:szCs w:val="22"/>
        </w:rPr>
        <w:t>e.</w:t>
      </w:r>
    </w:p>
    <w:p w14:paraId="6CBC7269" w14:textId="77777777" w:rsidR="00387D19" w:rsidRPr="00387D19" w:rsidRDefault="00387D19" w:rsidP="00387D19">
      <w:pPr>
        <w:jc w:val="both"/>
        <w:rPr>
          <w:rFonts w:ascii="Arial" w:eastAsia="Arial" w:hAnsi="Arial" w:cs="Arial"/>
          <w:sz w:val="22"/>
          <w:szCs w:val="22"/>
        </w:rPr>
      </w:pPr>
    </w:p>
    <w:p w14:paraId="147E0C46" w14:textId="77777777" w:rsidR="00387D19" w:rsidRPr="00387D19" w:rsidRDefault="00387D19" w:rsidP="00387D19">
      <w:pPr>
        <w:jc w:val="both"/>
        <w:rPr>
          <w:rFonts w:ascii="Arial" w:eastAsia="Arial" w:hAnsi="Arial" w:cs="Arial"/>
          <w:b/>
          <w:sz w:val="22"/>
          <w:szCs w:val="22"/>
        </w:rPr>
      </w:pPr>
      <w:r w:rsidRPr="00387D19">
        <w:rPr>
          <w:rFonts w:ascii="Arial" w:eastAsia="Arial" w:hAnsi="Arial" w:cs="Arial"/>
          <w:sz w:val="22"/>
          <w:szCs w:val="22"/>
        </w:rPr>
        <w:t>028</w:t>
      </w:r>
      <w:r w:rsidRPr="00387D19">
        <w:rPr>
          <w:rFonts w:ascii="Arial" w:eastAsia="Arial" w:hAnsi="Arial" w:cs="Arial"/>
          <w:sz w:val="22"/>
          <w:szCs w:val="22"/>
        </w:rPr>
        <w:tab/>
      </w:r>
      <w:r w:rsidRPr="00387D19">
        <w:rPr>
          <w:rFonts w:ascii="Arial" w:eastAsia="Arial" w:hAnsi="Arial" w:cs="Arial"/>
          <w:b/>
          <w:sz w:val="22"/>
          <w:szCs w:val="22"/>
        </w:rPr>
        <w:t>Installation of Fire Door-sets</w:t>
      </w:r>
    </w:p>
    <w:p w14:paraId="42A9A316" w14:textId="77777777" w:rsidR="00387D19" w:rsidRPr="00387D19" w:rsidRDefault="00387D19" w:rsidP="00387D19">
      <w:pPr>
        <w:tabs>
          <w:tab w:val="left" w:pos="820"/>
        </w:tabs>
        <w:ind w:right="-20"/>
        <w:jc w:val="both"/>
        <w:rPr>
          <w:rFonts w:ascii="Arial" w:eastAsia="Arial" w:hAnsi="Arial" w:cs="Arial"/>
          <w:sz w:val="22"/>
          <w:szCs w:val="22"/>
        </w:rPr>
      </w:pPr>
    </w:p>
    <w:p w14:paraId="00E24BAD"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Installation Generally</w:t>
      </w:r>
    </w:p>
    <w:p w14:paraId="047DE6AC"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 xml:space="preserve">s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4"/>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i</w:t>
      </w:r>
      <w:r w:rsidRPr="00387D19">
        <w:rPr>
          <w:rFonts w:ascii="Arial" w:eastAsia="Arial" w:hAnsi="Arial" w:cs="Arial"/>
          <w:spacing w:val="-2"/>
          <w:sz w:val="22"/>
          <w:szCs w:val="22"/>
        </w:rPr>
        <w:t>n</w:t>
      </w:r>
      <w:r w:rsidRPr="00387D19">
        <w:rPr>
          <w:rFonts w:ascii="Arial" w:eastAsia="Arial" w:hAnsi="Arial" w:cs="Arial"/>
          <w:spacing w:val="1"/>
          <w:sz w:val="22"/>
          <w:szCs w:val="22"/>
        </w:rPr>
        <w:t>st</w:t>
      </w:r>
      <w:r w:rsidRPr="00387D19">
        <w:rPr>
          <w:rFonts w:ascii="Arial" w:eastAsia="Arial" w:hAnsi="Arial" w:cs="Arial"/>
          <w:sz w:val="22"/>
          <w:szCs w:val="22"/>
        </w:rPr>
        <w:t>a</w:t>
      </w:r>
      <w:r w:rsidRPr="00387D19">
        <w:rPr>
          <w:rFonts w:ascii="Arial" w:eastAsia="Arial" w:hAnsi="Arial" w:cs="Arial"/>
          <w:spacing w:val="-2"/>
          <w:sz w:val="22"/>
          <w:szCs w:val="22"/>
        </w:rPr>
        <w:t>l</w:t>
      </w:r>
      <w:r w:rsidRPr="00387D19">
        <w:rPr>
          <w:rFonts w:ascii="Arial" w:eastAsia="Arial" w:hAnsi="Arial" w:cs="Arial"/>
          <w:sz w:val="22"/>
          <w:szCs w:val="22"/>
        </w:rPr>
        <w:t>led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m</w:t>
      </w:r>
      <w:r w:rsidRPr="00387D19">
        <w:rPr>
          <w:rFonts w:ascii="Arial" w:eastAsia="Arial" w:hAnsi="Arial" w:cs="Arial"/>
          <w:spacing w:val="-3"/>
          <w:sz w:val="22"/>
          <w:szCs w:val="22"/>
        </w:rPr>
        <w:t>u</w:t>
      </w:r>
      <w:r w:rsidRPr="00387D19">
        <w:rPr>
          <w:rFonts w:ascii="Arial" w:eastAsia="Arial" w:hAnsi="Arial" w:cs="Arial"/>
          <w:spacing w:val="1"/>
          <w:sz w:val="22"/>
          <w:szCs w:val="22"/>
        </w:rPr>
        <w:t>s</w:t>
      </w:r>
      <w:r w:rsidRPr="00387D19">
        <w:rPr>
          <w:rFonts w:ascii="Arial" w:eastAsia="Arial" w:hAnsi="Arial" w:cs="Arial"/>
          <w:sz w:val="22"/>
          <w:szCs w:val="22"/>
        </w:rPr>
        <w:t xml:space="preserve">t </w:t>
      </w:r>
      <w:r w:rsidRPr="00387D19">
        <w:rPr>
          <w:rFonts w:ascii="Arial" w:eastAsia="Arial" w:hAnsi="Arial" w:cs="Arial"/>
          <w:spacing w:val="-3"/>
          <w:sz w:val="22"/>
          <w:szCs w:val="22"/>
        </w:rPr>
        <w:t>p</w:t>
      </w:r>
      <w:r w:rsidRPr="00387D19">
        <w:rPr>
          <w:rFonts w:ascii="Arial" w:eastAsia="Arial" w:hAnsi="Arial" w:cs="Arial"/>
          <w:sz w:val="22"/>
          <w:szCs w:val="22"/>
        </w:rPr>
        <w:t>ay</w:t>
      </w:r>
      <w:r w:rsidRPr="00387D19">
        <w:rPr>
          <w:rFonts w:ascii="Arial" w:eastAsia="Arial" w:hAnsi="Arial" w:cs="Arial"/>
          <w:spacing w:val="-2"/>
          <w:sz w:val="22"/>
          <w:szCs w:val="22"/>
        </w:rPr>
        <w:t xml:space="preserve"> </w:t>
      </w:r>
      <w:r w:rsidRPr="00387D19">
        <w:rPr>
          <w:rFonts w:ascii="Arial" w:eastAsia="Arial" w:hAnsi="Arial" w:cs="Arial"/>
          <w:sz w:val="22"/>
          <w:szCs w:val="22"/>
        </w:rPr>
        <w:t>due</w:t>
      </w:r>
      <w:r w:rsidRPr="00387D19">
        <w:rPr>
          <w:rFonts w:ascii="Arial" w:eastAsia="Arial" w:hAnsi="Arial" w:cs="Arial"/>
          <w:spacing w:val="1"/>
          <w:sz w:val="22"/>
          <w:szCs w:val="22"/>
        </w:rPr>
        <w:t xml:space="preserve"> </w:t>
      </w:r>
      <w:r w:rsidRPr="00387D19">
        <w:rPr>
          <w:rFonts w:ascii="Arial" w:eastAsia="Arial" w:hAnsi="Arial" w:cs="Arial"/>
          <w:sz w:val="22"/>
          <w:szCs w:val="22"/>
        </w:rPr>
        <w:t>regard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o</w:t>
      </w:r>
      <w:r w:rsidRPr="00387D19">
        <w:rPr>
          <w:rFonts w:ascii="Arial" w:eastAsia="Arial" w:hAnsi="Arial" w:cs="Arial"/>
          <w:spacing w:val="-1"/>
          <w:sz w:val="22"/>
          <w:szCs w:val="22"/>
        </w:rPr>
        <w:t xml:space="preserve"> t</w:t>
      </w:r>
      <w:r w:rsidRPr="00387D19">
        <w:rPr>
          <w:rFonts w:ascii="Arial" w:eastAsia="Arial" w:hAnsi="Arial" w:cs="Arial"/>
          <w:spacing w:val="-3"/>
          <w:sz w:val="22"/>
          <w:szCs w:val="22"/>
        </w:rPr>
        <w:t>h</w:t>
      </w:r>
      <w:r w:rsidRPr="00387D19">
        <w:rPr>
          <w:rFonts w:ascii="Arial" w:eastAsia="Arial" w:hAnsi="Arial" w:cs="Arial"/>
          <w:sz w:val="22"/>
          <w:szCs w:val="22"/>
        </w:rPr>
        <w:t xml:space="preserve">e </w:t>
      </w:r>
      <w:r w:rsidRPr="00387D19">
        <w:rPr>
          <w:rFonts w:ascii="Arial" w:eastAsia="Arial" w:hAnsi="Arial" w:cs="Arial"/>
          <w:spacing w:val="1"/>
          <w:sz w:val="22"/>
          <w:szCs w:val="22"/>
        </w:rPr>
        <w:t>f</w:t>
      </w:r>
      <w:r w:rsidRPr="00387D19">
        <w:rPr>
          <w:rFonts w:ascii="Arial" w:eastAsia="Arial" w:hAnsi="Arial" w:cs="Arial"/>
          <w:sz w:val="22"/>
          <w:szCs w:val="22"/>
        </w:rPr>
        <w:t>ollo</w:t>
      </w:r>
      <w:r w:rsidRPr="00387D19">
        <w:rPr>
          <w:rFonts w:ascii="Arial" w:eastAsia="Arial" w:hAnsi="Arial" w:cs="Arial"/>
          <w:spacing w:val="-4"/>
          <w:sz w:val="22"/>
          <w:szCs w:val="22"/>
        </w:rPr>
        <w:t>w</w:t>
      </w:r>
      <w:r w:rsidRPr="00387D19">
        <w:rPr>
          <w:rFonts w:ascii="Arial" w:eastAsia="Arial" w:hAnsi="Arial" w:cs="Arial"/>
          <w:sz w:val="22"/>
          <w:szCs w:val="22"/>
        </w:rPr>
        <w:t>ing</w:t>
      </w:r>
      <w:r w:rsidRPr="00387D19">
        <w:rPr>
          <w:rFonts w:ascii="Arial" w:eastAsia="Arial" w:hAnsi="Arial" w:cs="Arial"/>
          <w:spacing w:val="1"/>
          <w:sz w:val="22"/>
          <w:szCs w:val="22"/>
        </w:rPr>
        <w:t xml:space="preserve"> </w:t>
      </w:r>
      <w:r w:rsidRPr="00387D19">
        <w:rPr>
          <w:rFonts w:ascii="Arial" w:eastAsia="Arial" w:hAnsi="Arial" w:cs="Arial"/>
          <w:sz w:val="22"/>
          <w:szCs w:val="22"/>
        </w:rPr>
        <w:t>–</w:t>
      </w:r>
    </w:p>
    <w:p w14:paraId="6D06F826" w14:textId="77777777" w:rsidR="00387D19" w:rsidRPr="00387D19" w:rsidRDefault="00387D19" w:rsidP="00387D19">
      <w:pPr>
        <w:numPr>
          <w:ilvl w:val="2"/>
          <w:numId w:val="33"/>
        </w:numPr>
        <w:tabs>
          <w:tab w:val="left" w:pos="2620"/>
        </w:tabs>
        <w:snapToGrid w:val="0"/>
        <w:ind w:right="-20"/>
        <w:contextualSpacing/>
        <w:jc w:val="both"/>
        <w:rPr>
          <w:rFonts w:ascii="Arial" w:eastAsia="Arial" w:hAnsi="Arial" w:cs="Arial"/>
          <w:sz w:val="22"/>
          <w:szCs w:val="22"/>
        </w:rPr>
      </w:pP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z w:val="22"/>
          <w:szCs w:val="22"/>
        </w:rPr>
        <w:t>door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m</w:t>
      </w:r>
      <w:r w:rsidRPr="00387D19">
        <w:rPr>
          <w:rFonts w:ascii="Arial" w:eastAsia="Arial" w:hAnsi="Arial" w:cs="Arial"/>
          <w:sz w:val="22"/>
          <w:szCs w:val="22"/>
        </w:rPr>
        <w:t>an</w:t>
      </w:r>
      <w:r w:rsidRPr="00387D19">
        <w:rPr>
          <w:rFonts w:ascii="Arial" w:eastAsia="Arial" w:hAnsi="Arial" w:cs="Arial"/>
          <w:spacing w:val="-3"/>
          <w:sz w:val="22"/>
          <w:szCs w:val="22"/>
        </w:rPr>
        <w:t>u</w:t>
      </w:r>
      <w:r w:rsidRPr="00387D19">
        <w:rPr>
          <w:rFonts w:ascii="Arial" w:eastAsia="Arial" w:hAnsi="Arial" w:cs="Arial"/>
          <w:spacing w:val="-1"/>
          <w:sz w:val="22"/>
          <w:szCs w:val="22"/>
        </w:rPr>
        <w:t>f</w:t>
      </w:r>
      <w:r w:rsidRPr="00387D19">
        <w:rPr>
          <w:rFonts w:ascii="Arial" w:eastAsia="Arial" w:hAnsi="Arial" w:cs="Arial"/>
          <w:sz w:val="22"/>
          <w:szCs w:val="22"/>
        </w:rPr>
        <w:t>a</w:t>
      </w:r>
      <w:r w:rsidRPr="00387D19">
        <w:rPr>
          <w:rFonts w:ascii="Arial" w:eastAsia="Arial" w:hAnsi="Arial" w:cs="Arial"/>
          <w:spacing w:val="1"/>
          <w:sz w:val="22"/>
          <w:szCs w:val="22"/>
        </w:rPr>
        <w:t>ct</w:t>
      </w:r>
      <w:r w:rsidRPr="00387D19">
        <w:rPr>
          <w:rFonts w:ascii="Arial" w:eastAsia="Arial" w:hAnsi="Arial" w:cs="Arial"/>
          <w:spacing w:val="-2"/>
          <w:sz w:val="22"/>
          <w:szCs w:val="22"/>
        </w:rPr>
        <w:t>u</w:t>
      </w:r>
      <w:r w:rsidRPr="00387D19">
        <w:rPr>
          <w:rFonts w:ascii="Arial" w:eastAsia="Arial" w:hAnsi="Arial" w:cs="Arial"/>
          <w:sz w:val="22"/>
          <w:szCs w:val="22"/>
        </w:rPr>
        <w:t>rer/</w:t>
      </w:r>
      <w:r w:rsidRPr="00387D19">
        <w:rPr>
          <w:rFonts w:ascii="Arial" w:eastAsia="Arial" w:hAnsi="Arial" w:cs="Arial"/>
          <w:spacing w:val="1"/>
          <w:sz w:val="22"/>
          <w:szCs w:val="22"/>
        </w:rPr>
        <w:t>s</w:t>
      </w:r>
      <w:r w:rsidRPr="00387D19">
        <w:rPr>
          <w:rFonts w:ascii="Arial" w:eastAsia="Arial" w:hAnsi="Arial" w:cs="Arial"/>
          <w:spacing w:val="-2"/>
          <w:sz w:val="22"/>
          <w:szCs w:val="22"/>
        </w:rPr>
        <w:t>u</w:t>
      </w:r>
      <w:r w:rsidRPr="00387D19">
        <w:rPr>
          <w:rFonts w:ascii="Arial" w:eastAsia="Arial" w:hAnsi="Arial" w:cs="Arial"/>
          <w:sz w:val="22"/>
          <w:szCs w:val="22"/>
        </w:rPr>
        <w:t xml:space="preserve">pplier </w:t>
      </w:r>
      <w:r w:rsidRPr="00387D19">
        <w:rPr>
          <w:rFonts w:ascii="Arial" w:eastAsia="Arial" w:hAnsi="Arial" w:cs="Arial"/>
          <w:spacing w:val="1"/>
          <w:sz w:val="22"/>
          <w:szCs w:val="22"/>
        </w:rPr>
        <w:t>I</w:t>
      </w:r>
      <w:r w:rsidRPr="00387D19">
        <w:rPr>
          <w:rFonts w:ascii="Arial" w:eastAsia="Arial" w:hAnsi="Arial" w:cs="Arial"/>
          <w:spacing w:val="-3"/>
          <w:sz w:val="22"/>
          <w:szCs w:val="22"/>
        </w:rPr>
        <w:t>n</w:t>
      </w:r>
      <w:r w:rsidRPr="00387D19">
        <w:rPr>
          <w:rFonts w:ascii="Arial" w:eastAsia="Arial" w:hAnsi="Arial" w:cs="Arial"/>
          <w:spacing w:val="1"/>
          <w:sz w:val="22"/>
          <w:szCs w:val="22"/>
        </w:rPr>
        <w:t>st</w:t>
      </w:r>
      <w:r w:rsidRPr="00387D19">
        <w:rPr>
          <w:rFonts w:ascii="Arial" w:eastAsia="Arial" w:hAnsi="Arial" w:cs="Arial"/>
          <w:sz w:val="22"/>
          <w:szCs w:val="22"/>
        </w:rPr>
        <w:t>a</w:t>
      </w:r>
      <w:r w:rsidRPr="00387D19">
        <w:rPr>
          <w:rFonts w:ascii="Arial" w:eastAsia="Arial" w:hAnsi="Arial" w:cs="Arial"/>
          <w:spacing w:val="-2"/>
          <w:sz w:val="22"/>
          <w:szCs w:val="22"/>
        </w:rPr>
        <w:t>l</w:t>
      </w:r>
      <w:r w:rsidRPr="00387D19">
        <w:rPr>
          <w:rFonts w:ascii="Arial" w:eastAsia="Arial" w:hAnsi="Arial" w:cs="Arial"/>
          <w:sz w:val="22"/>
          <w:szCs w:val="22"/>
        </w:rPr>
        <w:t>la</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3"/>
          <w:sz w:val="22"/>
          <w:szCs w:val="22"/>
        </w:rPr>
        <w:t>o</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technical data sheets</w:t>
      </w:r>
    </w:p>
    <w:p w14:paraId="3F6AC0D3" w14:textId="77777777" w:rsidR="00387D19" w:rsidRPr="00387D19" w:rsidRDefault="00387D19" w:rsidP="00387D19">
      <w:pPr>
        <w:numPr>
          <w:ilvl w:val="2"/>
          <w:numId w:val="33"/>
        </w:numPr>
        <w:tabs>
          <w:tab w:val="left" w:pos="2620"/>
        </w:tabs>
        <w:snapToGrid w:val="0"/>
        <w:ind w:right="-20"/>
        <w:contextualSpacing/>
        <w:jc w:val="both"/>
        <w:rPr>
          <w:rFonts w:ascii="Arial" w:eastAsia="Arial" w:hAnsi="Arial" w:cs="Arial"/>
          <w:sz w:val="22"/>
          <w:szCs w:val="22"/>
        </w:rPr>
      </w:pPr>
      <w:r w:rsidRPr="00387D19">
        <w:rPr>
          <w:rFonts w:ascii="Arial" w:eastAsia="Arial" w:hAnsi="Arial" w:cs="Arial"/>
          <w:spacing w:val="1"/>
          <w:position w:val="-1"/>
          <w:sz w:val="22"/>
          <w:szCs w:val="22"/>
        </w:rPr>
        <w:t>I</w:t>
      </w:r>
      <w:r w:rsidRPr="00387D19">
        <w:rPr>
          <w:rFonts w:ascii="Arial" w:eastAsia="Arial" w:hAnsi="Arial" w:cs="Arial"/>
          <w:position w:val="-1"/>
          <w:sz w:val="22"/>
          <w:szCs w:val="22"/>
        </w:rPr>
        <w:t>n</w:t>
      </w:r>
      <w:r w:rsidRPr="00387D19">
        <w:rPr>
          <w:rFonts w:ascii="Arial" w:eastAsia="Arial" w:hAnsi="Arial" w:cs="Arial"/>
          <w:spacing w:val="-1"/>
          <w:position w:val="-1"/>
          <w:sz w:val="22"/>
          <w:szCs w:val="22"/>
        </w:rPr>
        <w:t>s</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all</w:t>
      </w:r>
      <w:r w:rsidRPr="00387D19">
        <w:rPr>
          <w:rFonts w:ascii="Arial" w:eastAsia="Arial" w:hAnsi="Arial" w:cs="Arial"/>
          <w:spacing w:val="-3"/>
          <w:position w:val="-1"/>
          <w:sz w:val="22"/>
          <w:szCs w:val="22"/>
        </w:rPr>
        <w:t>a</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ion</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of</w:t>
      </w:r>
      <w:r w:rsidRPr="00387D19">
        <w:rPr>
          <w:rFonts w:ascii="Arial" w:eastAsia="Arial" w:hAnsi="Arial" w:cs="Arial"/>
          <w:spacing w:val="-2"/>
          <w:position w:val="-1"/>
          <w:sz w:val="22"/>
          <w:szCs w:val="22"/>
        </w:rPr>
        <w:t xml:space="preserve"> </w:t>
      </w:r>
      <w:r w:rsidRPr="00387D19">
        <w:rPr>
          <w:rFonts w:ascii="Arial" w:eastAsia="Arial" w:hAnsi="Arial" w:cs="Arial"/>
          <w:spacing w:val="1"/>
          <w:position w:val="-1"/>
          <w:sz w:val="22"/>
          <w:szCs w:val="22"/>
        </w:rPr>
        <w:t>f</w:t>
      </w:r>
      <w:r w:rsidRPr="00387D19">
        <w:rPr>
          <w:rFonts w:ascii="Arial" w:eastAsia="Arial" w:hAnsi="Arial" w:cs="Arial"/>
          <w:position w:val="-1"/>
          <w:sz w:val="22"/>
          <w:szCs w:val="22"/>
        </w:rPr>
        <w:t>ire</w:t>
      </w:r>
      <w:r w:rsidRPr="00387D19">
        <w:rPr>
          <w:rFonts w:ascii="Arial" w:eastAsia="Arial" w:hAnsi="Arial" w:cs="Arial"/>
          <w:spacing w:val="-1"/>
          <w:position w:val="-1"/>
          <w:sz w:val="22"/>
          <w:szCs w:val="22"/>
        </w:rPr>
        <w:t xml:space="preserve"> </w:t>
      </w:r>
      <w:r w:rsidRPr="00387D19">
        <w:rPr>
          <w:rFonts w:ascii="Arial" w:eastAsia="Arial" w:hAnsi="Arial" w:cs="Arial"/>
          <w:spacing w:val="-3"/>
          <w:position w:val="-1"/>
          <w:sz w:val="22"/>
          <w:szCs w:val="22"/>
        </w:rPr>
        <w:t>d</w:t>
      </w:r>
      <w:r w:rsidRPr="00387D19">
        <w:rPr>
          <w:rFonts w:ascii="Arial" w:eastAsia="Arial" w:hAnsi="Arial" w:cs="Arial"/>
          <w:position w:val="-1"/>
          <w:sz w:val="22"/>
          <w:szCs w:val="22"/>
        </w:rPr>
        <w:t>oor-</w:t>
      </w:r>
      <w:r w:rsidRPr="00387D19">
        <w:rPr>
          <w:rFonts w:ascii="Arial" w:eastAsia="Arial" w:hAnsi="Arial" w:cs="Arial"/>
          <w:spacing w:val="1"/>
          <w:position w:val="-1"/>
          <w:sz w:val="22"/>
          <w:szCs w:val="22"/>
        </w:rPr>
        <w:t>s</w:t>
      </w:r>
      <w:r w:rsidRPr="00387D19">
        <w:rPr>
          <w:rFonts w:ascii="Arial" w:eastAsia="Arial" w:hAnsi="Arial" w:cs="Arial"/>
          <w:spacing w:val="-3"/>
          <w:position w:val="-1"/>
          <w:sz w:val="22"/>
          <w:szCs w:val="22"/>
        </w:rPr>
        <w:t>e</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s</w:t>
      </w:r>
    </w:p>
    <w:p w14:paraId="7D743258" w14:textId="77777777" w:rsidR="00387D19" w:rsidRPr="00387D19" w:rsidRDefault="00387D19" w:rsidP="00387D19">
      <w:pPr>
        <w:numPr>
          <w:ilvl w:val="2"/>
          <w:numId w:val="33"/>
        </w:numPr>
        <w:tabs>
          <w:tab w:val="left" w:pos="2620"/>
        </w:tabs>
        <w:snapToGrid w:val="0"/>
        <w:ind w:right="252"/>
        <w:contextualSpacing/>
        <w:jc w:val="both"/>
        <w:rPr>
          <w:rFonts w:ascii="Arial" w:eastAsia="Arial" w:hAnsi="Arial" w:cs="Arial"/>
          <w:sz w:val="22"/>
          <w:szCs w:val="22"/>
        </w:rPr>
      </w:pP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pa</w:t>
      </w:r>
      <w:r w:rsidRPr="00387D19">
        <w:rPr>
          <w:rFonts w:ascii="Arial" w:eastAsia="Arial" w:hAnsi="Arial" w:cs="Arial"/>
          <w:spacing w:val="1"/>
          <w:sz w:val="22"/>
          <w:szCs w:val="22"/>
        </w:rPr>
        <w:t>t</w:t>
      </w:r>
      <w:r w:rsidRPr="00387D19">
        <w:rPr>
          <w:rFonts w:ascii="Arial" w:eastAsia="Arial" w:hAnsi="Arial" w:cs="Arial"/>
          <w:sz w:val="22"/>
          <w:szCs w:val="22"/>
        </w:rPr>
        <w:t>ibili</w:t>
      </w:r>
      <w:r w:rsidRPr="00387D19">
        <w:rPr>
          <w:rFonts w:ascii="Arial" w:eastAsia="Arial" w:hAnsi="Arial" w:cs="Arial"/>
          <w:spacing w:val="1"/>
          <w:sz w:val="22"/>
          <w:szCs w:val="22"/>
        </w:rPr>
        <w:t>t</w:t>
      </w:r>
      <w:r w:rsidRPr="00387D19">
        <w:rPr>
          <w:rFonts w:ascii="Arial" w:eastAsia="Arial" w:hAnsi="Arial" w:cs="Arial"/>
          <w:sz w:val="22"/>
          <w:szCs w:val="22"/>
        </w:rPr>
        <w:t>y</w:t>
      </w:r>
      <w:r w:rsidRPr="00387D19">
        <w:rPr>
          <w:rFonts w:ascii="Arial" w:eastAsia="Arial" w:hAnsi="Arial" w:cs="Arial"/>
          <w:spacing w:val="-2"/>
          <w:sz w:val="22"/>
          <w:szCs w:val="22"/>
        </w:rPr>
        <w:t xml:space="preserve"> </w:t>
      </w:r>
      <w:r w:rsidRPr="00387D19">
        <w:rPr>
          <w:rFonts w:ascii="Arial" w:eastAsia="Arial" w:hAnsi="Arial" w:cs="Arial"/>
          <w:sz w:val="22"/>
          <w:szCs w:val="22"/>
        </w:rPr>
        <w:t>of d</w:t>
      </w:r>
      <w:r w:rsidRPr="00387D19">
        <w:rPr>
          <w:rFonts w:ascii="Arial" w:eastAsia="Arial" w:hAnsi="Arial" w:cs="Arial"/>
          <w:spacing w:val="-2"/>
          <w:sz w:val="22"/>
          <w:szCs w:val="22"/>
        </w:rPr>
        <w:t>o</w:t>
      </w:r>
      <w:r w:rsidRPr="00387D19">
        <w:rPr>
          <w:rFonts w:ascii="Arial" w:eastAsia="Arial" w:hAnsi="Arial" w:cs="Arial"/>
          <w:sz w:val="22"/>
          <w:szCs w:val="22"/>
        </w:rPr>
        <w:t>o</w:t>
      </w:r>
      <w:r w:rsidRPr="00387D19">
        <w:rPr>
          <w:rFonts w:ascii="Arial" w:eastAsia="Arial" w:hAnsi="Arial" w:cs="Arial"/>
          <w:spacing w:val="1"/>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a</w:t>
      </w:r>
      <w:r w:rsidRPr="00387D19">
        <w:rPr>
          <w:rFonts w:ascii="Arial" w:eastAsia="Arial" w:hAnsi="Arial" w:cs="Arial"/>
          <w:sz w:val="22"/>
          <w:szCs w:val="22"/>
        </w:rPr>
        <w:t>rrange</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3"/>
          <w:sz w:val="22"/>
          <w:szCs w:val="22"/>
        </w:rPr>
        <w:t>n</w:t>
      </w:r>
      <w:r w:rsidRPr="00387D19">
        <w:rPr>
          <w:rFonts w:ascii="Arial" w:eastAsia="Arial" w:hAnsi="Arial" w:cs="Arial"/>
          <w:sz w:val="22"/>
          <w:szCs w:val="22"/>
        </w:rPr>
        <w:t>t (</w:t>
      </w:r>
      <w:proofErr w:type="gramStart"/>
      <w:r w:rsidRPr="00387D19">
        <w:rPr>
          <w:rFonts w:ascii="Arial" w:eastAsia="Arial" w:hAnsi="Arial" w:cs="Arial"/>
          <w:sz w:val="22"/>
          <w:szCs w:val="22"/>
        </w:rPr>
        <w:t>and</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w:t>
      </w:r>
      <w:r w:rsidRPr="00387D19">
        <w:rPr>
          <w:rFonts w:ascii="Arial" w:eastAsia="Arial" w:hAnsi="Arial" w:cs="Arial"/>
          <w:sz w:val="22"/>
          <w:szCs w:val="22"/>
        </w:rPr>
        <w:t>par</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ul</w:t>
      </w:r>
      <w:r w:rsidRPr="00387D19">
        <w:rPr>
          <w:rFonts w:ascii="Arial" w:eastAsia="Arial" w:hAnsi="Arial" w:cs="Arial"/>
          <w:spacing w:val="-3"/>
          <w:sz w:val="22"/>
          <w:szCs w:val="22"/>
        </w:rPr>
        <w:t>a</w:t>
      </w:r>
      <w:r w:rsidRPr="00387D19">
        <w:rPr>
          <w:rFonts w:ascii="Arial" w:eastAsia="Arial" w:hAnsi="Arial" w:cs="Arial"/>
          <w:sz w:val="22"/>
          <w:szCs w:val="22"/>
        </w:rPr>
        <w:t xml:space="preserve">r, </w:t>
      </w:r>
      <w:r w:rsidRPr="00387D19">
        <w:rPr>
          <w:rFonts w:ascii="Arial" w:eastAsia="Arial" w:hAnsi="Arial" w:cs="Arial"/>
          <w:spacing w:val="-1"/>
          <w:sz w:val="22"/>
          <w:szCs w:val="22"/>
        </w:rPr>
        <w:t>t</w:t>
      </w:r>
      <w:r w:rsidRPr="00387D19">
        <w:rPr>
          <w:rFonts w:ascii="Arial" w:eastAsia="Arial" w:hAnsi="Arial" w:cs="Arial"/>
          <w:sz w:val="22"/>
          <w:szCs w:val="22"/>
        </w:rPr>
        <w:t>he</w:t>
      </w:r>
      <w:proofErr w:type="gramEnd"/>
      <w:r w:rsidRPr="00387D19">
        <w:rPr>
          <w:rFonts w:ascii="Arial" w:eastAsia="Arial" w:hAnsi="Arial" w:cs="Arial"/>
          <w:sz w:val="22"/>
          <w:szCs w:val="22"/>
        </w:rPr>
        <w:t xml:space="preserve"> door</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ra</w:t>
      </w:r>
      <w:r w:rsidRPr="00387D19">
        <w:rPr>
          <w:rFonts w:ascii="Arial" w:eastAsia="Arial" w:hAnsi="Arial" w:cs="Arial"/>
          <w:spacing w:val="-1"/>
          <w:sz w:val="22"/>
          <w:szCs w:val="22"/>
        </w:rPr>
        <w:t>m</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w:t>
      </w:r>
      <w:r w:rsidRPr="00387D19">
        <w:rPr>
          <w:rFonts w:ascii="Arial" w:eastAsia="Arial" w:hAnsi="Arial" w:cs="Arial"/>
          <w:spacing w:val="1"/>
          <w:sz w:val="22"/>
          <w:szCs w:val="22"/>
        </w:rPr>
        <w:t xml:space="preserve"> t</w:t>
      </w:r>
      <w:r w:rsidRPr="00387D19">
        <w:rPr>
          <w:rFonts w:ascii="Arial" w:eastAsia="Arial" w:hAnsi="Arial" w:cs="Arial"/>
          <w:spacing w:val="-2"/>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s</w:t>
      </w:r>
      <w:r w:rsidRPr="00387D19">
        <w:rPr>
          <w:rFonts w:ascii="Arial" w:eastAsia="Arial" w:hAnsi="Arial" w:cs="Arial"/>
          <w:spacing w:val="-3"/>
          <w:sz w:val="22"/>
          <w:szCs w:val="22"/>
        </w:rPr>
        <w:t>u</w:t>
      </w:r>
      <w:r w:rsidRPr="00387D19">
        <w:rPr>
          <w:rFonts w:ascii="Arial" w:eastAsia="Arial" w:hAnsi="Arial" w:cs="Arial"/>
          <w:sz w:val="22"/>
          <w:szCs w:val="22"/>
        </w:rPr>
        <w:t>rroundi</w:t>
      </w:r>
      <w:r w:rsidRPr="00387D19">
        <w:rPr>
          <w:rFonts w:ascii="Arial" w:eastAsia="Arial" w:hAnsi="Arial" w:cs="Arial"/>
          <w:spacing w:val="-2"/>
          <w:sz w:val="22"/>
          <w:szCs w:val="22"/>
        </w:rPr>
        <w:t>n</w:t>
      </w:r>
      <w:r w:rsidRPr="00387D19">
        <w:rPr>
          <w:rFonts w:ascii="Arial" w:eastAsia="Arial" w:hAnsi="Arial" w:cs="Arial"/>
          <w:sz w:val="22"/>
          <w:szCs w:val="22"/>
        </w:rPr>
        <w:t>g</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st</w:t>
      </w:r>
      <w:r w:rsidRPr="00387D19">
        <w:rPr>
          <w:rFonts w:ascii="Arial" w:eastAsia="Arial" w:hAnsi="Arial" w:cs="Arial"/>
          <w:spacing w:val="-2"/>
          <w:sz w:val="22"/>
          <w:szCs w:val="22"/>
        </w:rPr>
        <w:t>r</w:t>
      </w:r>
      <w:r w:rsidRPr="00387D19">
        <w:rPr>
          <w:rFonts w:ascii="Arial" w:eastAsia="Arial" w:hAnsi="Arial" w:cs="Arial"/>
          <w:sz w:val="22"/>
          <w:szCs w:val="22"/>
        </w:rPr>
        <w:t>u</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ure</w:t>
      </w:r>
    </w:p>
    <w:p w14:paraId="6DBC560C" w14:textId="77777777" w:rsidR="00387D19" w:rsidRPr="00387D19" w:rsidRDefault="00387D19" w:rsidP="00387D19">
      <w:pPr>
        <w:numPr>
          <w:ilvl w:val="2"/>
          <w:numId w:val="33"/>
        </w:numPr>
        <w:tabs>
          <w:tab w:val="left" w:pos="2620"/>
        </w:tabs>
        <w:snapToGrid w:val="0"/>
        <w:ind w:right="-20"/>
        <w:contextualSpacing/>
        <w:jc w:val="both"/>
        <w:rPr>
          <w:rFonts w:ascii="Arial" w:eastAsia="Arial" w:hAnsi="Arial" w:cs="Arial"/>
          <w:sz w:val="22"/>
          <w:szCs w:val="22"/>
        </w:rPr>
      </w:pPr>
      <w:r w:rsidRPr="00387D19">
        <w:rPr>
          <w:rFonts w:ascii="Arial" w:eastAsia="Arial" w:hAnsi="Arial" w:cs="Arial"/>
          <w:sz w:val="22"/>
          <w:szCs w:val="22"/>
        </w:rPr>
        <w:t>Sealing</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b</w:t>
      </w:r>
      <w:r w:rsidRPr="00387D19">
        <w:rPr>
          <w:rFonts w:ascii="Arial" w:eastAsia="Arial" w:hAnsi="Arial" w:cs="Arial"/>
          <w:sz w:val="22"/>
          <w:szCs w:val="22"/>
        </w:rPr>
        <w:t>e</w:t>
      </w:r>
      <w:r w:rsidRPr="00387D19">
        <w:rPr>
          <w:rFonts w:ascii="Arial" w:eastAsia="Arial" w:hAnsi="Arial" w:cs="Arial"/>
          <w:spacing w:val="1"/>
          <w:sz w:val="22"/>
          <w:szCs w:val="22"/>
        </w:rPr>
        <w:t>t</w:t>
      </w:r>
      <w:r w:rsidRPr="00387D19">
        <w:rPr>
          <w:rFonts w:ascii="Arial" w:eastAsia="Arial" w:hAnsi="Arial" w:cs="Arial"/>
          <w:spacing w:val="-4"/>
          <w:sz w:val="22"/>
          <w:szCs w:val="22"/>
        </w:rPr>
        <w:t>w</w:t>
      </w:r>
      <w:r w:rsidRPr="00387D19">
        <w:rPr>
          <w:rFonts w:ascii="Arial" w:eastAsia="Arial" w:hAnsi="Arial" w:cs="Arial"/>
          <w:sz w:val="22"/>
          <w:szCs w:val="22"/>
        </w:rPr>
        <w:t>een</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pacing w:val="-2"/>
          <w:sz w:val="22"/>
          <w:szCs w:val="22"/>
        </w:rPr>
        <w:t>h</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z w:val="22"/>
          <w:szCs w:val="22"/>
        </w:rPr>
        <w:t>doo</w:t>
      </w:r>
      <w:r w:rsidRPr="00387D19">
        <w:rPr>
          <w:rFonts w:ascii="Arial" w:eastAsia="Arial" w:hAnsi="Arial" w:cs="Arial"/>
          <w:spacing w:val="1"/>
          <w:sz w:val="22"/>
          <w:szCs w:val="22"/>
        </w:rPr>
        <w:t>r</w:t>
      </w:r>
      <w:r w:rsidRPr="00387D19">
        <w:rPr>
          <w:rFonts w:ascii="Arial" w:eastAsia="Arial" w:hAnsi="Arial" w:cs="Arial"/>
          <w:spacing w:val="-2"/>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z w:val="22"/>
          <w:szCs w:val="22"/>
        </w:rPr>
        <w:t>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t</w:t>
      </w:r>
      <w:r w:rsidRPr="00387D19">
        <w:rPr>
          <w:rFonts w:ascii="Arial" w:eastAsia="Arial" w:hAnsi="Arial" w:cs="Arial"/>
          <w:sz w:val="22"/>
          <w:szCs w:val="22"/>
        </w:rPr>
        <w:t>he</w:t>
      </w:r>
      <w:r w:rsidRPr="00387D19">
        <w:rPr>
          <w:rFonts w:ascii="Arial" w:eastAsia="Arial" w:hAnsi="Arial" w:cs="Arial"/>
          <w:spacing w:val="-4"/>
          <w:sz w:val="22"/>
          <w:szCs w:val="22"/>
        </w:rPr>
        <w:t xml:space="preserve"> </w:t>
      </w:r>
      <w:r w:rsidRPr="00387D19">
        <w:rPr>
          <w:rFonts w:ascii="Arial" w:eastAsia="Arial" w:hAnsi="Arial" w:cs="Arial"/>
          <w:spacing w:val="1"/>
          <w:sz w:val="22"/>
          <w:szCs w:val="22"/>
        </w:rPr>
        <w:t>s</w:t>
      </w:r>
      <w:r w:rsidRPr="00387D19">
        <w:rPr>
          <w:rFonts w:ascii="Arial" w:eastAsia="Arial" w:hAnsi="Arial" w:cs="Arial"/>
          <w:sz w:val="22"/>
          <w:szCs w:val="22"/>
        </w:rPr>
        <w:t>urrou</w:t>
      </w:r>
      <w:r w:rsidRPr="00387D19">
        <w:rPr>
          <w:rFonts w:ascii="Arial" w:eastAsia="Arial" w:hAnsi="Arial" w:cs="Arial"/>
          <w:spacing w:val="-3"/>
          <w:sz w:val="22"/>
          <w:szCs w:val="22"/>
        </w:rPr>
        <w:t>n</w:t>
      </w:r>
      <w:r w:rsidRPr="00387D19">
        <w:rPr>
          <w:rFonts w:ascii="Arial" w:eastAsia="Arial" w:hAnsi="Arial" w:cs="Arial"/>
          <w:sz w:val="22"/>
          <w:szCs w:val="22"/>
        </w:rPr>
        <w:t>ding</w:t>
      </w:r>
      <w:r w:rsidRPr="00387D19">
        <w:rPr>
          <w:rFonts w:ascii="Arial" w:eastAsia="Arial" w:hAnsi="Arial" w:cs="Arial"/>
          <w:spacing w:val="-1"/>
          <w:sz w:val="22"/>
          <w:szCs w:val="22"/>
        </w:rPr>
        <w:t xml:space="preserve"> s</w:t>
      </w:r>
      <w:r w:rsidRPr="00387D19">
        <w:rPr>
          <w:rFonts w:ascii="Arial" w:eastAsia="Arial" w:hAnsi="Arial" w:cs="Arial"/>
          <w:spacing w:val="1"/>
          <w:sz w:val="22"/>
          <w:szCs w:val="22"/>
        </w:rPr>
        <w:t>t</w:t>
      </w:r>
      <w:r w:rsidRPr="00387D19">
        <w:rPr>
          <w:rFonts w:ascii="Arial" w:eastAsia="Arial" w:hAnsi="Arial" w:cs="Arial"/>
          <w:sz w:val="22"/>
          <w:szCs w:val="22"/>
        </w:rPr>
        <w:t>r</w:t>
      </w:r>
      <w:r w:rsidRPr="00387D19">
        <w:rPr>
          <w:rFonts w:ascii="Arial" w:eastAsia="Arial" w:hAnsi="Arial" w:cs="Arial"/>
          <w:spacing w:val="-3"/>
          <w:sz w:val="22"/>
          <w:szCs w:val="22"/>
        </w:rPr>
        <w:t>u</w:t>
      </w:r>
      <w:r w:rsidRPr="00387D19">
        <w:rPr>
          <w:rFonts w:ascii="Arial" w:eastAsia="Arial" w:hAnsi="Arial" w:cs="Arial"/>
          <w:spacing w:val="1"/>
          <w:sz w:val="22"/>
          <w:szCs w:val="22"/>
        </w:rPr>
        <w:t>ct</w:t>
      </w:r>
      <w:r w:rsidRPr="00387D19">
        <w:rPr>
          <w:rFonts w:ascii="Arial" w:eastAsia="Arial" w:hAnsi="Arial" w:cs="Arial"/>
          <w:spacing w:val="-3"/>
          <w:sz w:val="22"/>
          <w:szCs w:val="22"/>
        </w:rPr>
        <w:t>u</w:t>
      </w:r>
      <w:r w:rsidRPr="00387D19">
        <w:rPr>
          <w:rFonts w:ascii="Arial" w:eastAsia="Arial" w:hAnsi="Arial" w:cs="Arial"/>
          <w:sz w:val="22"/>
          <w:szCs w:val="22"/>
        </w:rPr>
        <w:t>re</w:t>
      </w:r>
    </w:p>
    <w:p w14:paraId="6D3E02C4" w14:textId="77777777" w:rsidR="00387D19" w:rsidRPr="00387D19" w:rsidRDefault="00387D19" w:rsidP="00387D19">
      <w:pPr>
        <w:numPr>
          <w:ilvl w:val="2"/>
          <w:numId w:val="33"/>
        </w:numPr>
        <w:tabs>
          <w:tab w:val="left" w:pos="2620"/>
        </w:tabs>
        <w:snapToGrid w:val="0"/>
        <w:ind w:right="-20"/>
        <w:contextualSpacing/>
        <w:jc w:val="both"/>
        <w:rPr>
          <w:rFonts w:ascii="Arial" w:eastAsia="Arial" w:hAnsi="Arial" w:cs="Arial"/>
          <w:sz w:val="22"/>
          <w:szCs w:val="22"/>
        </w:rPr>
      </w:pP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learan</w:t>
      </w:r>
      <w:r w:rsidRPr="00387D19">
        <w:rPr>
          <w:rFonts w:ascii="Arial" w:eastAsia="Arial" w:hAnsi="Arial" w:cs="Arial"/>
          <w:spacing w:val="1"/>
          <w:position w:val="-1"/>
          <w:sz w:val="22"/>
          <w:szCs w:val="22"/>
        </w:rPr>
        <w:t>c</w:t>
      </w: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ga</w:t>
      </w:r>
      <w:r w:rsidRPr="00387D19">
        <w:rPr>
          <w:rFonts w:ascii="Arial" w:eastAsia="Arial" w:hAnsi="Arial" w:cs="Arial"/>
          <w:spacing w:val="-3"/>
          <w:position w:val="-1"/>
          <w:sz w:val="22"/>
          <w:szCs w:val="22"/>
        </w:rPr>
        <w:t>p</w:t>
      </w:r>
      <w:r w:rsidRPr="00387D19">
        <w:rPr>
          <w:rFonts w:ascii="Arial" w:eastAsia="Arial" w:hAnsi="Arial" w:cs="Arial"/>
          <w:position w:val="-1"/>
          <w:sz w:val="22"/>
          <w:szCs w:val="22"/>
        </w:rPr>
        <w:t>s</w:t>
      </w:r>
    </w:p>
    <w:p w14:paraId="7EFD1581" w14:textId="77777777" w:rsidR="00387D19" w:rsidRPr="00387D19" w:rsidRDefault="00387D19" w:rsidP="00387D19">
      <w:pPr>
        <w:numPr>
          <w:ilvl w:val="2"/>
          <w:numId w:val="33"/>
        </w:numPr>
        <w:tabs>
          <w:tab w:val="left" w:pos="2620"/>
        </w:tabs>
        <w:snapToGrid w:val="0"/>
        <w:ind w:right="-20"/>
        <w:contextualSpacing/>
        <w:jc w:val="both"/>
        <w:rPr>
          <w:rFonts w:ascii="Arial" w:eastAsia="Arial" w:hAnsi="Arial" w:cs="Arial"/>
          <w:sz w:val="22"/>
          <w:szCs w:val="22"/>
        </w:rPr>
      </w:pPr>
      <w:r w:rsidRPr="00387D19">
        <w:rPr>
          <w:rFonts w:ascii="Arial" w:eastAsia="Arial" w:hAnsi="Arial" w:cs="Arial"/>
          <w:spacing w:val="-1"/>
          <w:position w:val="-1"/>
          <w:sz w:val="22"/>
          <w:szCs w:val="22"/>
        </w:rPr>
        <w:t>U</w:t>
      </w:r>
      <w:r w:rsidRPr="00387D19">
        <w:rPr>
          <w:rFonts w:ascii="Arial" w:eastAsia="Arial" w:hAnsi="Arial" w:cs="Arial"/>
          <w:position w:val="-1"/>
          <w:sz w:val="22"/>
          <w:szCs w:val="22"/>
        </w:rPr>
        <w:t>nder-door</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h</w:t>
      </w:r>
      <w:r w:rsidRPr="00387D19">
        <w:rPr>
          <w:rFonts w:ascii="Arial" w:eastAsia="Arial" w:hAnsi="Arial" w:cs="Arial"/>
          <w:spacing w:val="-2"/>
          <w:position w:val="-1"/>
          <w:sz w:val="22"/>
          <w:szCs w:val="22"/>
        </w:rPr>
        <w:t>r</w:t>
      </w: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s</w:t>
      </w:r>
      <w:r w:rsidRPr="00387D19">
        <w:rPr>
          <w:rFonts w:ascii="Arial" w:eastAsia="Arial" w:hAnsi="Arial" w:cs="Arial"/>
          <w:spacing w:val="-3"/>
          <w:position w:val="-1"/>
          <w:sz w:val="22"/>
          <w:szCs w:val="22"/>
        </w:rPr>
        <w:t>h</w:t>
      </w:r>
      <w:r w:rsidRPr="00387D19">
        <w:rPr>
          <w:rFonts w:ascii="Arial" w:eastAsia="Arial" w:hAnsi="Arial" w:cs="Arial"/>
          <w:position w:val="-1"/>
          <w:sz w:val="22"/>
          <w:szCs w:val="22"/>
        </w:rPr>
        <w:t>old</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ga</w:t>
      </w:r>
      <w:r w:rsidRPr="00387D19">
        <w:rPr>
          <w:rFonts w:ascii="Arial" w:eastAsia="Arial" w:hAnsi="Arial" w:cs="Arial"/>
          <w:spacing w:val="-2"/>
          <w:position w:val="-1"/>
          <w:sz w:val="22"/>
          <w:szCs w:val="22"/>
        </w:rPr>
        <w:t>p</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w:t>
      </w:r>
    </w:p>
    <w:p w14:paraId="4E2F0341" w14:textId="77777777" w:rsidR="00387D19" w:rsidRPr="00387D19" w:rsidRDefault="00387D19" w:rsidP="00387D19">
      <w:pPr>
        <w:ind w:left="720"/>
        <w:jc w:val="both"/>
        <w:rPr>
          <w:rFonts w:ascii="Arial" w:eastAsia="Arial" w:hAnsi="Arial" w:cs="Arial"/>
          <w:spacing w:val="-1"/>
          <w:sz w:val="22"/>
          <w:szCs w:val="22"/>
        </w:rPr>
      </w:pPr>
    </w:p>
    <w:p w14:paraId="7C9CA528" w14:textId="77777777" w:rsidR="00387D19" w:rsidRPr="00387D19" w:rsidRDefault="00387D19" w:rsidP="00387D19">
      <w:pPr>
        <w:ind w:left="720"/>
        <w:jc w:val="both"/>
        <w:rPr>
          <w:rFonts w:ascii="Arial" w:eastAsia="Arial" w:hAnsi="Arial" w:cs="Arial"/>
          <w:spacing w:val="-1"/>
          <w:sz w:val="22"/>
          <w:szCs w:val="22"/>
        </w:rPr>
      </w:pPr>
      <w:r w:rsidRPr="00387D19">
        <w:rPr>
          <w:rFonts w:ascii="Arial" w:eastAsia="Arial" w:hAnsi="Arial" w:cs="Arial"/>
          <w:spacing w:val="-1"/>
          <w:sz w:val="22"/>
          <w:szCs w:val="22"/>
        </w:rPr>
        <w:t>Where the fire door-sets are installed by a Service Provider, the following protocol must operate:</w:t>
      </w:r>
    </w:p>
    <w:p w14:paraId="2078F9DA" w14:textId="2D931626"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Service Provider must identify “skilled Installers” to the Client’s Representative who will be employed in their </w:t>
      </w:r>
      <w:r w:rsidR="00A5650B" w:rsidRPr="00387D19">
        <w:rPr>
          <w:rFonts w:ascii="Arial" w:eastAsia="Arial" w:hAnsi="Arial" w:cs="Arial"/>
          <w:bCs/>
          <w:spacing w:val="-1"/>
          <w:sz w:val="22"/>
          <w:szCs w:val="22"/>
        </w:rPr>
        <w:t>installation.</w:t>
      </w:r>
    </w:p>
    <w:p w14:paraId="5C15DFA8" w14:textId="7A809925"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Service Provider must organise with the fire door-set manufacturer/supplier, specific training on all aspects of the door-set and importantly the installation technical data </w:t>
      </w:r>
      <w:r w:rsidR="00A5650B" w:rsidRPr="00387D19">
        <w:rPr>
          <w:rFonts w:ascii="Arial" w:eastAsia="Arial" w:hAnsi="Arial" w:cs="Arial"/>
          <w:bCs/>
          <w:spacing w:val="-1"/>
          <w:sz w:val="22"/>
          <w:szCs w:val="22"/>
        </w:rPr>
        <w:t>sheet.</w:t>
      </w:r>
    </w:p>
    <w:p w14:paraId="4E322A77"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manufacturer/supplier of the fire door-sets must maintain a record of all training given and must be made available for inspection by the Client’s Representative, as and when required.</w:t>
      </w:r>
    </w:p>
    <w:p w14:paraId="466EDE67" w14:textId="623F9F70" w:rsidR="00387D19" w:rsidRPr="00496330" w:rsidRDefault="00387D19" w:rsidP="003A5674">
      <w:pPr>
        <w:numPr>
          <w:ilvl w:val="0"/>
          <w:numId w:val="33"/>
        </w:numPr>
        <w:tabs>
          <w:tab w:val="left" w:pos="426"/>
        </w:tabs>
        <w:snapToGrid w:val="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The manufacturer/supplier of the fire door-sets will issue “all persons attending” with a bespoke certificate as proof that training in their respective product has taken place.</w:t>
      </w:r>
    </w:p>
    <w:p w14:paraId="4991B485" w14:textId="77777777" w:rsidR="004D6A62" w:rsidRDefault="004D6A62" w:rsidP="00387D19">
      <w:pPr>
        <w:ind w:left="720"/>
        <w:jc w:val="both"/>
        <w:rPr>
          <w:rFonts w:ascii="Arial" w:eastAsia="Arial" w:hAnsi="Arial" w:cs="Arial"/>
          <w:b/>
          <w:spacing w:val="-1"/>
          <w:sz w:val="22"/>
          <w:szCs w:val="22"/>
        </w:rPr>
      </w:pPr>
    </w:p>
    <w:p w14:paraId="2656ED29" w14:textId="78E42683" w:rsidR="00387D19" w:rsidRPr="00387D19" w:rsidRDefault="00387D19" w:rsidP="00387D19">
      <w:pPr>
        <w:ind w:left="720"/>
        <w:jc w:val="both"/>
        <w:rPr>
          <w:rFonts w:ascii="Arial" w:eastAsia="Arial" w:hAnsi="Arial" w:cs="Arial"/>
          <w:b/>
          <w:spacing w:val="-1"/>
          <w:sz w:val="22"/>
          <w:szCs w:val="22"/>
        </w:rPr>
      </w:pPr>
      <w:r w:rsidRPr="00387D19">
        <w:rPr>
          <w:rFonts w:ascii="Arial" w:eastAsia="Arial" w:hAnsi="Arial" w:cs="Arial"/>
          <w:b/>
          <w:spacing w:val="-1"/>
          <w:sz w:val="22"/>
          <w:szCs w:val="22"/>
        </w:rPr>
        <w:t xml:space="preserve">The Service Provider’s installers must install the fire door-sets in strict accordance with the installation technical data sheets and ensure that there is adequate sealing with the surrounding structure and that damage is limited (or avoided) with any </w:t>
      </w:r>
      <w:r w:rsidR="00A5650B" w:rsidRPr="00387D19">
        <w:rPr>
          <w:rFonts w:ascii="Arial" w:eastAsia="Arial" w:hAnsi="Arial" w:cs="Arial"/>
          <w:b/>
          <w:spacing w:val="-1"/>
          <w:sz w:val="22"/>
          <w:szCs w:val="22"/>
        </w:rPr>
        <w:t>flame-retardant</w:t>
      </w:r>
      <w:r w:rsidRPr="00387D19">
        <w:rPr>
          <w:rFonts w:ascii="Arial" w:eastAsia="Arial" w:hAnsi="Arial" w:cs="Arial"/>
          <w:b/>
          <w:spacing w:val="-1"/>
          <w:sz w:val="22"/>
          <w:szCs w:val="22"/>
        </w:rPr>
        <w:t xml:space="preserve"> coatings.</w:t>
      </w:r>
    </w:p>
    <w:p w14:paraId="6FD50C44" w14:textId="77777777" w:rsidR="00387D19" w:rsidRPr="00387D19" w:rsidRDefault="00387D19" w:rsidP="00387D19">
      <w:pPr>
        <w:ind w:left="720"/>
        <w:jc w:val="both"/>
        <w:rPr>
          <w:rFonts w:ascii="Arial" w:eastAsia="Arial" w:hAnsi="Arial" w:cs="Arial"/>
          <w:spacing w:val="-1"/>
          <w:sz w:val="22"/>
          <w:szCs w:val="22"/>
        </w:rPr>
      </w:pPr>
    </w:p>
    <w:p w14:paraId="5B448CC1" w14:textId="77777777" w:rsidR="00387D19" w:rsidRPr="00387D19" w:rsidRDefault="00387D19" w:rsidP="00387D19">
      <w:pPr>
        <w:ind w:left="720"/>
        <w:jc w:val="both"/>
        <w:rPr>
          <w:rFonts w:ascii="Arial" w:eastAsia="Arial" w:hAnsi="Arial" w:cs="Arial"/>
          <w:spacing w:val="-1"/>
          <w:sz w:val="22"/>
          <w:szCs w:val="22"/>
        </w:rPr>
      </w:pPr>
      <w:r w:rsidRPr="00387D19">
        <w:rPr>
          <w:rFonts w:ascii="Arial" w:eastAsia="Arial" w:hAnsi="Arial" w:cs="Arial"/>
          <w:spacing w:val="-1"/>
          <w:sz w:val="22"/>
          <w:szCs w:val="22"/>
        </w:rPr>
        <w:t>Under no circumstances must the fire door-set arrangement (as supplied) be compromised in the fitting/installation process. This includes making on-site adjustments to key fire-rated components such as “building hardware” with intumescent fire protection.</w:t>
      </w:r>
    </w:p>
    <w:p w14:paraId="6FD8B249" w14:textId="77777777" w:rsidR="00387D19" w:rsidRPr="00387D19" w:rsidRDefault="00387D19" w:rsidP="00387D19">
      <w:pPr>
        <w:ind w:left="720"/>
        <w:jc w:val="both"/>
        <w:rPr>
          <w:rFonts w:ascii="Arial" w:eastAsia="Arial" w:hAnsi="Arial" w:cs="Arial"/>
          <w:spacing w:val="-1"/>
          <w:sz w:val="22"/>
          <w:szCs w:val="22"/>
        </w:rPr>
      </w:pPr>
    </w:p>
    <w:p w14:paraId="673C831E" w14:textId="77777777" w:rsidR="00387D19" w:rsidRPr="00387D19" w:rsidRDefault="00387D19" w:rsidP="00387D19">
      <w:pPr>
        <w:ind w:left="720"/>
        <w:jc w:val="both"/>
        <w:rPr>
          <w:rFonts w:ascii="Arial" w:eastAsia="Arial" w:hAnsi="Arial" w:cs="Arial"/>
          <w:spacing w:val="-1"/>
          <w:sz w:val="22"/>
          <w:szCs w:val="22"/>
        </w:rPr>
      </w:pPr>
      <w:r w:rsidRPr="00387D19">
        <w:rPr>
          <w:rFonts w:ascii="Arial" w:eastAsia="Arial" w:hAnsi="Arial" w:cs="Arial"/>
          <w:spacing w:val="-1"/>
          <w:sz w:val="22"/>
          <w:szCs w:val="22"/>
        </w:rPr>
        <w:t>In all cases the fire door-set manufacturer/supplier is at liberty to undertake random checks to ensure that their fire door-set arrangement has not been compromised in any way. Where a manufacturer/supplier is of the opinion that any of their fire door-sets have been compromised, this must be referred immediately to the Client’s Representative for action.</w:t>
      </w:r>
    </w:p>
    <w:p w14:paraId="177F059F" w14:textId="77777777" w:rsidR="00387D19" w:rsidRPr="00387D19" w:rsidRDefault="00387D19" w:rsidP="00387D19">
      <w:pPr>
        <w:ind w:left="720"/>
        <w:jc w:val="both"/>
        <w:rPr>
          <w:rFonts w:ascii="Arial" w:eastAsia="Arial" w:hAnsi="Arial" w:cs="Arial"/>
          <w:spacing w:val="1"/>
          <w:sz w:val="22"/>
          <w:szCs w:val="22"/>
        </w:rPr>
      </w:pPr>
    </w:p>
    <w:p w14:paraId="7F075191" w14:textId="77777777" w:rsidR="00387D19" w:rsidRPr="004F49D2" w:rsidRDefault="00387D19" w:rsidP="00387D19">
      <w:pPr>
        <w:ind w:left="720"/>
        <w:jc w:val="both"/>
        <w:rPr>
          <w:rFonts w:ascii="Arial" w:eastAsia="Arial" w:hAnsi="Arial" w:cs="Arial"/>
          <w:b/>
          <w:spacing w:val="1"/>
          <w:sz w:val="22"/>
          <w:szCs w:val="22"/>
        </w:rPr>
      </w:pPr>
      <w:r w:rsidRPr="004F49D2">
        <w:rPr>
          <w:rFonts w:ascii="Arial" w:eastAsia="Arial" w:hAnsi="Arial" w:cs="Arial"/>
          <w:b/>
          <w:spacing w:val="1"/>
          <w:sz w:val="22"/>
          <w:szCs w:val="22"/>
        </w:rPr>
        <w:t>Installation Criteria:</w:t>
      </w:r>
    </w:p>
    <w:p w14:paraId="56D11957" w14:textId="77777777" w:rsidR="00387D19" w:rsidRPr="004F49D2" w:rsidRDefault="00387D19" w:rsidP="00387D19">
      <w:pPr>
        <w:ind w:left="720"/>
        <w:jc w:val="both"/>
        <w:rPr>
          <w:rFonts w:ascii="Arial" w:eastAsia="Arial" w:hAnsi="Arial" w:cs="Arial"/>
          <w:b/>
          <w:sz w:val="22"/>
          <w:szCs w:val="22"/>
        </w:rPr>
      </w:pPr>
    </w:p>
    <w:p w14:paraId="2EC60D93" w14:textId="469FC18B"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Fire door-sets must be installed plumb and square within the structural aperture, without twist, racking or distortion of any member and in accordance with the manufacturer/supplier recommended and permissible tolerances </w:t>
      </w:r>
      <w:proofErr w:type="gramStart"/>
      <w:r w:rsidRPr="00387D19">
        <w:rPr>
          <w:rFonts w:ascii="Arial" w:eastAsia="Arial" w:hAnsi="Arial" w:cs="Arial"/>
          <w:bCs/>
          <w:spacing w:val="-1"/>
          <w:sz w:val="22"/>
          <w:szCs w:val="22"/>
        </w:rPr>
        <w:t>so as to</w:t>
      </w:r>
      <w:proofErr w:type="gramEnd"/>
      <w:r w:rsidRPr="00387D19">
        <w:rPr>
          <w:rFonts w:ascii="Arial" w:eastAsia="Arial" w:hAnsi="Arial" w:cs="Arial"/>
          <w:bCs/>
          <w:spacing w:val="-1"/>
          <w:sz w:val="22"/>
          <w:szCs w:val="22"/>
        </w:rPr>
        <w:t xml:space="preserve"> operate correctly after </w:t>
      </w:r>
      <w:r w:rsidR="009C7893" w:rsidRPr="00387D19">
        <w:rPr>
          <w:rFonts w:ascii="Arial" w:eastAsia="Arial" w:hAnsi="Arial" w:cs="Arial"/>
          <w:bCs/>
          <w:spacing w:val="-1"/>
          <w:sz w:val="22"/>
          <w:szCs w:val="22"/>
        </w:rPr>
        <w:t>installation.</w:t>
      </w:r>
    </w:p>
    <w:p w14:paraId="7F039A9D" w14:textId="2866DD9B"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It is critical that the manufacturer/suppliers </w:t>
      </w:r>
      <w:r w:rsidR="009C7893" w:rsidRPr="00387D19">
        <w:rPr>
          <w:rFonts w:ascii="Arial" w:eastAsia="Arial" w:hAnsi="Arial" w:cs="Arial"/>
          <w:bCs/>
          <w:spacing w:val="-1"/>
          <w:sz w:val="22"/>
          <w:szCs w:val="22"/>
        </w:rPr>
        <w:t>correct,</w:t>
      </w:r>
      <w:r w:rsidRPr="00387D19">
        <w:rPr>
          <w:rFonts w:ascii="Arial" w:eastAsia="Arial" w:hAnsi="Arial" w:cs="Arial"/>
          <w:bCs/>
          <w:spacing w:val="-1"/>
          <w:sz w:val="22"/>
          <w:szCs w:val="22"/>
        </w:rPr>
        <w:t xml:space="preserve"> and preferred method of installation is fully complied with to ensure that the door-set, when fixed into the wall, will achieve the required fire rating designated for the respective door </w:t>
      </w:r>
      <w:r w:rsidR="009C7893" w:rsidRPr="00387D19">
        <w:rPr>
          <w:rFonts w:ascii="Arial" w:eastAsia="Arial" w:hAnsi="Arial" w:cs="Arial"/>
          <w:bCs/>
          <w:spacing w:val="-1"/>
          <w:sz w:val="22"/>
          <w:szCs w:val="22"/>
        </w:rPr>
        <w:t>opening.</w:t>
      </w:r>
    </w:p>
    <w:p w14:paraId="484F6D8C"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proofErr w:type="gramStart"/>
      <w:r w:rsidRPr="00387D19">
        <w:rPr>
          <w:rFonts w:ascii="Arial" w:eastAsia="Arial" w:hAnsi="Arial" w:cs="Arial"/>
          <w:bCs/>
          <w:spacing w:val="-1"/>
          <w:sz w:val="22"/>
          <w:szCs w:val="22"/>
        </w:rPr>
        <w:t>In order to</w:t>
      </w:r>
      <w:proofErr w:type="gramEnd"/>
      <w:r w:rsidRPr="00387D19">
        <w:rPr>
          <w:rFonts w:ascii="Arial" w:eastAsia="Arial" w:hAnsi="Arial" w:cs="Arial"/>
          <w:bCs/>
          <w:spacing w:val="-1"/>
          <w:sz w:val="22"/>
          <w:szCs w:val="22"/>
        </w:rPr>
        <w:t xml:space="preserve"> maintain the fire resistance of the compartment walling when fitted with a fire </w:t>
      </w:r>
      <w:r w:rsidRPr="00387D19">
        <w:rPr>
          <w:rFonts w:ascii="Arial" w:eastAsia="Arial" w:hAnsi="Arial" w:cs="Arial"/>
          <w:bCs/>
          <w:spacing w:val="-1"/>
          <w:sz w:val="22"/>
          <w:szCs w:val="22"/>
        </w:rPr>
        <w:lastRenderedPageBreak/>
        <w:t>door-set arrangement, the junction between the two elements must be adequately sealed.</w:t>
      </w:r>
    </w:p>
    <w:p w14:paraId="2A2A7F15"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sealing of these junctions must be in strict accordance with the manufacturer / supplier Installation technical data sheets.</w:t>
      </w:r>
    </w:p>
    <w:p w14:paraId="3B5A1FB2" w14:textId="5B0A6668"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composite fire door leaf must be hung to give an equal gap across the heads and down both jambs. To ensure good fire performance and under fire test conditions; this may be in the order of 2 – </w:t>
      </w:r>
      <w:r w:rsidR="009C7893" w:rsidRPr="00387D19">
        <w:rPr>
          <w:rFonts w:ascii="Arial" w:eastAsia="Arial" w:hAnsi="Arial" w:cs="Arial"/>
          <w:bCs/>
          <w:spacing w:val="-1"/>
          <w:sz w:val="22"/>
          <w:szCs w:val="22"/>
        </w:rPr>
        <w:t>4mm.</w:t>
      </w:r>
    </w:p>
    <w:p w14:paraId="0B7ECC0E" w14:textId="6F0AC2BA"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combined intumescent fire and smoke seals (as required and fitted) must allow the door-set to operate without causing significant “frictional issues”, and the gap must remain within the “as tested” </w:t>
      </w:r>
      <w:r w:rsidR="009C7893" w:rsidRPr="00387D19">
        <w:rPr>
          <w:rFonts w:ascii="Arial" w:eastAsia="Arial" w:hAnsi="Arial" w:cs="Arial"/>
          <w:bCs/>
          <w:spacing w:val="-1"/>
          <w:sz w:val="22"/>
          <w:szCs w:val="22"/>
        </w:rPr>
        <w:t>tolerances.</w:t>
      </w:r>
    </w:p>
    <w:p w14:paraId="1A66E724" w14:textId="65E4340A"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under door/threshold gaps should be pre-determined by the fire door-set manufacturer/supplier and be in accordance with their Installation technical data sheet for the </w:t>
      </w:r>
      <w:proofErr w:type="gramStart"/>
      <w:r w:rsidRPr="00387D19">
        <w:rPr>
          <w:rFonts w:ascii="Arial" w:eastAsia="Arial" w:hAnsi="Arial" w:cs="Arial"/>
          <w:bCs/>
          <w:spacing w:val="-1"/>
          <w:sz w:val="22"/>
          <w:szCs w:val="22"/>
        </w:rPr>
        <w:t>particular fire</w:t>
      </w:r>
      <w:proofErr w:type="gramEnd"/>
      <w:r w:rsidRPr="00387D19">
        <w:rPr>
          <w:rFonts w:ascii="Arial" w:eastAsia="Arial" w:hAnsi="Arial" w:cs="Arial"/>
          <w:bCs/>
          <w:spacing w:val="-1"/>
          <w:sz w:val="22"/>
          <w:szCs w:val="22"/>
        </w:rPr>
        <w:t xml:space="preserve"> door-</w:t>
      </w:r>
      <w:r w:rsidR="009C7893" w:rsidRPr="00387D19">
        <w:rPr>
          <w:rFonts w:ascii="Arial" w:eastAsia="Arial" w:hAnsi="Arial" w:cs="Arial"/>
          <w:bCs/>
          <w:spacing w:val="-1"/>
          <w:sz w:val="22"/>
          <w:szCs w:val="22"/>
        </w:rPr>
        <w:t>set.</w:t>
      </w:r>
    </w:p>
    <w:p w14:paraId="78BE1070" w14:textId="52B9F389" w:rsid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When fitted, the fixed or threshold arrangements or the drop- down seal variant should give an “even contact” with the floor, but not create/exhibit significant “frictional issues” that could interfere with the closing action/latching of the fire door-set</w:t>
      </w:r>
    </w:p>
    <w:p w14:paraId="42C0B8B8" w14:textId="77777777" w:rsidR="008C5CC5" w:rsidRDefault="008C5CC5" w:rsidP="008C5CC5">
      <w:pPr>
        <w:tabs>
          <w:tab w:val="left" w:pos="426"/>
        </w:tabs>
        <w:snapToGrid w:val="0"/>
        <w:contextualSpacing/>
        <w:jc w:val="both"/>
        <w:rPr>
          <w:rFonts w:ascii="Arial" w:eastAsia="Arial" w:hAnsi="Arial" w:cs="Arial"/>
          <w:bCs/>
          <w:spacing w:val="-1"/>
          <w:sz w:val="22"/>
          <w:szCs w:val="22"/>
        </w:rPr>
      </w:pPr>
    </w:p>
    <w:p w14:paraId="38DDF906" w14:textId="1BCB73E5" w:rsidR="004F49D2" w:rsidRPr="00496330" w:rsidRDefault="004F49D2" w:rsidP="004F49D2">
      <w:pPr>
        <w:tabs>
          <w:tab w:val="left" w:pos="426"/>
        </w:tabs>
        <w:snapToGrid w:val="0"/>
        <w:ind w:left="720"/>
        <w:contextualSpacing/>
        <w:jc w:val="both"/>
        <w:rPr>
          <w:rFonts w:ascii="Arial" w:eastAsia="Arial" w:hAnsi="Arial" w:cs="Arial"/>
          <w:b/>
          <w:bCs/>
          <w:spacing w:val="-1"/>
          <w:sz w:val="22"/>
          <w:szCs w:val="22"/>
        </w:rPr>
      </w:pPr>
      <w:r w:rsidRPr="00496330">
        <w:rPr>
          <w:rFonts w:ascii="Arial" w:eastAsia="Arial" w:hAnsi="Arial" w:cs="Arial"/>
          <w:b/>
          <w:bCs/>
          <w:spacing w:val="-1"/>
          <w:sz w:val="22"/>
          <w:szCs w:val="22"/>
        </w:rPr>
        <w:t>Fire door installation schemes:</w:t>
      </w:r>
    </w:p>
    <w:p w14:paraId="6729D88E" w14:textId="77777777" w:rsidR="004F49D2" w:rsidRPr="00496330" w:rsidRDefault="004F49D2" w:rsidP="004F49D2">
      <w:pPr>
        <w:tabs>
          <w:tab w:val="left" w:pos="426"/>
        </w:tabs>
        <w:snapToGrid w:val="0"/>
        <w:ind w:left="720"/>
        <w:contextualSpacing/>
        <w:jc w:val="both"/>
        <w:rPr>
          <w:rFonts w:ascii="Arial" w:eastAsia="Arial" w:hAnsi="Arial" w:cs="Arial"/>
          <w:bCs/>
          <w:spacing w:val="-1"/>
          <w:sz w:val="22"/>
          <w:szCs w:val="22"/>
        </w:rPr>
      </w:pPr>
    </w:p>
    <w:p w14:paraId="46D23C30" w14:textId="10591118" w:rsidR="004F49D2" w:rsidRPr="00496330" w:rsidRDefault="004F49D2" w:rsidP="004F49D2">
      <w:pPr>
        <w:pStyle w:val="ListParagraph"/>
        <w:numPr>
          <w:ilvl w:val="0"/>
          <w:numId w:val="97"/>
        </w:numPr>
        <w:tabs>
          <w:tab w:val="left" w:pos="426"/>
        </w:tabs>
        <w:snapToGrid w:val="0"/>
        <w:ind w:left="720"/>
        <w:jc w:val="both"/>
        <w:rPr>
          <w:rFonts w:ascii="Arial" w:eastAsia="Arial" w:hAnsi="Arial" w:cs="Arial"/>
          <w:bCs/>
          <w:spacing w:val="-1"/>
          <w:sz w:val="22"/>
          <w:szCs w:val="22"/>
        </w:rPr>
      </w:pPr>
      <w:r w:rsidRPr="00496330">
        <w:rPr>
          <w:rFonts w:ascii="Arial" w:eastAsia="Arial" w:hAnsi="Arial" w:cs="Arial"/>
          <w:bCs/>
          <w:spacing w:val="-1"/>
          <w:sz w:val="22"/>
          <w:szCs w:val="22"/>
        </w:rPr>
        <w:t>There is a legal requirement for manufacturers of fire doors to demonstrate the ability of their products to resist the passage and spread of fire. However, if they are not properly installed, their fire resistance capabilities can be seriously compromised. From April 2017</w:t>
      </w:r>
    </w:p>
    <w:p w14:paraId="0A5BD901" w14:textId="77777777" w:rsidR="004F49D2" w:rsidRPr="00496330" w:rsidRDefault="004F49D2" w:rsidP="004F49D2">
      <w:pPr>
        <w:tabs>
          <w:tab w:val="left" w:pos="426"/>
        </w:tabs>
        <w:snapToGrid w:val="0"/>
        <w:ind w:left="72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third party installation certification should be sought for all fire door installations</w:t>
      </w:r>
    </w:p>
    <w:p w14:paraId="00A0AD7F" w14:textId="49BE1263" w:rsidR="004F49D2" w:rsidRPr="00496330" w:rsidRDefault="00FB5CB2" w:rsidP="004F49D2">
      <w:pPr>
        <w:tabs>
          <w:tab w:val="left" w:pos="426"/>
        </w:tabs>
        <w:snapToGrid w:val="0"/>
        <w:ind w:left="720"/>
        <w:contextualSpacing/>
        <w:jc w:val="both"/>
        <w:rPr>
          <w:rFonts w:ascii="Arial" w:eastAsia="Arial" w:hAnsi="Arial" w:cs="Arial"/>
          <w:bCs/>
          <w:spacing w:val="-1"/>
          <w:sz w:val="22"/>
          <w:szCs w:val="22"/>
        </w:rPr>
      </w:pPr>
      <w:r>
        <w:rPr>
          <w:rFonts w:ascii="Arial" w:eastAsia="Arial" w:hAnsi="Arial" w:cs="Arial"/>
          <w:bCs/>
          <w:spacing w:val="-1"/>
          <w:sz w:val="22"/>
          <w:szCs w:val="22"/>
        </w:rPr>
        <w:tab/>
      </w:r>
      <w:r w:rsidR="004F49D2" w:rsidRPr="00496330">
        <w:rPr>
          <w:rFonts w:ascii="Arial" w:eastAsia="Arial" w:hAnsi="Arial" w:cs="Arial"/>
          <w:bCs/>
          <w:spacing w:val="-1"/>
          <w:sz w:val="22"/>
          <w:szCs w:val="22"/>
        </w:rPr>
        <w:t>to our properties.</w:t>
      </w:r>
    </w:p>
    <w:p w14:paraId="2F2C821B" w14:textId="362DB75B" w:rsidR="004F49D2" w:rsidRPr="00496330" w:rsidRDefault="004F49D2" w:rsidP="00FB5CB2">
      <w:pPr>
        <w:tabs>
          <w:tab w:val="left" w:pos="426"/>
        </w:tabs>
        <w:snapToGrid w:val="0"/>
        <w:ind w:left="144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Recognised third party certification door installation schemes have been designed to provide reassurance to specifiers, contractors and end users that the product they have chosen has been installed correctly and that it will perform as intended. For example:</w:t>
      </w:r>
    </w:p>
    <w:p w14:paraId="59881CA7" w14:textId="1DFB0B1C" w:rsidR="004F49D2" w:rsidRPr="00496330" w:rsidRDefault="004F49D2" w:rsidP="004F49D2">
      <w:pPr>
        <w:pStyle w:val="ListParagraph"/>
        <w:numPr>
          <w:ilvl w:val="0"/>
          <w:numId w:val="97"/>
        </w:numPr>
        <w:tabs>
          <w:tab w:val="left" w:pos="426"/>
        </w:tabs>
        <w:snapToGrid w:val="0"/>
        <w:jc w:val="both"/>
        <w:rPr>
          <w:rFonts w:ascii="Arial" w:eastAsia="Arial" w:hAnsi="Arial" w:cs="Arial"/>
          <w:bCs/>
          <w:spacing w:val="-1"/>
          <w:sz w:val="22"/>
          <w:szCs w:val="22"/>
        </w:rPr>
      </w:pPr>
      <w:r w:rsidRPr="00496330">
        <w:rPr>
          <w:rFonts w:ascii="Arial" w:eastAsia="Arial" w:hAnsi="Arial" w:cs="Arial"/>
          <w:bCs/>
          <w:spacing w:val="-1"/>
          <w:sz w:val="22"/>
          <w:szCs w:val="22"/>
        </w:rPr>
        <w:t>Trada Q Mark Fire Door Installer Scheme - A voluntary third-party fire door installer</w:t>
      </w:r>
    </w:p>
    <w:p w14:paraId="55C005A6" w14:textId="310C8568" w:rsidR="004F49D2" w:rsidRPr="00496330" w:rsidRDefault="004F49D2" w:rsidP="004F49D2">
      <w:pPr>
        <w:tabs>
          <w:tab w:val="left" w:pos="426"/>
        </w:tabs>
        <w:snapToGrid w:val="0"/>
        <w:ind w:left="72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 xml:space="preserve"> </w:t>
      </w:r>
      <w:r w:rsidRPr="00496330">
        <w:rPr>
          <w:rFonts w:ascii="Arial" w:eastAsia="Arial" w:hAnsi="Arial" w:cs="Arial"/>
          <w:bCs/>
          <w:spacing w:val="-1"/>
          <w:sz w:val="22"/>
          <w:szCs w:val="22"/>
        </w:rPr>
        <w:tab/>
        <w:t>and maintainer certification scheme operated by BMTRADA.</w:t>
      </w:r>
    </w:p>
    <w:p w14:paraId="42A5A4B2" w14:textId="0A30B295" w:rsidR="004F49D2" w:rsidRPr="00496330" w:rsidRDefault="004F49D2" w:rsidP="004F49D2">
      <w:pPr>
        <w:pStyle w:val="ListParagraph"/>
        <w:numPr>
          <w:ilvl w:val="0"/>
          <w:numId w:val="97"/>
        </w:numPr>
        <w:tabs>
          <w:tab w:val="left" w:pos="426"/>
        </w:tabs>
        <w:snapToGrid w:val="0"/>
        <w:jc w:val="both"/>
        <w:rPr>
          <w:rFonts w:ascii="Arial" w:eastAsia="Arial" w:hAnsi="Arial" w:cs="Arial"/>
          <w:bCs/>
          <w:spacing w:val="-1"/>
          <w:sz w:val="22"/>
          <w:szCs w:val="22"/>
        </w:rPr>
      </w:pPr>
      <w:r w:rsidRPr="00496330">
        <w:rPr>
          <w:rFonts w:ascii="Arial" w:eastAsia="Arial" w:hAnsi="Arial" w:cs="Arial"/>
          <w:bCs/>
          <w:spacing w:val="-1"/>
          <w:sz w:val="22"/>
          <w:szCs w:val="22"/>
        </w:rPr>
        <w:t>FIRAS - A voluntary third-party certification for installation contractors of both passive</w:t>
      </w:r>
    </w:p>
    <w:p w14:paraId="67AC1003" w14:textId="59540A37" w:rsidR="004F49D2" w:rsidRPr="00496330" w:rsidRDefault="004F49D2" w:rsidP="004F49D2">
      <w:pPr>
        <w:tabs>
          <w:tab w:val="left" w:pos="426"/>
        </w:tabs>
        <w:snapToGrid w:val="0"/>
        <w:ind w:left="72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ab/>
        <w:t>and active fire protection systems, operated by Warrington Certification, and</w:t>
      </w:r>
    </w:p>
    <w:p w14:paraId="4EEF2AA4" w14:textId="0818BB79" w:rsidR="004F49D2" w:rsidRPr="00496330" w:rsidRDefault="004F49D2" w:rsidP="004F49D2">
      <w:pPr>
        <w:tabs>
          <w:tab w:val="left" w:pos="426"/>
        </w:tabs>
        <w:snapToGrid w:val="0"/>
        <w:ind w:left="72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ab/>
        <w:t>accredited by UKAS to EN45011.</w:t>
      </w:r>
    </w:p>
    <w:p w14:paraId="4843B077" w14:textId="6AD56141" w:rsidR="004F49D2" w:rsidRPr="00496330" w:rsidRDefault="004F49D2" w:rsidP="004F49D2">
      <w:pPr>
        <w:pStyle w:val="ListParagraph"/>
        <w:numPr>
          <w:ilvl w:val="0"/>
          <w:numId w:val="97"/>
        </w:numPr>
        <w:tabs>
          <w:tab w:val="left" w:pos="426"/>
        </w:tabs>
        <w:snapToGrid w:val="0"/>
        <w:jc w:val="both"/>
        <w:rPr>
          <w:rFonts w:ascii="Arial" w:eastAsia="Arial" w:hAnsi="Arial" w:cs="Arial"/>
          <w:bCs/>
          <w:spacing w:val="-1"/>
          <w:sz w:val="22"/>
          <w:szCs w:val="22"/>
        </w:rPr>
      </w:pPr>
      <w:r w:rsidRPr="00496330">
        <w:rPr>
          <w:rFonts w:ascii="Arial" w:eastAsia="Arial" w:hAnsi="Arial" w:cs="Arial"/>
          <w:bCs/>
          <w:spacing w:val="-1"/>
          <w:sz w:val="22"/>
          <w:szCs w:val="22"/>
        </w:rPr>
        <w:t>IFC Certification Ltd – IFCC - A voluntary third-party certification scheme operated by</w:t>
      </w:r>
    </w:p>
    <w:p w14:paraId="27101D1B" w14:textId="025E910E" w:rsidR="004F49D2" w:rsidRPr="00387D19" w:rsidRDefault="004F49D2" w:rsidP="004F49D2">
      <w:pPr>
        <w:tabs>
          <w:tab w:val="left" w:pos="426"/>
        </w:tabs>
        <w:snapToGrid w:val="0"/>
        <w:ind w:left="720"/>
        <w:contextualSpacing/>
        <w:jc w:val="both"/>
        <w:rPr>
          <w:rFonts w:ascii="Arial" w:eastAsia="Arial" w:hAnsi="Arial" w:cs="Arial"/>
          <w:bCs/>
          <w:spacing w:val="-1"/>
          <w:sz w:val="22"/>
          <w:szCs w:val="22"/>
        </w:rPr>
      </w:pPr>
      <w:r w:rsidRPr="00496330">
        <w:rPr>
          <w:rFonts w:ascii="Arial" w:eastAsia="Arial" w:hAnsi="Arial" w:cs="Arial"/>
          <w:bCs/>
          <w:spacing w:val="-1"/>
          <w:sz w:val="22"/>
          <w:szCs w:val="22"/>
        </w:rPr>
        <w:tab/>
        <w:t>IFC Certification, part of the IFC Group.</w:t>
      </w:r>
    </w:p>
    <w:p w14:paraId="2E899A04" w14:textId="77777777" w:rsidR="00387D19" w:rsidRPr="00387D19" w:rsidRDefault="00387D19" w:rsidP="004F49D2">
      <w:pPr>
        <w:jc w:val="both"/>
        <w:rPr>
          <w:rFonts w:ascii="Arial" w:hAnsi="Arial" w:cs="Arial"/>
          <w:sz w:val="22"/>
          <w:szCs w:val="22"/>
        </w:rPr>
      </w:pPr>
    </w:p>
    <w:p w14:paraId="6FE652B5"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029</w:t>
      </w:r>
      <w:r w:rsidRPr="00387D19">
        <w:rPr>
          <w:rFonts w:ascii="Arial" w:eastAsia="Arial" w:hAnsi="Arial" w:cs="Arial"/>
          <w:sz w:val="22"/>
          <w:szCs w:val="22"/>
        </w:rPr>
        <w:tab/>
      </w:r>
      <w:r w:rsidRPr="00387D19">
        <w:rPr>
          <w:rFonts w:ascii="Arial" w:eastAsia="Arial" w:hAnsi="Arial" w:cs="Arial"/>
          <w:b/>
          <w:sz w:val="22"/>
          <w:szCs w:val="22"/>
        </w:rPr>
        <w:t>Methods of Fixing for Fire Door-sets</w:t>
      </w:r>
    </w:p>
    <w:p w14:paraId="71FFDFFD" w14:textId="77777777" w:rsidR="00387D19" w:rsidRPr="00387D19" w:rsidRDefault="00387D19" w:rsidP="00387D19">
      <w:pPr>
        <w:jc w:val="both"/>
        <w:rPr>
          <w:rFonts w:ascii="Arial" w:hAnsi="Arial" w:cs="Arial"/>
          <w:sz w:val="22"/>
          <w:szCs w:val="22"/>
        </w:rPr>
      </w:pPr>
    </w:p>
    <w:p w14:paraId="0040DF08"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
          <w:bCs/>
          <w:spacing w:val="-1"/>
          <w:sz w:val="22"/>
          <w:szCs w:val="22"/>
        </w:rPr>
      </w:pPr>
      <w:r w:rsidRPr="00387D19">
        <w:rPr>
          <w:rFonts w:ascii="Arial" w:eastAsia="Arial" w:hAnsi="Arial" w:cs="Arial"/>
          <w:b/>
          <w:bCs/>
          <w:spacing w:val="-1"/>
          <w:sz w:val="22"/>
          <w:szCs w:val="22"/>
        </w:rPr>
        <w:t>Fixing Fire Door-sets Generally</w:t>
      </w:r>
    </w:p>
    <w:p w14:paraId="53B8DB98" w14:textId="5C32420B"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Fixings for fire door-sets must be strictly in accordance with the manufacturer/supplier Installation technical data </w:t>
      </w:r>
      <w:r w:rsidR="009C7893" w:rsidRPr="00387D19">
        <w:rPr>
          <w:rFonts w:ascii="Arial" w:eastAsia="Arial" w:hAnsi="Arial" w:cs="Arial"/>
          <w:bCs/>
          <w:spacing w:val="-1"/>
          <w:sz w:val="22"/>
          <w:szCs w:val="22"/>
        </w:rPr>
        <w:t>sheets.</w:t>
      </w:r>
    </w:p>
    <w:p w14:paraId="75CD3E11" w14:textId="545DC2B0"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Fixing methods and distances together with their respective methodology must also be strictly complied in terms of the manufacturer/supplier Installation technical data </w:t>
      </w:r>
      <w:r w:rsidR="009C7893" w:rsidRPr="00387D19">
        <w:rPr>
          <w:rFonts w:ascii="Arial" w:eastAsia="Arial" w:hAnsi="Arial" w:cs="Arial"/>
          <w:bCs/>
          <w:spacing w:val="-1"/>
          <w:sz w:val="22"/>
          <w:szCs w:val="22"/>
        </w:rPr>
        <w:t>sheets.</w:t>
      </w:r>
    </w:p>
    <w:p w14:paraId="5EA8C4B0" w14:textId="77777777" w:rsidR="00387D19" w:rsidRPr="00387D19" w:rsidRDefault="00387D19" w:rsidP="00387D19">
      <w:pPr>
        <w:tabs>
          <w:tab w:val="left" w:pos="426"/>
        </w:tabs>
        <w:jc w:val="both"/>
        <w:rPr>
          <w:rFonts w:ascii="Arial" w:eastAsia="Arial" w:hAnsi="Arial" w:cs="Arial"/>
          <w:bCs/>
          <w:spacing w:val="-1"/>
          <w:sz w:val="22"/>
          <w:szCs w:val="22"/>
        </w:rPr>
      </w:pPr>
    </w:p>
    <w:p w14:paraId="0B8E76C5"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
          <w:bCs/>
          <w:spacing w:val="-1"/>
          <w:sz w:val="22"/>
          <w:szCs w:val="22"/>
        </w:rPr>
      </w:pPr>
      <w:r w:rsidRPr="00387D19">
        <w:rPr>
          <w:rFonts w:ascii="Arial" w:eastAsia="Arial" w:hAnsi="Arial" w:cs="Arial"/>
          <w:b/>
          <w:bCs/>
          <w:spacing w:val="-1"/>
          <w:sz w:val="22"/>
          <w:szCs w:val="22"/>
        </w:rPr>
        <w:t>Use of Fire Rated Expanding Foam</w:t>
      </w:r>
    </w:p>
    <w:p w14:paraId="736F2D71" w14:textId="7E616ED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use of Fire Rated Expanding foam is not acceptable as a sole method of fixing any fire door-set into a structural </w:t>
      </w:r>
      <w:r w:rsidR="009C7893" w:rsidRPr="00387D19">
        <w:rPr>
          <w:rFonts w:ascii="Arial" w:eastAsia="Arial" w:hAnsi="Arial" w:cs="Arial"/>
          <w:bCs/>
          <w:spacing w:val="-1"/>
          <w:sz w:val="22"/>
          <w:szCs w:val="22"/>
        </w:rPr>
        <w:t>opening.</w:t>
      </w:r>
    </w:p>
    <w:p w14:paraId="0B2F4C01" w14:textId="6CC1D07A" w:rsidR="00387D19" w:rsidRPr="002F5E8D" w:rsidRDefault="00387D19" w:rsidP="002C72FC">
      <w:pPr>
        <w:pStyle w:val="ListParagraph"/>
        <w:widowControl/>
        <w:numPr>
          <w:ilvl w:val="1"/>
          <w:numId w:val="33"/>
        </w:numPr>
        <w:tabs>
          <w:tab w:val="left" w:pos="426"/>
        </w:tabs>
        <w:snapToGrid w:val="0"/>
        <w:jc w:val="both"/>
        <w:rPr>
          <w:rFonts w:ascii="Arial" w:eastAsia="Arial" w:hAnsi="Arial" w:cs="Arial"/>
          <w:sz w:val="22"/>
          <w:szCs w:val="22"/>
        </w:rPr>
      </w:pPr>
      <w:r w:rsidRPr="002F5E8D">
        <w:rPr>
          <w:rFonts w:ascii="Arial" w:eastAsia="Arial" w:hAnsi="Arial" w:cs="Arial"/>
          <w:sz w:val="22"/>
          <w:szCs w:val="22"/>
        </w:rPr>
        <w:t xml:space="preserve">Where the installation of the fire door-set with the adjacent wall substrate may require an element of fire-rated expanding foam, this must be referred initially to </w:t>
      </w:r>
      <w:r w:rsidR="00C127B4" w:rsidRPr="002F5E8D">
        <w:rPr>
          <w:rFonts w:ascii="Arial" w:eastAsia="Arial" w:hAnsi="Arial" w:cs="Arial"/>
          <w:sz w:val="22"/>
          <w:szCs w:val="22"/>
        </w:rPr>
        <w:t>the manufacturer</w:t>
      </w:r>
      <w:r w:rsidRPr="002F5E8D">
        <w:rPr>
          <w:rFonts w:ascii="Arial" w:eastAsia="Arial" w:hAnsi="Arial" w:cs="Arial"/>
          <w:sz w:val="22"/>
          <w:szCs w:val="22"/>
        </w:rPr>
        <w:t>/supplier</w:t>
      </w:r>
      <w:r w:rsidR="00C127B4" w:rsidRPr="002F5E8D">
        <w:rPr>
          <w:rFonts w:ascii="Arial" w:eastAsia="Arial" w:hAnsi="Arial" w:cs="Arial"/>
          <w:sz w:val="22"/>
          <w:szCs w:val="22"/>
        </w:rPr>
        <w:t xml:space="preserve"> </w:t>
      </w:r>
      <w:r w:rsidRPr="002F5E8D">
        <w:rPr>
          <w:rFonts w:ascii="Arial" w:eastAsia="Arial" w:hAnsi="Arial" w:cs="Arial"/>
          <w:sz w:val="22"/>
          <w:szCs w:val="22"/>
        </w:rPr>
        <w:t>for</w:t>
      </w:r>
      <w:r w:rsidR="00C127B4" w:rsidRPr="002F5E8D">
        <w:rPr>
          <w:rFonts w:ascii="Arial" w:eastAsia="Arial" w:hAnsi="Arial" w:cs="Arial"/>
          <w:sz w:val="22"/>
          <w:szCs w:val="22"/>
        </w:rPr>
        <w:t xml:space="preserve"> </w:t>
      </w:r>
      <w:r w:rsidRPr="002F5E8D">
        <w:rPr>
          <w:rFonts w:ascii="Arial" w:eastAsia="Arial" w:hAnsi="Arial" w:cs="Arial"/>
          <w:sz w:val="22"/>
          <w:szCs w:val="22"/>
        </w:rPr>
        <w:t xml:space="preserve">verification/approval. Where the manufacturer/supplier Installation technical data sheet permit this or </w:t>
      </w:r>
      <w:r w:rsidR="009C7893" w:rsidRPr="002F5E8D">
        <w:rPr>
          <w:rFonts w:ascii="Arial" w:eastAsia="Arial" w:hAnsi="Arial" w:cs="Arial"/>
          <w:sz w:val="22"/>
          <w:szCs w:val="22"/>
        </w:rPr>
        <w:t>refer</w:t>
      </w:r>
      <w:r w:rsidRPr="002F5E8D">
        <w:rPr>
          <w:rFonts w:ascii="Arial" w:eastAsia="Arial" w:hAnsi="Arial" w:cs="Arial"/>
          <w:sz w:val="22"/>
          <w:szCs w:val="22"/>
        </w:rPr>
        <w:t xml:space="preserve"> to its use, this must</w:t>
      </w:r>
      <w:r w:rsidRPr="002F5E8D">
        <w:rPr>
          <w:rFonts w:ascii="Arial" w:eastAsia="Arial" w:hAnsi="Arial" w:cs="Arial"/>
          <w:bCs/>
          <w:spacing w:val="-1"/>
          <w:sz w:val="22"/>
          <w:szCs w:val="22"/>
        </w:rPr>
        <w:t xml:space="preserve"> be applied strictly in accordance with that stated.</w:t>
      </w:r>
    </w:p>
    <w:p w14:paraId="308370E5" w14:textId="77777777" w:rsidR="00387D19" w:rsidRPr="00387D19" w:rsidRDefault="00387D19" w:rsidP="00C127B4">
      <w:pPr>
        <w:jc w:val="both"/>
        <w:rPr>
          <w:rFonts w:ascii="Arial" w:eastAsia="Arial" w:hAnsi="Arial" w:cs="Arial"/>
          <w:sz w:val="22"/>
          <w:szCs w:val="22"/>
        </w:rPr>
      </w:pPr>
    </w:p>
    <w:p w14:paraId="3D8ED350"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 xml:space="preserve">030 </w:t>
      </w:r>
      <w:r w:rsidRPr="00387D19">
        <w:rPr>
          <w:rFonts w:ascii="Arial" w:eastAsia="Arial" w:hAnsi="Arial" w:cs="Arial"/>
          <w:sz w:val="22"/>
          <w:szCs w:val="22"/>
        </w:rPr>
        <w:tab/>
      </w:r>
      <w:r w:rsidRPr="00387D19">
        <w:rPr>
          <w:rFonts w:ascii="Arial" w:eastAsia="Arial" w:hAnsi="Arial" w:cs="Arial"/>
          <w:b/>
          <w:sz w:val="22"/>
          <w:szCs w:val="22"/>
        </w:rPr>
        <w:t>Finishing Off and Making Good</w:t>
      </w:r>
    </w:p>
    <w:p w14:paraId="2B4D80E6" w14:textId="77777777" w:rsidR="00387D19" w:rsidRPr="00387D19" w:rsidRDefault="00387D19" w:rsidP="00387D19">
      <w:pPr>
        <w:jc w:val="both"/>
        <w:rPr>
          <w:rFonts w:ascii="Arial" w:hAnsi="Arial" w:cs="Arial"/>
          <w:sz w:val="22"/>
          <w:szCs w:val="22"/>
        </w:rPr>
      </w:pPr>
    </w:p>
    <w:p w14:paraId="5756D36A" w14:textId="77777777" w:rsidR="00387D19" w:rsidRPr="00387D19" w:rsidRDefault="00387D19" w:rsidP="00387D19">
      <w:pPr>
        <w:ind w:left="720"/>
        <w:jc w:val="both"/>
        <w:rPr>
          <w:rFonts w:ascii="Arial" w:eastAsia="Arial" w:hAnsi="Arial" w:cs="Arial"/>
          <w:spacing w:val="1"/>
          <w:sz w:val="22"/>
          <w:szCs w:val="22"/>
        </w:rPr>
      </w:pPr>
      <w:r w:rsidRPr="00387D19">
        <w:rPr>
          <w:rFonts w:ascii="Arial" w:eastAsia="Arial" w:hAnsi="Arial" w:cs="Arial"/>
          <w:spacing w:val="1"/>
          <w:sz w:val="22"/>
          <w:szCs w:val="22"/>
        </w:rPr>
        <w:t>The final covering and treatment of adjacent surfaces, substrates, and their intersections are key in the overall fire door-set installation process.</w:t>
      </w:r>
    </w:p>
    <w:p w14:paraId="38F97DDF" w14:textId="77777777" w:rsidR="00387D19" w:rsidRPr="00387D19" w:rsidRDefault="00387D19" w:rsidP="00387D19">
      <w:pPr>
        <w:ind w:left="720"/>
        <w:jc w:val="both"/>
        <w:rPr>
          <w:rFonts w:ascii="Arial" w:eastAsia="Arial" w:hAnsi="Arial" w:cs="Arial"/>
          <w:bCs/>
          <w:spacing w:val="-1"/>
          <w:sz w:val="22"/>
          <w:szCs w:val="22"/>
        </w:rPr>
      </w:pPr>
    </w:p>
    <w:p w14:paraId="565EB139" w14:textId="77777777" w:rsidR="00387D19" w:rsidRPr="00387D19" w:rsidRDefault="00387D19" w:rsidP="00387D19">
      <w:pPr>
        <w:ind w:left="720"/>
        <w:jc w:val="both"/>
        <w:rPr>
          <w:rFonts w:ascii="Arial" w:eastAsia="Arial" w:hAnsi="Arial" w:cs="Arial"/>
          <w:bCs/>
          <w:sz w:val="22"/>
          <w:szCs w:val="22"/>
        </w:rPr>
      </w:pPr>
      <w:r w:rsidRPr="00387D19">
        <w:rPr>
          <w:rFonts w:ascii="Arial" w:eastAsia="Arial" w:hAnsi="Arial" w:cs="Arial"/>
          <w:bCs/>
          <w:spacing w:val="-1"/>
          <w:sz w:val="22"/>
          <w:szCs w:val="22"/>
        </w:rPr>
        <w:t>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p</w:t>
      </w:r>
      <w:r w:rsidRPr="00387D19">
        <w:rPr>
          <w:rFonts w:ascii="Arial" w:eastAsia="Arial" w:hAnsi="Arial" w:cs="Arial"/>
          <w:bCs/>
          <w:spacing w:val="1"/>
          <w:sz w:val="22"/>
          <w:szCs w:val="22"/>
        </w:rPr>
        <w:t>ri</w:t>
      </w:r>
      <w:r w:rsidRPr="00387D19">
        <w:rPr>
          <w:rFonts w:ascii="Arial" w:eastAsia="Arial" w:hAnsi="Arial" w:cs="Arial"/>
          <w:bCs/>
          <w:sz w:val="22"/>
          <w:szCs w:val="22"/>
        </w:rPr>
        <w:t>m</w:t>
      </w:r>
      <w:r w:rsidRPr="00387D19">
        <w:rPr>
          <w:rFonts w:ascii="Arial" w:eastAsia="Arial" w:hAnsi="Arial" w:cs="Arial"/>
          <w:bCs/>
          <w:spacing w:val="-3"/>
          <w:sz w:val="22"/>
          <w:szCs w:val="22"/>
        </w:rPr>
        <w:t>a</w:t>
      </w:r>
      <w:r w:rsidRPr="00387D19">
        <w:rPr>
          <w:rFonts w:ascii="Arial" w:eastAsia="Arial" w:hAnsi="Arial" w:cs="Arial"/>
          <w:bCs/>
          <w:spacing w:val="4"/>
          <w:sz w:val="22"/>
          <w:szCs w:val="22"/>
        </w:rPr>
        <w:t>r</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ob</w:t>
      </w:r>
      <w:r w:rsidRPr="00387D19">
        <w:rPr>
          <w:rFonts w:ascii="Arial" w:eastAsia="Arial" w:hAnsi="Arial" w:cs="Arial"/>
          <w:bCs/>
          <w:spacing w:val="1"/>
          <w:sz w:val="22"/>
          <w:szCs w:val="22"/>
        </w:rPr>
        <w:t>j</w:t>
      </w:r>
      <w:r w:rsidRPr="00387D19">
        <w:rPr>
          <w:rFonts w:ascii="Arial" w:eastAsia="Arial" w:hAnsi="Arial" w:cs="Arial"/>
          <w:bCs/>
          <w:sz w:val="22"/>
          <w:szCs w:val="22"/>
        </w:rPr>
        <w:t>ect</w:t>
      </w:r>
      <w:r w:rsidRPr="00387D19">
        <w:rPr>
          <w:rFonts w:ascii="Arial" w:eastAsia="Arial" w:hAnsi="Arial" w:cs="Arial"/>
          <w:bCs/>
          <w:spacing w:val="1"/>
          <w:sz w:val="22"/>
          <w:szCs w:val="22"/>
        </w:rPr>
        <w:t>i</w:t>
      </w:r>
      <w:r w:rsidRPr="00387D19">
        <w:rPr>
          <w:rFonts w:ascii="Arial" w:eastAsia="Arial" w:hAnsi="Arial" w:cs="Arial"/>
          <w:bCs/>
          <w:spacing w:val="-3"/>
          <w:sz w:val="22"/>
          <w:szCs w:val="22"/>
        </w:rPr>
        <w:t>v</w:t>
      </w:r>
      <w:r w:rsidRPr="00387D19">
        <w:rPr>
          <w:rFonts w:ascii="Arial" w:eastAsia="Arial" w:hAnsi="Arial" w:cs="Arial"/>
          <w:bCs/>
          <w:sz w:val="22"/>
          <w:szCs w:val="22"/>
        </w:rPr>
        <w:t>es</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m</w:t>
      </w:r>
      <w:r w:rsidRPr="00387D19">
        <w:rPr>
          <w:rFonts w:ascii="Arial" w:eastAsia="Arial" w:hAnsi="Arial" w:cs="Arial"/>
          <w:bCs/>
          <w:spacing w:val="-2"/>
          <w:sz w:val="22"/>
          <w:szCs w:val="22"/>
        </w:rPr>
        <w:t>a</w:t>
      </w:r>
      <w:r w:rsidRPr="00387D19">
        <w:rPr>
          <w:rFonts w:ascii="Arial" w:eastAsia="Arial" w:hAnsi="Arial" w:cs="Arial"/>
          <w:bCs/>
          <w:sz w:val="22"/>
          <w:szCs w:val="22"/>
        </w:rPr>
        <w:t>k</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 xml:space="preserve">g </w:t>
      </w:r>
      <w:r w:rsidRPr="00387D19">
        <w:rPr>
          <w:rFonts w:ascii="Arial" w:eastAsia="Arial" w:hAnsi="Arial" w:cs="Arial"/>
          <w:bCs/>
          <w:spacing w:val="-4"/>
          <w:sz w:val="22"/>
          <w:szCs w:val="22"/>
        </w:rPr>
        <w:t>g</w:t>
      </w:r>
      <w:r w:rsidRPr="00387D19">
        <w:rPr>
          <w:rFonts w:ascii="Arial" w:eastAsia="Arial" w:hAnsi="Arial" w:cs="Arial"/>
          <w:bCs/>
          <w:spacing w:val="-1"/>
          <w:sz w:val="22"/>
          <w:szCs w:val="22"/>
        </w:rPr>
        <w:t>oo</w:t>
      </w:r>
      <w:r w:rsidRPr="00387D19">
        <w:rPr>
          <w:rFonts w:ascii="Arial" w:eastAsia="Arial" w:hAnsi="Arial" w:cs="Arial"/>
          <w:bCs/>
          <w:sz w:val="22"/>
          <w:szCs w:val="22"/>
        </w:rPr>
        <w:t>d a</w:t>
      </w:r>
      <w:r w:rsidRPr="00387D19">
        <w:rPr>
          <w:rFonts w:ascii="Arial" w:eastAsia="Arial" w:hAnsi="Arial" w:cs="Arial"/>
          <w:bCs/>
          <w:spacing w:val="4"/>
          <w:sz w:val="22"/>
          <w:szCs w:val="22"/>
        </w:rPr>
        <w:t>n</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ama</w:t>
      </w:r>
      <w:r w:rsidRPr="00387D19">
        <w:rPr>
          <w:rFonts w:ascii="Arial" w:eastAsia="Arial" w:hAnsi="Arial" w:cs="Arial"/>
          <w:bCs/>
          <w:spacing w:val="-1"/>
          <w:sz w:val="22"/>
          <w:szCs w:val="22"/>
        </w:rPr>
        <w:t>g</w:t>
      </w:r>
      <w:r w:rsidRPr="00387D19">
        <w:rPr>
          <w:rFonts w:ascii="Arial" w:eastAsia="Arial" w:hAnsi="Arial" w:cs="Arial"/>
          <w:bCs/>
          <w:sz w:val="22"/>
          <w:szCs w:val="22"/>
        </w:rPr>
        <w:t>ed</w:t>
      </w:r>
      <w:r w:rsidRPr="00387D19">
        <w:rPr>
          <w:rFonts w:ascii="Arial" w:eastAsia="Arial" w:hAnsi="Arial" w:cs="Arial"/>
          <w:bCs/>
          <w:spacing w:val="3"/>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r</w:t>
      </w:r>
      <w:r w:rsidRPr="00387D19">
        <w:rPr>
          <w:rFonts w:ascii="Arial" w:eastAsia="Arial" w:hAnsi="Arial" w:cs="Arial"/>
          <w:bCs/>
          <w:spacing w:val="-3"/>
          <w:sz w:val="22"/>
          <w:szCs w:val="22"/>
        </w:rPr>
        <w:t>e</w:t>
      </w:r>
      <w:r w:rsidRPr="00387D19">
        <w:rPr>
          <w:rFonts w:ascii="Arial" w:eastAsia="Arial" w:hAnsi="Arial" w:cs="Arial"/>
          <w:bCs/>
          <w:sz w:val="22"/>
          <w:szCs w:val="22"/>
        </w:rPr>
        <w:t>as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4"/>
          <w:sz w:val="22"/>
          <w:szCs w:val="22"/>
        </w:rPr>
        <w:t>d</w:t>
      </w:r>
      <w:r w:rsidRPr="00387D19">
        <w:rPr>
          <w:rFonts w:ascii="Arial" w:eastAsia="Arial" w:hAnsi="Arial" w:cs="Arial"/>
          <w:bCs/>
          <w:spacing w:val="1"/>
          <w:sz w:val="22"/>
          <w:szCs w:val="22"/>
        </w:rPr>
        <w:t>j</w:t>
      </w:r>
      <w:r w:rsidRPr="00387D19">
        <w:rPr>
          <w:rFonts w:ascii="Arial" w:eastAsia="Arial" w:hAnsi="Arial" w:cs="Arial"/>
          <w:bCs/>
          <w:sz w:val="22"/>
          <w:szCs w:val="22"/>
        </w:rPr>
        <w:t>ace</w:t>
      </w:r>
      <w:r w:rsidRPr="00387D19">
        <w:rPr>
          <w:rFonts w:ascii="Arial" w:eastAsia="Arial" w:hAnsi="Arial" w:cs="Arial"/>
          <w:bCs/>
          <w:spacing w:val="-1"/>
          <w:sz w:val="22"/>
          <w:szCs w:val="22"/>
        </w:rPr>
        <w:t>n</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to 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f</w:t>
      </w:r>
      <w:r w:rsidRPr="00387D19">
        <w:rPr>
          <w:rFonts w:ascii="Arial" w:eastAsia="Arial" w:hAnsi="Arial" w:cs="Arial"/>
          <w:bCs/>
          <w:spacing w:val="-1"/>
          <w:sz w:val="22"/>
          <w:szCs w:val="22"/>
        </w:rPr>
        <w:t>i</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doo</w:t>
      </w:r>
      <w:r w:rsidRPr="00387D19">
        <w:rPr>
          <w:rFonts w:ascii="Arial" w:eastAsia="Arial" w:hAnsi="Arial" w:cs="Arial"/>
          <w:bCs/>
          <w:spacing w:val="1"/>
          <w:sz w:val="22"/>
          <w:szCs w:val="22"/>
        </w:rPr>
        <w:t>r</w:t>
      </w:r>
      <w:r w:rsidRPr="00387D19">
        <w:rPr>
          <w:rFonts w:ascii="Arial" w:eastAsia="Arial" w:hAnsi="Arial" w:cs="Arial"/>
          <w:bCs/>
          <w:sz w:val="22"/>
          <w:szCs w:val="22"/>
        </w:rPr>
        <w:t>-sets</w:t>
      </w:r>
      <w:r w:rsidRPr="00387D19">
        <w:rPr>
          <w:rFonts w:ascii="Arial" w:eastAsia="Arial" w:hAnsi="Arial" w:cs="Arial"/>
          <w:bCs/>
          <w:spacing w:val="-1"/>
          <w:sz w:val="22"/>
          <w:szCs w:val="22"/>
        </w:rPr>
        <w:t xml:space="preserve"> 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 xml:space="preserve">to: </w:t>
      </w:r>
    </w:p>
    <w:p w14:paraId="09C1B00D"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Maintain the fire resistance of a fire-resisting or compartment wall</w:t>
      </w:r>
    </w:p>
    <w:p w14:paraId="668B9C1E"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Ensure the junction between the two elements are adequately and appropriately sealed</w:t>
      </w:r>
    </w:p>
    <w:p w14:paraId="14F109FC" w14:textId="4271FAE1"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Maintain the required Surface Spread of Flame Classification (Class 0) linked to the </w:t>
      </w:r>
      <w:r w:rsidR="009C7893" w:rsidRPr="00387D19">
        <w:rPr>
          <w:rFonts w:ascii="Arial" w:eastAsia="Arial" w:hAnsi="Arial" w:cs="Arial"/>
          <w:bCs/>
          <w:spacing w:val="-1"/>
          <w:sz w:val="22"/>
          <w:szCs w:val="22"/>
        </w:rPr>
        <w:t>Flame-Retardant</w:t>
      </w:r>
      <w:r w:rsidRPr="00387D19">
        <w:rPr>
          <w:rFonts w:ascii="Arial" w:eastAsia="Arial" w:hAnsi="Arial" w:cs="Arial"/>
          <w:bCs/>
          <w:spacing w:val="-1"/>
          <w:sz w:val="22"/>
          <w:szCs w:val="22"/>
        </w:rPr>
        <w:t xml:space="preserve"> Coatings</w:t>
      </w:r>
    </w:p>
    <w:p w14:paraId="7E18CF47"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Plaster-Patching</w:t>
      </w:r>
    </w:p>
    <w:p w14:paraId="18D4C29E"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A small degree of plaster-patching will be required from the installation process. This will in all probability relate to reveals immediately adjacent to fire door-set.</w:t>
      </w:r>
    </w:p>
    <w:p w14:paraId="353AE990" w14:textId="77777777" w:rsidR="00387D19" w:rsidRPr="00387D19" w:rsidRDefault="00387D19" w:rsidP="00387D19">
      <w:pPr>
        <w:tabs>
          <w:tab w:val="left" w:pos="851"/>
        </w:tabs>
        <w:ind w:left="352" w:right="-20"/>
        <w:jc w:val="both"/>
        <w:rPr>
          <w:rFonts w:ascii="Arial" w:hAnsi="Arial" w:cs="Arial"/>
          <w:w w:val="131"/>
          <w:position w:val="-1"/>
          <w:sz w:val="22"/>
          <w:szCs w:val="22"/>
        </w:rPr>
      </w:pPr>
    </w:p>
    <w:p w14:paraId="301EFBB3"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Finishing Trims</w:t>
      </w:r>
    </w:p>
    <w:p w14:paraId="2FAAD952"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In a small number of cases, the gap between the door frame and the wall frame may be masked by an architrave both internally and externally. In the main, it is expected that the door frame will be fixed directly to the substrate.</w:t>
      </w:r>
    </w:p>
    <w:p w14:paraId="485FE9B8"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Where the former occurs, this should be referred initially to the fire door-set manufacturer/supplier for verification that this type of surrounding structure was determined by the fire resistance test. Additional protection can be facilitated as below.</w:t>
      </w:r>
    </w:p>
    <w:p w14:paraId="229603E6" w14:textId="77777777" w:rsidR="00387D19" w:rsidRPr="00387D19" w:rsidRDefault="00387D19" w:rsidP="00387D19">
      <w:pPr>
        <w:tabs>
          <w:tab w:val="left" w:pos="851"/>
        </w:tabs>
        <w:ind w:left="352" w:right="-20"/>
        <w:jc w:val="both"/>
        <w:rPr>
          <w:rFonts w:ascii="Arial" w:hAnsi="Arial" w:cs="Arial"/>
          <w:w w:val="131"/>
          <w:sz w:val="22"/>
          <w:szCs w:val="22"/>
        </w:rPr>
      </w:pPr>
    </w:p>
    <w:p w14:paraId="7020500A" w14:textId="60566EB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Frame to Wall Junction &amp; Adjacent </w:t>
      </w:r>
      <w:r w:rsidR="002D7F40" w:rsidRPr="00387D19">
        <w:rPr>
          <w:rFonts w:ascii="Arial" w:eastAsia="Arial" w:hAnsi="Arial" w:cs="Arial"/>
          <w:bCs/>
          <w:spacing w:val="-1"/>
          <w:sz w:val="22"/>
          <w:szCs w:val="22"/>
        </w:rPr>
        <w:t>Flame-Retardant</w:t>
      </w:r>
      <w:r w:rsidRPr="00387D19">
        <w:rPr>
          <w:rFonts w:ascii="Arial" w:eastAsia="Arial" w:hAnsi="Arial" w:cs="Arial"/>
          <w:bCs/>
          <w:spacing w:val="-1"/>
          <w:sz w:val="22"/>
          <w:szCs w:val="22"/>
        </w:rPr>
        <w:t xml:space="preserve"> Paint Coatings</w:t>
      </w:r>
    </w:p>
    <w:p w14:paraId="22AB8665" w14:textId="7A199179"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Where the surface of the adjacent walling is identified as being plastered over to back of the frame, then there is no real problem </w:t>
      </w:r>
      <w:proofErr w:type="gramStart"/>
      <w:r w:rsidRPr="00387D19">
        <w:rPr>
          <w:rFonts w:ascii="Arial" w:eastAsia="Arial" w:hAnsi="Arial" w:cs="Arial"/>
          <w:bCs/>
          <w:spacing w:val="-1"/>
          <w:sz w:val="22"/>
          <w:szCs w:val="22"/>
        </w:rPr>
        <w:t>with the exception of</w:t>
      </w:r>
      <w:proofErr w:type="gramEnd"/>
      <w:r w:rsidRPr="00387D19">
        <w:rPr>
          <w:rFonts w:ascii="Arial" w:eastAsia="Arial" w:hAnsi="Arial" w:cs="Arial"/>
          <w:bCs/>
          <w:spacing w:val="-1"/>
          <w:sz w:val="22"/>
          <w:szCs w:val="22"/>
        </w:rPr>
        <w:t xml:space="preserve"> disturbance to any applied wall applied paint applications – in many cases, these paint applications will be multiple coatings and potentially in a </w:t>
      </w:r>
      <w:r w:rsidR="002D7F40" w:rsidRPr="00387D19">
        <w:rPr>
          <w:rFonts w:ascii="Arial" w:eastAsia="Arial" w:hAnsi="Arial" w:cs="Arial"/>
          <w:bCs/>
          <w:spacing w:val="-1"/>
          <w:sz w:val="22"/>
          <w:szCs w:val="22"/>
        </w:rPr>
        <w:t>flame-retardant</w:t>
      </w:r>
      <w:r w:rsidRPr="00387D19">
        <w:rPr>
          <w:rFonts w:ascii="Arial" w:eastAsia="Arial" w:hAnsi="Arial" w:cs="Arial"/>
          <w:bCs/>
          <w:spacing w:val="-1"/>
          <w:sz w:val="22"/>
          <w:szCs w:val="22"/>
        </w:rPr>
        <w:t xml:space="preserve"> paint.</w:t>
      </w:r>
    </w:p>
    <w:p w14:paraId="294FA6C9"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Where there is disturbance of such surface linings, the Service Provider must refer to his paint suppliers for advice and sampling (if required). It is recognised that wall linings disturbed and in a fully developed fire can compromise the common area.</w:t>
      </w:r>
    </w:p>
    <w:p w14:paraId="6FBE3B8B"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Where architraves / adjacent panels are present, these should be removed to check that no voids exist between the frame and the adjoining structure.</w:t>
      </w:r>
    </w:p>
    <w:p w14:paraId="6FFF2B1F"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If the above scenario is found, the fire door-set manufacturer/supplier should be consulted as stated. As a form of additional protection, the void(s) should be filled with plaster, intumescent material or tightly packed rock-wool. The method of packing will depend on the size of the void – guidance on filling voids satisfactorily is stated in Section 9.4 of BS 8214 Tables 2 and 3</w:t>
      </w:r>
    </w:p>
    <w:p w14:paraId="2B262632"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Where fire Door-sets are installed and any damage of the adjacent wall surfaces sustained, then a visual inspection should take place and identification made of the “applied paint” – it is expected, for example, within common areas that any of the following paint applications may exist:</w:t>
      </w:r>
    </w:p>
    <w:p w14:paraId="71940F39"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sz w:val="22"/>
          <w:szCs w:val="22"/>
        </w:rPr>
      </w:pPr>
      <w:r w:rsidRPr="00387D19">
        <w:rPr>
          <w:rFonts w:ascii="Arial" w:eastAsia="Arial" w:hAnsi="Arial" w:cs="Arial"/>
          <w:position w:val="-1"/>
          <w:sz w:val="22"/>
          <w:szCs w:val="22"/>
        </w:rPr>
        <w:t>Fla</w:t>
      </w:r>
      <w:r w:rsidRPr="00387D19">
        <w:rPr>
          <w:rFonts w:ascii="Arial" w:eastAsia="Arial" w:hAnsi="Arial" w:cs="Arial"/>
          <w:spacing w:val="-1"/>
          <w:position w:val="-1"/>
          <w:sz w:val="22"/>
          <w:szCs w:val="22"/>
        </w:rPr>
        <w:t>m</w:t>
      </w: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 xml:space="preserve"> </w:t>
      </w:r>
      <w:r w:rsidRPr="00387D19">
        <w:rPr>
          <w:rFonts w:ascii="Arial" w:eastAsia="Arial" w:hAnsi="Arial" w:cs="Arial"/>
          <w:spacing w:val="-1"/>
          <w:position w:val="-1"/>
          <w:sz w:val="22"/>
          <w:szCs w:val="22"/>
        </w:rPr>
        <w:t>R</w:t>
      </w: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arda</w:t>
      </w:r>
      <w:r w:rsidRPr="00387D19">
        <w:rPr>
          <w:rFonts w:ascii="Arial" w:eastAsia="Arial" w:hAnsi="Arial" w:cs="Arial"/>
          <w:spacing w:val="-3"/>
          <w:position w:val="-1"/>
          <w:sz w:val="22"/>
          <w:szCs w:val="22"/>
        </w:rPr>
        <w:t>n</w:t>
      </w:r>
      <w:r w:rsidRPr="00387D19">
        <w:rPr>
          <w:rFonts w:ascii="Arial" w:eastAsia="Arial" w:hAnsi="Arial" w:cs="Arial"/>
          <w:position w:val="-1"/>
          <w:sz w:val="22"/>
          <w:szCs w:val="22"/>
        </w:rPr>
        <w:t xml:space="preserve">t </w:t>
      </w:r>
      <w:r w:rsidRPr="00387D19">
        <w:rPr>
          <w:rFonts w:ascii="Arial" w:eastAsia="Arial" w:hAnsi="Arial" w:cs="Arial"/>
          <w:spacing w:val="-2"/>
          <w:position w:val="-1"/>
          <w:sz w:val="22"/>
          <w:szCs w:val="22"/>
        </w:rPr>
        <w:t>P</w:t>
      </w:r>
      <w:r w:rsidRPr="00387D19">
        <w:rPr>
          <w:rFonts w:ascii="Arial" w:eastAsia="Arial" w:hAnsi="Arial" w:cs="Arial"/>
          <w:position w:val="-1"/>
          <w:sz w:val="22"/>
          <w:szCs w:val="22"/>
        </w:rPr>
        <w:t>aint</w:t>
      </w:r>
    </w:p>
    <w:p w14:paraId="5818ED59"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sz w:val="22"/>
          <w:szCs w:val="22"/>
        </w:rPr>
      </w:pPr>
      <w:r w:rsidRPr="00387D19">
        <w:rPr>
          <w:rFonts w:ascii="Arial" w:eastAsia="Arial" w:hAnsi="Arial" w:cs="Arial"/>
          <w:position w:val="-1"/>
          <w:sz w:val="22"/>
          <w:szCs w:val="22"/>
        </w:rPr>
        <w:t>E</w:t>
      </w:r>
      <w:r w:rsidRPr="00387D19">
        <w:rPr>
          <w:rFonts w:ascii="Arial" w:eastAsia="Arial" w:hAnsi="Arial" w:cs="Arial"/>
          <w:spacing w:val="-1"/>
          <w:position w:val="-1"/>
          <w:sz w:val="22"/>
          <w:szCs w:val="22"/>
        </w:rPr>
        <w:t>m</w:t>
      </w:r>
      <w:r w:rsidRPr="00387D19">
        <w:rPr>
          <w:rFonts w:ascii="Arial" w:eastAsia="Arial" w:hAnsi="Arial" w:cs="Arial"/>
          <w:position w:val="-1"/>
          <w:sz w:val="22"/>
          <w:szCs w:val="22"/>
        </w:rPr>
        <w:t>ul</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ion</w:t>
      </w:r>
    </w:p>
    <w:p w14:paraId="4F56620C"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sz w:val="22"/>
          <w:szCs w:val="22"/>
        </w:rPr>
      </w:pPr>
      <w:r w:rsidRPr="00387D19">
        <w:rPr>
          <w:rFonts w:ascii="Arial" w:eastAsia="Arial" w:hAnsi="Arial" w:cs="Arial"/>
          <w:position w:val="-1"/>
          <w:sz w:val="22"/>
          <w:szCs w:val="22"/>
        </w:rPr>
        <w:t>Sol</w:t>
      </w:r>
      <w:r w:rsidRPr="00387D19">
        <w:rPr>
          <w:rFonts w:ascii="Arial" w:eastAsia="Arial" w:hAnsi="Arial" w:cs="Arial"/>
          <w:spacing w:val="-4"/>
          <w:position w:val="-1"/>
          <w:sz w:val="22"/>
          <w:szCs w:val="22"/>
        </w:rPr>
        <w:t>v</w:t>
      </w:r>
      <w:r w:rsidRPr="00387D19">
        <w:rPr>
          <w:rFonts w:ascii="Arial" w:eastAsia="Arial" w:hAnsi="Arial" w:cs="Arial"/>
          <w:position w:val="-1"/>
          <w:sz w:val="22"/>
          <w:szCs w:val="22"/>
        </w:rPr>
        <w:t>en</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-ba</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ed</w:t>
      </w:r>
      <w:r w:rsidRPr="00387D19">
        <w:rPr>
          <w:rFonts w:ascii="Arial" w:eastAsia="Arial" w:hAnsi="Arial" w:cs="Arial"/>
          <w:spacing w:val="-1"/>
          <w:position w:val="-1"/>
          <w:sz w:val="22"/>
          <w:szCs w:val="22"/>
        </w:rPr>
        <w:t xml:space="preserve"> </w:t>
      </w:r>
      <w:r w:rsidRPr="00387D19">
        <w:rPr>
          <w:rFonts w:ascii="Arial" w:eastAsia="Arial" w:hAnsi="Arial" w:cs="Arial"/>
          <w:position w:val="-1"/>
          <w:sz w:val="22"/>
          <w:szCs w:val="22"/>
        </w:rPr>
        <w:t>Gl</w:t>
      </w:r>
      <w:r w:rsidRPr="00387D19">
        <w:rPr>
          <w:rFonts w:ascii="Arial" w:eastAsia="Arial" w:hAnsi="Arial" w:cs="Arial"/>
          <w:spacing w:val="-3"/>
          <w:position w:val="-1"/>
          <w:sz w:val="22"/>
          <w:szCs w:val="22"/>
        </w:rPr>
        <w:t>o</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s</w:t>
      </w:r>
    </w:p>
    <w:p w14:paraId="3FFC43B8" w14:textId="7D04DD0D"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sz w:val="22"/>
          <w:szCs w:val="22"/>
        </w:rPr>
      </w:pPr>
      <w:r w:rsidRPr="00387D19">
        <w:rPr>
          <w:rFonts w:ascii="Arial" w:eastAsia="Arial" w:hAnsi="Arial" w:cs="Arial"/>
          <w:position w:val="-1"/>
          <w:sz w:val="22"/>
          <w:szCs w:val="22"/>
        </w:rPr>
        <w:t>Sol</w:t>
      </w:r>
      <w:r w:rsidRPr="00387D19">
        <w:rPr>
          <w:rFonts w:ascii="Arial" w:eastAsia="Arial" w:hAnsi="Arial" w:cs="Arial"/>
          <w:spacing w:val="-4"/>
          <w:position w:val="-1"/>
          <w:sz w:val="22"/>
          <w:szCs w:val="22"/>
        </w:rPr>
        <w:t>v</w:t>
      </w:r>
      <w:r w:rsidRPr="00387D19">
        <w:rPr>
          <w:rFonts w:ascii="Arial" w:eastAsia="Arial" w:hAnsi="Arial" w:cs="Arial"/>
          <w:position w:val="-1"/>
          <w:sz w:val="22"/>
          <w:szCs w:val="22"/>
        </w:rPr>
        <w:t>en</w:t>
      </w:r>
      <w:r w:rsidRPr="00387D19">
        <w:rPr>
          <w:rFonts w:ascii="Arial" w:eastAsia="Arial" w:hAnsi="Arial" w:cs="Arial"/>
          <w:spacing w:val="1"/>
          <w:position w:val="-1"/>
          <w:sz w:val="22"/>
          <w:szCs w:val="22"/>
        </w:rPr>
        <w:t>t</w:t>
      </w:r>
      <w:r w:rsidRPr="00387D19">
        <w:rPr>
          <w:rFonts w:ascii="Arial" w:eastAsia="Arial" w:hAnsi="Arial" w:cs="Arial"/>
          <w:position w:val="-1"/>
          <w:sz w:val="22"/>
          <w:szCs w:val="22"/>
        </w:rPr>
        <w:t>-ba</w:t>
      </w:r>
      <w:r w:rsidRPr="00387D19">
        <w:rPr>
          <w:rFonts w:ascii="Arial" w:eastAsia="Arial" w:hAnsi="Arial" w:cs="Arial"/>
          <w:spacing w:val="1"/>
          <w:position w:val="-1"/>
          <w:sz w:val="22"/>
          <w:szCs w:val="22"/>
        </w:rPr>
        <w:t>s</w:t>
      </w:r>
      <w:r w:rsidRPr="00387D19">
        <w:rPr>
          <w:rFonts w:ascii="Arial" w:eastAsia="Arial" w:hAnsi="Arial" w:cs="Arial"/>
          <w:position w:val="-1"/>
          <w:sz w:val="22"/>
          <w:szCs w:val="22"/>
        </w:rPr>
        <w:t>ed</w:t>
      </w:r>
      <w:r w:rsidRPr="00387D19">
        <w:rPr>
          <w:rFonts w:ascii="Arial" w:eastAsia="Arial" w:hAnsi="Arial" w:cs="Arial"/>
          <w:spacing w:val="-1"/>
          <w:position w:val="-1"/>
          <w:sz w:val="22"/>
          <w:szCs w:val="22"/>
        </w:rPr>
        <w:t xml:space="preserve"> </w:t>
      </w:r>
      <w:r w:rsidR="002D7F40" w:rsidRPr="00387D19">
        <w:rPr>
          <w:rFonts w:ascii="Arial" w:eastAsia="Arial" w:hAnsi="Arial" w:cs="Arial"/>
          <w:position w:val="-1"/>
          <w:sz w:val="22"/>
          <w:szCs w:val="22"/>
        </w:rPr>
        <w:t>Eg</w:t>
      </w:r>
      <w:r w:rsidR="002D7F40" w:rsidRPr="00387D19">
        <w:rPr>
          <w:rFonts w:ascii="Arial" w:eastAsia="Arial" w:hAnsi="Arial" w:cs="Arial"/>
          <w:spacing w:val="-2"/>
          <w:position w:val="-1"/>
          <w:sz w:val="22"/>
          <w:szCs w:val="22"/>
        </w:rPr>
        <w:t>g</w:t>
      </w:r>
      <w:r w:rsidR="002D7F40" w:rsidRPr="00387D19">
        <w:rPr>
          <w:rFonts w:ascii="Arial" w:eastAsia="Arial" w:hAnsi="Arial" w:cs="Arial"/>
          <w:position w:val="-1"/>
          <w:sz w:val="22"/>
          <w:szCs w:val="22"/>
        </w:rPr>
        <w:t>shell</w:t>
      </w:r>
    </w:p>
    <w:p w14:paraId="4BBED01F"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sz w:val="22"/>
          <w:szCs w:val="22"/>
        </w:rPr>
      </w:pPr>
      <w:r w:rsidRPr="00387D19">
        <w:rPr>
          <w:rFonts w:ascii="Arial" w:eastAsia="Arial" w:hAnsi="Arial" w:cs="Arial"/>
          <w:spacing w:val="-1"/>
          <w:sz w:val="22"/>
          <w:szCs w:val="22"/>
        </w:rPr>
        <w:t>T</w:t>
      </w:r>
      <w:r w:rsidRPr="00387D19">
        <w:rPr>
          <w:rFonts w:ascii="Arial" w:eastAsia="Arial" w:hAnsi="Arial" w:cs="Arial"/>
          <w:sz w:val="22"/>
          <w:szCs w:val="22"/>
        </w:rPr>
        <w:t>e</w:t>
      </w:r>
      <w:r w:rsidRPr="00387D19">
        <w:rPr>
          <w:rFonts w:ascii="Arial" w:eastAsia="Arial" w:hAnsi="Arial" w:cs="Arial"/>
          <w:spacing w:val="-4"/>
          <w:sz w:val="22"/>
          <w:szCs w:val="22"/>
        </w:rPr>
        <w:t>x</w:t>
      </w:r>
      <w:r w:rsidRPr="00387D19">
        <w:rPr>
          <w:rFonts w:ascii="Arial" w:eastAsia="Arial" w:hAnsi="Arial" w:cs="Arial"/>
          <w:spacing w:val="1"/>
          <w:sz w:val="22"/>
          <w:szCs w:val="22"/>
        </w:rPr>
        <w:t>t</w:t>
      </w:r>
      <w:r w:rsidRPr="00387D19">
        <w:rPr>
          <w:rFonts w:ascii="Arial" w:eastAsia="Arial" w:hAnsi="Arial" w:cs="Arial"/>
          <w:sz w:val="22"/>
          <w:szCs w:val="22"/>
        </w:rPr>
        <w:t>ured</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oa</w:t>
      </w:r>
      <w:r w:rsidRPr="00387D19">
        <w:rPr>
          <w:rFonts w:ascii="Arial" w:eastAsia="Arial" w:hAnsi="Arial" w:cs="Arial"/>
          <w:spacing w:val="1"/>
          <w:sz w:val="22"/>
          <w:szCs w:val="22"/>
        </w:rPr>
        <w:t>t</w:t>
      </w:r>
      <w:r w:rsidRPr="00387D19">
        <w:rPr>
          <w:rFonts w:ascii="Arial" w:eastAsia="Arial" w:hAnsi="Arial" w:cs="Arial"/>
          <w:sz w:val="22"/>
          <w:szCs w:val="22"/>
        </w:rPr>
        <w:t>in</w:t>
      </w:r>
      <w:r w:rsidRPr="00387D19">
        <w:rPr>
          <w:rFonts w:ascii="Arial" w:eastAsia="Arial" w:hAnsi="Arial" w:cs="Arial"/>
          <w:spacing w:val="-3"/>
          <w:sz w:val="22"/>
          <w:szCs w:val="22"/>
        </w:rPr>
        <w:t>g</w:t>
      </w:r>
      <w:r w:rsidRPr="00387D19">
        <w:rPr>
          <w:rFonts w:ascii="Arial" w:eastAsia="Arial" w:hAnsi="Arial" w:cs="Arial"/>
          <w:sz w:val="22"/>
          <w:szCs w:val="22"/>
        </w:rPr>
        <w:t>s</w:t>
      </w:r>
    </w:p>
    <w:p w14:paraId="72430CC6" w14:textId="49B5CE28"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If there is any element of doubt as to the above application, then referral should made to his paint manufacturer for technical advice. This is particularly critical if the topmost paint layering is of a </w:t>
      </w:r>
      <w:r w:rsidR="002D7F40" w:rsidRPr="00387D19">
        <w:rPr>
          <w:rFonts w:ascii="Arial" w:eastAsia="Arial" w:hAnsi="Arial" w:cs="Arial"/>
          <w:bCs/>
          <w:spacing w:val="-1"/>
          <w:sz w:val="22"/>
          <w:szCs w:val="22"/>
        </w:rPr>
        <w:t>flame-retardant</w:t>
      </w:r>
      <w:r w:rsidRPr="00387D19">
        <w:rPr>
          <w:rFonts w:ascii="Arial" w:eastAsia="Arial" w:hAnsi="Arial" w:cs="Arial"/>
          <w:bCs/>
          <w:spacing w:val="-1"/>
          <w:sz w:val="22"/>
          <w:szCs w:val="22"/>
        </w:rPr>
        <w:t xml:space="preserve"> paint.</w:t>
      </w:r>
    </w:p>
    <w:p w14:paraId="114E0E21"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There </w:t>
      </w:r>
      <w:proofErr w:type="gramStart"/>
      <w:r w:rsidRPr="00387D19">
        <w:rPr>
          <w:rFonts w:ascii="Arial" w:eastAsia="Arial" w:hAnsi="Arial" w:cs="Arial"/>
          <w:bCs/>
          <w:spacing w:val="-1"/>
          <w:sz w:val="22"/>
          <w:szCs w:val="22"/>
        </w:rPr>
        <w:t>are</w:t>
      </w:r>
      <w:proofErr w:type="gramEnd"/>
      <w:r w:rsidRPr="00387D19">
        <w:rPr>
          <w:rFonts w:ascii="Arial" w:eastAsia="Arial" w:hAnsi="Arial" w:cs="Arial"/>
          <w:bCs/>
          <w:spacing w:val="-1"/>
          <w:sz w:val="22"/>
          <w:szCs w:val="22"/>
        </w:rPr>
        <w:t xml:space="preserve"> fire hazards associated with multi-layer paint coatings</w:t>
      </w:r>
    </w:p>
    <w:p w14:paraId="7A80C7C0"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common area paint linings and forming part of compartment walling must ultimately achieve a Class 0 Surface Spread of Flame classification. That is readily achievable normally through an “upgrade process” and specification involving flame retardant paints from the Service Provider’s paint manufacturer.</w:t>
      </w:r>
    </w:p>
    <w:p w14:paraId="397C00B2" w14:textId="77777777" w:rsidR="00387D19" w:rsidRPr="00387D19" w:rsidRDefault="00387D19" w:rsidP="00387D19">
      <w:pPr>
        <w:jc w:val="both"/>
        <w:rPr>
          <w:rFonts w:ascii="Arial" w:hAnsi="Arial" w:cs="Arial"/>
          <w:sz w:val="22"/>
          <w:szCs w:val="22"/>
        </w:rPr>
      </w:pPr>
    </w:p>
    <w:p w14:paraId="65336E86" w14:textId="77777777"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 xml:space="preserve">031 </w:t>
      </w:r>
      <w:r w:rsidRPr="00387D19">
        <w:rPr>
          <w:rFonts w:ascii="Arial" w:eastAsia="Arial" w:hAnsi="Arial" w:cs="Arial"/>
          <w:sz w:val="22"/>
          <w:szCs w:val="22"/>
        </w:rPr>
        <w:tab/>
      </w:r>
      <w:r w:rsidRPr="00387D19">
        <w:rPr>
          <w:rFonts w:ascii="Arial" w:eastAsia="Arial" w:hAnsi="Arial" w:cs="Arial"/>
          <w:b/>
          <w:sz w:val="22"/>
          <w:szCs w:val="22"/>
        </w:rPr>
        <w:t>Fire Door-set Inspection Checklist</w:t>
      </w:r>
    </w:p>
    <w:p w14:paraId="0123FDEC" w14:textId="77777777" w:rsidR="00387D19" w:rsidRPr="00387D19" w:rsidRDefault="00387D19" w:rsidP="00387D19">
      <w:pPr>
        <w:ind w:left="720"/>
        <w:jc w:val="both"/>
        <w:rPr>
          <w:rFonts w:ascii="Arial" w:eastAsia="Arial" w:hAnsi="Arial" w:cs="Arial"/>
          <w:sz w:val="22"/>
          <w:szCs w:val="22"/>
        </w:rPr>
      </w:pPr>
    </w:p>
    <w:p w14:paraId="5CD10825" w14:textId="77777777"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b/>
          <w:bCs/>
          <w:spacing w:val="-1"/>
          <w:sz w:val="22"/>
          <w:szCs w:val="22"/>
        </w:rPr>
        <w:t>F</w:t>
      </w:r>
      <w:r w:rsidRPr="00387D19">
        <w:rPr>
          <w:rFonts w:ascii="Arial" w:eastAsia="Arial" w:hAnsi="Arial" w:cs="Arial"/>
          <w:b/>
          <w:bCs/>
          <w:spacing w:val="1"/>
          <w:sz w:val="22"/>
          <w:szCs w:val="22"/>
        </w:rPr>
        <w:t>I</w:t>
      </w:r>
      <w:r w:rsidRPr="00387D19">
        <w:rPr>
          <w:rFonts w:ascii="Arial" w:eastAsia="Arial" w:hAnsi="Arial" w:cs="Arial"/>
          <w:b/>
          <w:bCs/>
          <w:spacing w:val="-1"/>
          <w:sz w:val="22"/>
          <w:szCs w:val="22"/>
        </w:rPr>
        <w:t>R</w:t>
      </w:r>
      <w:r w:rsidRPr="00387D19">
        <w:rPr>
          <w:rFonts w:ascii="Arial" w:eastAsia="Arial" w:hAnsi="Arial" w:cs="Arial"/>
          <w:b/>
          <w:bCs/>
          <w:sz w:val="22"/>
          <w:szCs w:val="22"/>
        </w:rPr>
        <w:t>E</w:t>
      </w:r>
      <w:r w:rsidRPr="00387D19">
        <w:rPr>
          <w:rFonts w:ascii="Arial" w:eastAsia="Arial" w:hAnsi="Arial" w:cs="Arial"/>
          <w:b/>
          <w:bCs/>
          <w:spacing w:val="1"/>
          <w:sz w:val="22"/>
          <w:szCs w:val="22"/>
        </w:rPr>
        <w:t xml:space="preserve"> </w:t>
      </w:r>
      <w:r w:rsidRPr="00387D19">
        <w:rPr>
          <w:rFonts w:ascii="Arial" w:eastAsia="Arial" w:hAnsi="Arial" w:cs="Arial"/>
          <w:b/>
          <w:bCs/>
          <w:spacing w:val="-1"/>
          <w:sz w:val="22"/>
          <w:szCs w:val="22"/>
        </w:rPr>
        <w:t>D</w:t>
      </w:r>
      <w:r w:rsidRPr="00387D19">
        <w:rPr>
          <w:rFonts w:ascii="Arial" w:eastAsia="Arial" w:hAnsi="Arial" w:cs="Arial"/>
          <w:b/>
          <w:bCs/>
          <w:spacing w:val="-2"/>
          <w:sz w:val="22"/>
          <w:szCs w:val="22"/>
        </w:rPr>
        <w:t>O</w:t>
      </w:r>
      <w:r w:rsidRPr="00387D19">
        <w:rPr>
          <w:rFonts w:ascii="Arial" w:eastAsia="Arial" w:hAnsi="Arial" w:cs="Arial"/>
          <w:b/>
          <w:bCs/>
          <w:sz w:val="22"/>
          <w:szCs w:val="22"/>
        </w:rPr>
        <w:t>O</w:t>
      </w:r>
      <w:r w:rsidRPr="00387D19">
        <w:rPr>
          <w:rFonts w:ascii="Arial" w:eastAsia="Arial" w:hAnsi="Arial" w:cs="Arial"/>
          <w:b/>
          <w:bCs/>
          <w:spacing w:val="-1"/>
          <w:sz w:val="22"/>
          <w:szCs w:val="22"/>
        </w:rPr>
        <w:t>R</w:t>
      </w:r>
      <w:r w:rsidRPr="00387D19">
        <w:rPr>
          <w:rFonts w:ascii="Arial" w:eastAsia="Arial" w:hAnsi="Arial" w:cs="Arial"/>
          <w:b/>
          <w:bCs/>
          <w:sz w:val="22"/>
          <w:szCs w:val="22"/>
        </w:rPr>
        <w:t>-</w:t>
      </w:r>
      <w:r w:rsidRPr="00387D19">
        <w:rPr>
          <w:rFonts w:ascii="Arial" w:eastAsia="Arial" w:hAnsi="Arial" w:cs="Arial"/>
          <w:b/>
          <w:bCs/>
          <w:spacing w:val="-2"/>
          <w:sz w:val="22"/>
          <w:szCs w:val="22"/>
        </w:rPr>
        <w:t>S</w:t>
      </w:r>
      <w:r w:rsidRPr="00387D19">
        <w:rPr>
          <w:rFonts w:ascii="Arial" w:eastAsia="Arial" w:hAnsi="Arial" w:cs="Arial"/>
          <w:b/>
          <w:bCs/>
          <w:sz w:val="22"/>
          <w:szCs w:val="22"/>
        </w:rPr>
        <w:t xml:space="preserve">ET </w:t>
      </w:r>
      <w:r w:rsidRPr="00387D19">
        <w:rPr>
          <w:rFonts w:ascii="Arial" w:eastAsia="Arial" w:hAnsi="Arial" w:cs="Arial"/>
          <w:b/>
          <w:bCs/>
          <w:spacing w:val="1"/>
          <w:sz w:val="22"/>
          <w:szCs w:val="22"/>
        </w:rPr>
        <w:t>I</w:t>
      </w:r>
      <w:r w:rsidRPr="00387D19">
        <w:rPr>
          <w:rFonts w:ascii="Arial" w:eastAsia="Arial" w:hAnsi="Arial" w:cs="Arial"/>
          <w:b/>
          <w:bCs/>
          <w:spacing w:val="-1"/>
          <w:sz w:val="22"/>
          <w:szCs w:val="22"/>
        </w:rPr>
        <w:t>N</w:t>
      </w:r>
      <w:r w:rsidRPr="00387D19">
        <w:rPr>
          <w:rFonts w:ascii="Arial" w:eastAsia="Arial" w:hAnsi="Arial" w:cs="Arial"/>
          <w:b/>
          <w:bCs/>
          <w:sz w:val="22"/>
          <w:szCs w:val="22"/>
        </w:rPr>
        <w:t>SPE</w:t>
      </w:r>
      <w:r w:rsidRPr="00387D19">
        <w:rPr>
          <w:rFonts w:ascii="Arial" w:eastAsia="Arial" w:hAnsi="Arial" w:cs="Arial"/>
          <w:b/>
          <w:bCs/>
          <w:spacing w:val="-1"/>
          <w:sz w:val="22"/>
          <w:szCs w:val="22"/>
        </w:rPr>
        <w:t>CTI</w:t>
      </w:r>
      <w:r w:rsidRPr="00387D19">
        <w:rPr>
          <w:rFonts w:ascii="Arial" w:eastAsia="Arial" w:hAnsi="Arial" w:cs="Arial"/>
          <w:b/>
          <w:bCs/>
          <w:sz w:val="22"/>
          <w:szCs w:val="22"/>
        </w:rPr>
        <w:t xml:space="preserve">ON </w:t>
      </w:r>
      <w:r w:rsidRPr="00387D19">
        <w:rPr>
          <w:rFonts w:ascii="Arial" w:eastAsia="Arial" w:hAnsi="Arial" w:cs="Arial"/>
          <w:b/>
          <w:bCs/>
          <w:spacing w:val="-4"/>
          <w:sz w:val="22"/>
          <w:szCs w:val="22"/>
        </w:rPr>
        <w:t>C</w:t>
      </w:r>
      <w:r w:rsidRPr="00387D19">
        <w:rPr>
          <w:rFonts w:ascii="Arial" w:eastAsia="Arial" w:hAnsi="Arial" w:cs="Arial"/>
          <w:b/>
          <w:bCs/>
          <w:spacing w:val="-1"/>
          <w:sz w:val="22"/>
          <w:szCs w:val="22"/>
        </w:rPr>
        <w:t>H</w:t>
      </w:r>
      <w:r w:rsidRPr="00387D19">
        <w:rPr>
          <w:rFonts w:ascii="Arial" w:eastAsia="Arial" w:hAnsi="Arial" w:cs="Arial"/>
          <w:b/>
          <w:bCs/>
          <w:sz w:val="22"/>
          <w:szCs w:val="22"/>
        </w:rPr>
        <w:t>E</w:t>
      </w:r>
      <w:r w:rsidRPr="00387D19">
        <w:rPr>
          <w:rFonts w:ascii="Arial" w:eastAsia="Arial" w:hAnsi="Arial" w:cs="Arial"/>
          <w:b/>
          <w:bCs/>
          <w:spacing w:val="-1"/>
          <w:sz w:val="22"/>
          <w:szCs w:val="22"/>
        </w:rPr>
        <w:t>CKL</w:t>
      </w:r>
      <w:r w:rsidRPr="00387D19">
        <w:rPr>
          <w:rFonts w:ascii="Arial" w:eastAsia="Arial" w:hAnsi="Arial" w:cs="Arial"/>
          <w:b/>
          <w:bCs/>
          <w:spacing w:val="1"/>
          <w:sz w:val="22"/>
          <w:szCs w:val="22"/>
        </w:rPr>
        <w:t>I</w:t>
      </w:r>
      <w:r w:rsidRPr="00387D19">
        <w:rPr>
          <w:rFonts w:ascii="Arial" w:eastAsia="Arial" w:hAnsi="Arial" w:cs="Arial"/>
          <w:b/>
          <w:bCs/>
          <w:sz w:val="22"/>
          <w:szCs w:val="22"/>
        </w:rPr>
        <w:t xml:space="preserve">ST </w:t>
      </w:r>
      <w:r w:rsidRPr="00387D19">
        <w:rPr>
          <w:rFonts w:ascii="Arial" w:eastAsia="Arial" w:hAnsi="Arial" w:cs="Arial"/>
          <w:sz w:val="22"/>
          <w:szCs w:val="22"/>
        </w:rPr>
        <w:t>requires</w:t>
      </w:r>
      <w:r w:rsidRPr="00387D19">
        <w:rPr>
          <w:rFonts w:ascii="Arial" w:eastAsia="Arial" w:hAnsi="Arial" w:cs="Arial"/>
          <w:spacing w:val="-2"/>
          <w:sz w:val="22"/>
          <w:szCs w:val="22"/>
        </w:rPr>
        <w:t xml:space="preserve"> to be </w:t>
      </w:r>
      <w:r w:rsidRPr="00387D19">
        <w:rPr>
          <w:rFonts w:ascii="Arial" w:eastAsia="Arial" w:hAnsi="Arial" w:cs="Arial"/>
          <w:spacing w:val="1"/>
          <w:sz w:val="22"/>
          <w:szCs w:val="22"/>
        </w:rPr>
        <w:t>c</w:t>
      </w:r>
      <w:r w:rsidRPr="00387D19">
        <w:rPr>
          <w:rFonts w:ascii="Arial" w:eastAsia="Arial" w:hAnsi="Arial" w:cs="Arial"/>
          <w:sz w:val="22"/>
          <w:szCs w:val="22"/>
        </w:rPr>
        <w:t>o</w:t>
      </w:r>
      <w:r w:rsidRPr="00387D19">
        <w:rPr>
          <w:rFonts w:ascii="Arial" w:eastAsia="Arial" w:hAnsi="Arial" w:cs="Arial"/>
          <w:spacing w:val="-1"/>
          <w:sz w:val="22"/>
          <w:szCs w:val="22"/>
        </w:rPr>
        <w:t>m</w:t>
      </w:r>
      <w:r w:rsidRPr="00387D19">
        <w:rPr>
          <w:rFonts w:ascii="Arial" w:eastAsia="Arial" w:hAnsi="Arial" w:cs="Arial"/>
          <w:sz w:val="22"/>
          <w:szCs w:val="22"/>
        </w:rPr>
        <w:t>pl</w:t>
      </w:r>
      <w:r w:rsidRPr="00387D19">
        <w:rPr>
          <w:rFonts w:ascii="Arial" w:eastAsia="Arial" w:hAnsi="Arial" w:cs="Arial"/>
          <w:spacing w:val="-3"/>
          <w:sz w:val="22"/>
          <w:szCs w:val="22"/>
        </w:rPr>
        <w:t>e</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here</w:t>
      </w:r>
      <w:r w:rsidRPr="00387D19">
        <w:rPr>
          <w:rFonts w:ascii="Arial" w:eastAsia="Arial" w:hAnsi="Arial" w:cs="Arial"/>
          <w:spacing w:val="1"/>
          <w:sz w:val="22"/>
          <w:szCs w:val="22"/>
        </w:rPr>
        <w:t xml:space="preserve"> </w:t>
      </w:r>
      <w:r w:rsidRPr="00387D19">
        <w:rPr>
          <w:rFonts w:ascii="Arial" w:eastAsia="Arial" w:hAnsi="Arial" w:cs="Arial"/>
          <w:sz w:val="22"/>
          <w:szCs w:val="22"/>
        </w:rPr>
        <w:t>any</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d</w:t>
      </w:r>
      <w:r w:rsidRPr="00387D19">
        <w:rPr>
          <w:rFonts w:ascii="Arial" w:eastAsia="Arial" w:hAnsi="Arial" w:cs="Arial"/>
          <w:sz w:val="22"/>
          <w:szCs w:val="22"/>
        </w:rPr>
        <w:t>o</w:t>
      </w:r>
      <w:r w:rsidRPr="00387D19">
        <w:rPr>
          <w:rFonts w:ascii="Arial" w:eastAsia="Arial" w:hAnsi="Arial" w:cs="Arial"/>
          <w:spacing w:val="-3"/>
          <w:sz w:val="22"/>
          <w:szCs w:val="22"/>
        </w:rPr>
        <w:t>o</w:t>
      </w:r>
      <w:r w:rsidRPr="00387D19">
        <w:rPr>
          <w:rFonts w:ascii="Arial" w:eastAsia="Arial" w:hAnsi="Arial" w:cs="Arial"/>
          <w:sz w:val="22"/>
          <w:szCs w:val="22"/>
        </w:rPr>
        <w:t>r-</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t</w:t>
      </w:r>
      <w:r w:rsidRPr="00387D19">
        <w:rPr>
          <w:rFonts w:ascii="Arial" w:eastAsia="Arial" w:hAnsi="Arial" w:cs="Arial"/>
          <w:spacing w:val="2"/>
          <w:sz w:val="22"/>
          <w:szCs w:val="22"/>
        </w:rPr>
        <w:t xml:space="preserve"> </w:t>
      </w:r>
      <w:r w:rsidRPr="00387D19">
        <w:rPr>
          <w:rFonts w:ascii="Arial" w:eastAsia="Arial" w:hAnsi="Arial" w:cs="Arial"/>
          <w:spacing w:val="-2"/>
          <w:sz w:val="22"/>
          <w:szCs w:val="22"/>
        </w:rPr>
        <w:t>i</w:t>
      </w:r>
      <w:r w:rsidRPr="00387D19">
        <w:rPr>
          <w:rFonts w:ascii="Arial" w:eastAsia="Arial" w:hAnsi="Arial" w:cs="Arial"/>
          <w:sz w:val="22"/>
          <w:szCs w:val="22"/>
        </w:rPr>
        <w:t>s in</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alled</w:t>
      </w:r>
      <w:r w:rsidRPr="00387D19">
        <w:rPr>
          <w:rFonts w:ascii="Arial" w:eastAsia="Arial" w:hAnsi="Arial" w:cs="Arial"/>
          <w:spacing w:val="-1"/>
          <w:sz w:val="22"/>
          <w:szCs w:val="22"/>
        </w:rPr>
        <w:t xml:space="preserve"> </w:t>
      </w:r>
      <w:r w:rsidRPr="00387D19">
        <w:rPr>
          <w:rFonts w:ascii="Arial" w:eastAsia="Arial" w:hAnsi="Arial" w:cs="Arial"/>
          <w:spacing w:val="-3"/>
          <w:sz w:val="22"/>
          <w:szCs w:val="22"/>
        </w:rPr>
        <w:t>a</w:t>
      </w:r>
      <w:r w:rsidRPr="00387D19">
        <w:rPr>
          <w:rFonts w:ascii="Arial" w:eastAsia="Arial" w:hAnsi="Arial" w:cs="Arial"/>
          <w:sz w:val="22"/>
          <w:szCs w:val="22"/>
        </w:rPr>
        <w:t>s part of this Contract.</w:t>
      </w:r>
    </w:p>
    <w:p w14:paraId="5A32633C" w14:textId="77777777" w:rsidR="00387D19" w:rsidRPr="00387D19" w:rsidRDefault="00387D19" w:rsidP="00387D19">
      <w:pPr>
        <w:ind w:left="720"/>
        <w:jc w:val="both"/>
        <w:rPr>
          <w:rFonts w:ascii="Arial" w:eastAsia="Arial" w:hAnsi="Arial" w:cs="Arial"/>
          <w:sz w:val="22"/>
          <w:szCs w:val="22"/>
        </w:rPr>
      </w:pPr>
    </w:p>
    <w:p w14:paraId="5A15DA66" w14:textId="196741C5" w:rsidR="00387D19" w:rsidRPr="00387D19" w:rsidRDefault="00387D19" w:rsidP="00387D19">
      <w:pPr>
        <w:ind w:left="720"/>
        <w:jc w:val="both"/>
        <w:rPr>
          <w:rFonts w:ascii="Arial" w:eastAsia="Arial" w:hAnsi="Arial" w:cs="Arial"/>
          <w:sz w:val="22"/>
          <w:szCs w:val="22"/>
        </w:rPr>
      </w:pPr>
      <w:r w:rsidRPr="00387D19">
        <w:rPr>
          <w:rFonts w:ascii="Arial" w:eastAsia="Arial" w:hAnsi="Arial" w:cs="Arial"/>
          <w:sz w:val="22"/>
          <w:szCs w:val="22"/>
        </w:rPr>
        <w:lastRenderedPageBreak/>
        <w:t>Ea</w:t>
      </w:r>
      <w:r w:rsidRPr="00387D19">
        <w:rPr>
          <w:rFonts w:ascii="Arial" w:eastAsia="Arial" w:hAnsi="Arial" w:cs="Arial"/>
          <w:spacing w:val="1"/>
          <w:sz w:val="22"/>
          <w:szCs w:val="22"/>
        </w:rPr>
        <w:t>c</w:t>
      </w:r>
      <w:r w:rsidRPr="00387D19">
        <w:rPr>
          <w:rFonts w:ascii="Arial" w:eastAsia="Arial" w:hAnsi="Arial" w:cs="Arial"/>
          <w:sz w:val="22"/>
          <w:szCs w:val="22"/>
        </w:rPr>
        <w:t>h</w:t>
      </w:r>
      <w:r w:rsidRPr="00387D19">
        <w:rPr>
          <w:rFonts w:ascii="Arial" w:eastAsia="Arial" w:hAnsi="Arial" w:cs="Arial"/>
          <w:spacing w:val="-1"/>
          <w:sz w:val="22"/>
          <w:szCs w:val="22"/>
        </w:rPr>
        <w:t xml:space="preserve"> F</w:t>
      </w:r>
      <w:r w:rsidRPr="00387D19">
        <w:rPr>
          <w:rFonts w:ascii="Arial" w:eastAsia="Arial" w:hAnsi="Arial" w:cs="Arial"/>
          <w:sz w:val="22"/>
          <w:szCs w:val="22"/>
        </w:rPr>
        <w:t>ire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D</w:t>
      </w:r>
      <w:r w:rsidRPr="00387D19">
        <w:rPr>
          <w:rFonts w:ascii="Arial" w:eastAsia="Arial" w:hAnsi="Arial" w:cs="Arial"/>
          <w:sz w:val="22"/>
          <w:szCs w:val="22"/>
        </w:rPr>
        <w:t>oo</w:t>
      </w:r>
      <w:r w:rsidRPr="00387D19">
        <w:rPr>
          <w:rFonts w:ascii="Arial" w:eastAsia="Arial" w:hAnsi="Arial" w:cs="Arial"/>
          <w:spacing w:val="-2"/>
          <w:sz w:val="22"/>
          <w:szCs w:val="22"/>
        </w:rPr>
        <w:t>r</w:t>
      </w:r>
      <w:r w:rsidRPr="00387D19">
        <w:rPr>
          <w:rFonts w:ascii="Arial" w:eastAsia="Arial" w:hAnsi="Arial" w:cs="Arial"/>
          <w:sz w:val="22"/>
          <w:szCs w:val="22"/>
        </w:rPr>
        <w:t>-</w:t>
      </w:r>
      <w:r w:rsidRPr="00387D19">
        <w:rPr>
          <w:rFonts w:ascii="Arial" w:eastAsia="Arial" w:hAnsi="Arial" w:cs="Arial"/>
          <w:spacing w:val="1"/>
          <w:sz w:val="22"/>
          <w:szCs w:val="22"/>
        </w:rPr>
        <w:t>s</w:t>
      </w:r>
      <w:r w:rsidRPr="00387D19">
        <w:rPr>
          <w:rFonts w:ascii="Arial" w:eastAsia="Arial" w:hAnsi="Arial" w:cs="Arial"/>
          <w:spacing w:val="-3"/>
          <w:sz w:val="22"/>
          <w:szCs w:val="22"/>
        </w:rPr>
        <w:t>e</w:t>
      </w:r>
      <w:r w:rsidRPr="00387D19">
        <w:rPr>
          <w:rFonts w:ascii="Arial" w:eastAsia="Arial" w:hAnsi="Arial" w:cs="Arial"/>
          <w:sz w:val="22"/>
          <w:szCs w:val="22"/>
        </w:rPr>
        <w:t xml:space="preserve">t </w:t>
      </w:r>
      <w:r w:rsidRPr="00387D19">
        <w:rPr>
          <w:rFonts w:ascii="Arial" w:eastAsia="Arial" w:hAnsi="Arial" w:cs="Arial"/>
          <w:b/>
          <w:bCs/>
          <w:sz w:val="22"/>
          <w:szCs w:val="22"/>
        </w:rPr>
        <w:t>m</w:t>
      </w:r>
      <w:r w:rsidRPr="00387D19">
        <w:rPr>
          <w:rFonts w:ascii="Arial" w:eastAsia="Arial" w:hAnsi="Arial" w:cs="Arial"/>
          <w:b/>
          <w:bCs/>
          <w:spacing w:val="-1"/>
          <w:sz w:val="22"/>
          <w:szCs w:val="22"/>
        </w:rPr>
        <w:t>u</w:t>
      </w:r>
      <w:r w:rsidRPr="00387D19">
        <w:rPr>
          <w:rFonts w:ascii="Arial" w:eastAsia="Arial" w:hAnsi="Arial" w:cs="Arial"/>
          <w:b/>
          <w:bCs/>
          <w:sz w:val="22"/>
          <w:szCs w:val="22"/>
        </w:rPr>
        <w:t>st</w:t>
      </w:r>
      <w:r w:rsidRPr="00387D19">
        <w:rPr>
          <w:rFonts w:ascii="Arial" w:eastAsia="Arial" w:hAnsi="Arial" w:cs="Arial"/>
          <w:b/>
          <w:bCs/>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z w:val="22"/>
          <w:szCs w:val="22"/>
        </w:rPr>
        <w:t>indi</w:t>
      </w:r>
      <w:r w:rsidRPr="00387D19">
        <w:rPr>
          <w:rFonts w:ascii="Arial" w:eastAsia="Arial" w:hAnsi="Arial" w:cs="Arial"/>
          <w:spacing w:val="-4"/>
          <w:sz w:val="22"/>
          <w:szCs w:val="22"/>
        </w:rPr>
        <w:t>v</w:t>
      </w:r>
      <w:r w:rsidRPr="00387D19">
        <w:rPr>
          <w:rFonts w:ascii="Arial" w:eastAsia="Arial" w:hAnsi="Arial" w:cs="Arial"/>
          <w:sz w:val="22"/>
          <w:szCs w:val="22"/>
        </w:rPr>
        <w:t>idually,</w:t>
      </w:r>
      <w:r w:rsidRPr="00387D19">
        <w:rPr>
          <w:rFonts w:ascii="Arial" w:eastAsia="Arial" w:hAnsi="Arial" w:cs="Arial"/>
          <w:spacing w:val="-2"/>
          <w:sz w:val="22"/>
          <w:szCs w:val="22"/>
        </w:rPr>
        <w:t xml:space="preserve"> independently </w:t>
      </w:r>
      <w:r w:rsidRPr="00387D19">
        <w:rPr>
          <w:rFonts w:ascii="Arial" w:eastAsia="Arial" w:hAnsi="Arial" w:cs="Arial"/>
          <w:sz w:val="22"/>
          <w:szCs w:val="22"/>
        </w:rPr>
        <w:t>in</w:t>
      </w:r>
      <w:r w:rsidRPr="00387D19">
        <w:rPr>
          <w:rFonts w:ascii="Arial" w:eastAsia="Arial" w:hAnsi="Arial" w:cs="Arial"/>
          <w:spacing w:val="1"/>
          <w:sz w:val="22"/>
          <w:szCs w:val="22"/>
        </w:rPr>
        <w:t>s</w:t>
      </w:r>
      <w:r w:rsidRPr="00387D19">
        <w:rPr>
          <w:rFonts w:ascii="Arial" w:eastAsia="Arial" w:hAnsi="Arial" w:cs="Arial"/>
          <w:sz w:val="22"/>
          <w:szCs w:val="22"/>
        </w:rPr>
        <w:t>pe</w:t>
      </w:r>
      <w:r w:rsidRPr="00387D19">
        <w:rPr>
          <w:rFonts w:ascii="Arial" w:eastAsia="Arial" w:hAnsi="Arial" w:cs="Arial"/>
          <w:spacing w:val="-1"/>
          <w:sz w:val="22"/>
          <w:szCs w:val="22"/>
        </w:rPr>
        <w:t>c</w:t>
      </w:r>
      <w:r w:rsidRPr="00387D19">
        <w:rPr>
          <w:rFonts w:ascii="Arial" w:eastAsia="Arial" w:hAnsi="Arial" w:cs="Arial"/>
          <w:spacing w:val="1"/>
          <w:sz w:val="22"/>
          <w:szCs w:val="22"/>
        </w:rPr>
        <w:t>t</w:t>
      </w:r>
      <w:r w:rsidRPr="00387D19">
        <w:rPr>
          <w:rFonts w:ascii="Arial" w:eastAsia="Arial" w:hAnsi="Arial" w:cs="Arial"/>
          <w:sz w:val="22"/>
          <w:szCs w:val="22"/>
        </w:rPr>
        <w:t>ed</w:t>
      </w:r>
      <w:r w:rsidRPr="00387D19">
        <w:rPr>
          <w:rFonts w:ascii="Arial" w:eastAsia="Arial" w:hAnsi="Arial" w:cs="Arial"/>
          <w:spacing w:val="1"/>
          <w:sz w:val="22"/>
          <w:szCs w:val="22"/>
        </w:rPr>
        <w:t xml:space="preserve"> by a UKAS accredited fire door installation inspector </w:t>
      </w:r>
      <w:r w:rsidRPr="00387D19">
        <w:rPr>
          <w:rFonts w:ascii="Arial" w:eastAsia="Arial" w:hAnsi="Arial" w:cs="Arial"/>
          <w:spacing w:val="-2"/>
          <w:sz w:val="22"/>
          <w:szCs w:val="22"/>
        </w:rPr>
        <w:t>i</w:t>
      </w:r>
      <w:r w:rsidRPr="00387D19">
        <w:rPr>
          <w:rFonts w:ascii="Arial" w:eastAsia="Arial" w:hAnsi="Arial" w:cs="Arial"/>
          <w:sz w:val="22"/>
          <w:szCs w:val="22"/>
        </w:rPr>
        <w:t>n</w:t>
      </w:r>
      <w:r w:rsidRPr="00387D19">
        <w:rPr>
          <w:rFonts w:ascii="Arial" w:eastAsia="Arial" w:hAnsi="Arial" w:cs="Arial"/>
          <w:spacing w:val="1"/>
          <w:sz w:val="22"/>
          <w:szCs w:val="22"/>
        </w:rPr>
        <w:t xml:space="preserve"> </w:t>
      </w:r>
      <w:r w:rsidRPr="00387D19">
        <w:rPr>
          <w:rFonts w:ascii="Arial" w:eastAsia="Arial" w:hAnsi="Arial" w:cs="Arial"/>
          <w:sz w:val="22"/>
          <w:szCs w:val="22"/>
        </w:rPr>
        <w:t>r</w:t>
      </w:r>
      <w:r w:rsidRPr="00387D19">
        <w:rPr>
          <w:rFonts w:ascii="Arial" w:eastAsia="Arial" w:hAnsi="Arial" w:cs="Arial"/>
          <w:spacing w:val="1"/>
          <w:sz w:val="22"/>
          <w:szCs w:val="22"/>
        </w:rPr>
        <w:t>e</w:t>
      </w:r>
      <w:r w:rsidRPr="00387D19">
        <w:rPr>
          <w:rFonts w:ascii="Arial" w:eastAsia="Arial" w:hAnsi="Arial" w:cs="Arial"/>
          <w:spacing w:val="-2"/>
          <w:sz w:val="22"/>
          <w:szCs w:val="22"/>
        </w:rPr>
        <w:t>l</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pacing w:val="-2"/>
          <w:sz w:val="22"/>
          <w:szCs w:val="22"/>
        </w:rPr>
        <w:t>i</w:t>
      </w:r>
      <w:r w:rsidRPr="00387D19">
        <w:rPr>
          <w:rFonts w:ascii="Arial" w:eastAsia="Arial" w:hAnsi="Arial" w:cs="Arial"/>
          <w:sz w:val="22"/>
          <w:szCs w:val="22"/>
        </w:rPr>
        <w:t>on</w:t>
      </w:r>
      <w:r w:rsidRPr="00387D19">
        <w:rPr>
          <w:rFonts w:ascii="Arial" w:eastAsia="Arial" w:hAnsi="Arial" w:cs="Arial"/>
          <w:spacing w:val="1"/>
          <w:sz w:val="22"/>
          <w:szCs w:val="22"/>
        </w:rPr>
        <w:t xml:space="preserve"> t</w:t>
      </w:r>
      <w:r w:rsidRPr="00387D19">
        <w:rPr>
          <w:rFonts w:ascii="Arial" w:eastAsia="Arial" w:hAnsi="Arial" w:cs="Arial"/>
          <w:sz w:val="22"/>
          <w:szCs w:val="22"/>
        </w:rPr>
        <w:t>o</w:t>
      </w:r>
      <w:r w:rsidRPr="00387D19">
        <w:rPr>
          <w:rFonts w:ascii="Arial" w:eastAsia="Arial" w:hAnsi="Arial" w:cs="Arial"/>
          <w:spacing w:val="-1"/>
          <w:sz w:val="22"/>
          <w:szCs w:val="22"/>
        </w:rPr>
        <w:t xml:space="preserve"> </w:t>
      </w:r>
      <w:r w:rsidRPr="00387D19">
        <w:rPr>
          <w:rFonts w:ascii="Arial" w:eastAsia="Arial" w:hAnsi="Arial" w:cs="Arial"/>
          <w:sz w:val="22"/>
          <w:szCs w:val="22"/>
        </w:rPr>
        <w:t>all</w:t>
      </w:r>
      <w:r w:rsidRPr="00387D19">
        <w:rPr>
          <w:rFonts w:ascii="Arial" w:eastAsia="Arial" w:hAnsi="Arial" w:cs="Arial"/>
          <w:spacing w:val="-1"/>
          <w:sz w:val="22"/>
          <w:szCs w:val="22"/>
        </w:rPr>
        <w:t xml:space="preserve"> </w:t>
      </w:r>
      <w:r w:rsidRPr="00387D19">
        <w:rPr>
          <w:rFonts w:ascii="Arial" w:eastAsia="Arial" w:hAnsi="Arial" w:cs="Arial"/>
          <w:spacing w:val="-2"/>
          <w:sz w:val="22"/>
          <w:szCs w:val="22"/>
        </w:rPr>
        <w:t>i</w:t>
      </w:r>
      <w:r w:rsidRPr="00387D19">
        <w:rPr>
          <w:rFonts w:ascii="Arial" w:eastAsia="Arial" w:hAnsi="Arial" w:cs="Arial"/>
          <w:spacing w:val="1"/>
          <w:sz w:val="22"/>
          <w:szCs w:val="22"/>
        </w:rPr>
        <w:t>ss</w:t>
      </w:r>
      <w:r w:rsidRPr="00387D19">
        <w:rPr>
          <w:rFonts w:ascii="Arial" w:eastAsia="Arial" w:hAnsi="Arial" w:cs="Arial"/>
          <w:spacing w:val="-3"/>
          <w:sz w:val="22"/>
          <w:szCs w:val="22"/>
        </w:rPr>
        <w:t>u</w:t>
      </w:r>
      <w:r w:rsidRPr="00387D19">
        <w:rPr>
          <w:rFonts w:ascii="Arial" w:eastAsia="Arial" w:hAnsi="Arial" w:cs="Arial"/>
          <w:sz w:val="22"/>
          <w:szCs w:val="22"/>
        </w:rPr>
        <w:t>es li</w:t>
      </w:r>
      <w:r w:rsidRPr="00387D19">
        <w:rPr>
          <w:rFonts w:ascii="Arial" w:eastAsia="Arial" w:hAnsi="Arial" w:cs="Arial"/>
          <w:spacing w:val="1"/>
          <w:sz w:val="22"/>
          <w:szCs w:val="22"/>
        </w:rPr>
        <w:t>s</w:t>
      </w:r>
      <w:r w:rsidRPr="00387D19">
        <w:rPr>
          <w:rFonts w:ascii="Arial" w:eastAsia="Arial" w:hAnsi="Arial" w:cs="Arial"/>
          <w:spacing w:val="-1"/>
          <w:sz w:val="22"/>
          <w:szCs w:val="22"/>
        </w:rPr>
        <w:t>t</w:t>
      </w:r>
      <w:r w:rsidRPr="00387D19">
        <w:rPr>
          <w:rFonts w:ascii="Arial" w:eastAsia="Arial" w:hAnsi="Arial" w:cs="Arial"/>
          <w:sz w:val="22"/>
          <w:szCs w:val="22"/>
        </w:rPr>
        <w:t xml:space="preserve">ed. </w:t>
      </w:r>
      <w:r w:rsidRPr="00387D19">
        <w:rPr>
          <w:rFonts w:ascii="Arial" w:eastAsia="Arial" w:hAnsi="Arial" w:cs="Arial"/>
          <w:spacing w:val="-1"/>
          <w:sz w:val="22"/>
          <w:szCs w:val="22"/>
        </w:rPr>
        <w:t>T</w:t>
      </w:r>
      <w:r w:rsidRPr="00387D19">
        <w:rPr>
          <w:rFonts w:ascii="Arial" w:eastAsia="Arial" w:hAnsi="Arial" w:cs="Arial"/>
          <w:sz w:val="22"/>
          <w:szCs w:val="22"/>
        </w:rPr>
        <w:t>his i</w:t>
      </w:r>
      <w:r w:rsidRPr="00387D19">
        <w:rPr>
          <w:rFonts w:ascii="Arial" w:eastAsia="Arial" w:hAnsi="Arial" w:cs="Arial"/>
          <w:spacing w:val="-3"/>
          <w:sz w:val="22"/>
          <w:szCs w:val="22"/>
        </w:rPr>
        <w:t>n</w:t>
      </w:r>
      <w:r w:rsidRPr="00387D19">
        <w:rPr>
          <w:rFonts w:ascii="Arial" w:eastAsia="Arial" w:hAnsi="Arial" w:cs="Arial"/>
          <w:spacing w:val="1"/>
          <w:sz w:val="22"/>
          <w:szCs w:val="22"/>
        </w:rPr>
        <w:t>f</w:t>
      </w:r>
      <w:r w:rsidRPr="00387D19">
        <w:rPr>
          <w:rFonts w:ascii="Arial" w:eastAsia="Arial" w:hAnsi="Arial" w:cs="Arial"/>
          <w:sz w:val="22"/>
          <w:szCs w:val="22"/>
        </w:rPr>
        <w:t>or</w:t>
      </w:r>
      <w:r w:rsidRPr="00387D19">
        <w:rPr>
          <w:rFonts w:ascii="Arial" w:eastAsia="Arial" w:hAnsi="Arial" w:cs="Arial"/>
          <w:spacing w:val="-1"/>
          <w:sz w:val="22"/>
          <w:szCs w:val="22"/>
        </w:rPr>
        <w:t>m</w:t>
      </w:r>
      <w:r w:rsidRPr="00387D19">
        <w:rPr>
          <w:rFonts w:ascii="Arial" w:eastAsia="Arial" w:hAnsi="Arial" w:cs="Arial"/>
          <w:sz w:val="22"/>
          <w:szCs w:val="22"/>
        </w:rPr>
        <w:t>a</w:t>
      </w:r>
      <w:r w:rsidRPr="00387D19">
        <w:rPr>
          <w:rFonts w:ascii="Arial" w:eastAsia="Arial" w:hAnsi="Arial" w:cs="Arial"/>
          <w:spacing w:val="-1"/>
          <w:sz w:val="22"/>
          <w:szCs w:val="22"/>
        </w:rPr>
        <w:t>t</w:t>
      </w:r>
      <w:r w:rsidRPr="00387D19">
        <w:rPr>
          <w:rFonts w:ascii="Arial" w:eastAsia="Arial" w:hAnsi="Arial" w:cs="Arial"/>
          <w:sz w:val="22"/>
          <w:szCs w:val="22"/>
        </w:rPr>
        <w:t>ion</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ill</w:t>
      </w:r>
      <w:r w:rsidRPr="00387D19">
        <w:rPr>
          <w:rFonts w:ascii="Arial" w:eastAsia="Arial" w:hAnsi="Arial" w:cs="Arial"/>
          <w:spacing w:val="1"/>
          <w:sz w:val="22"/>
          <w:szCs w:val="22"/>
        </w:rPr>
        <w:t xml:space="preserve"> </w:t>
      </w:r>
      <w:r w:rsidRPr="00387D19">
        <w:rPr>
          <w:rFonts w:ascii="Arial" w:eastAsia="Arial" w:hAnsi="Arial" w:cs="Arial"/>
          <w:sz w:val="22"/>
          <w:szCs w:val="22"/>
        </w:rPr>
        <w:t>be</w:t>
      </w:r>
      <w:r w:rsidRPr="00387D19">
        <w:rPr>
          <w:rFonts w:ascii="Arial" w:eastAsia="Arial" w:hAnsi="Arial" w:cs="Arial"/>
          <w:spacing w:val="-1"/>
          <w:sz w:val="22"/>
          <w:szCs w:val="22"/>
        </w:rPr>
        <w:t xml:space="preserve"> </w:t>
      </w:r>
      <w:r w:rsidRPr="00387D19">
        <w:rPr>
          <w:rFonts w:ascii="Arial" w:eastAsia="Arial" w:hAnsi="Arial" w:cs="Arial"/>
          <w:spacing w:val="1"/>
          <w:sz w:val="22"/>
          <w:szCs w:val="22"/>
        </w:rPr>
        <w:t>c</w:t>
      </w:r>
      <w:r w:rsidRPr="00387D19">
        <w:rPr>
          <w:rFonts w:ascii="Arial" w:eastAsia="Arial" w:hAnsi="Arial" w:cs="Arial"/>
          <w:sz w:val="22"/>
          <w:szCs w:val="22"/>
        </w:rPr>
        <w:t>r</w:t>
      </w:r>
      <w:r w:rsidRPr="00387D19">
        <w:rPr>
          <w:rFonts w:ascii="Arial" w:eastAsia="Arial" w:hAnsi="Arial" w:cs="Arial"/>
          <w:spacing w:val="-2"/>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i</w:t>
      </w:r>
      <w:r w:rsidRPr="00387D19">
        <w:rPr>
          <w:rFonts w:ascii="Arial" w:eastAsia="Arial" w:hAnsi="Arial" w:cs="Arial"/>
          <w:spacing w:val="-1"/>
          <w:sz w:val="22"/>
          <w:szCs w:val="22"/>
        </w:rPr>
        <w:t>c</w:t>
      </w:r>
      <w:r w:rsidRPr="00387D19">
        <w:rPr>
          <w:rFonts w:ascii="Arial" w:eastAsia="Arial" w:hAnsi="Arial" w:cs="Arial"/>
          <w:sz w:val="22"/>
          <w:szCs w:val="22"/>
        </w:rPr>
        <w:t>al</w:t>
      </w:r>
      <w:r w:rsidRPr="00387D19">
        <w:rPr>
          <w:rFonts w:ascii="Arial" w:eastAsia="Arial" w:hAnsi="Arial" w:cs="Arial"/>
          <w:spacing w:val="1"/>
          <w:sz w:val="22"/>
          <w:szCs w:val="22"/>
        </w:rPr>
        <w:t xml:space="preserve"> </w:t>
      </w:r>
      <w:r w:rsidRPr="00387D19">
        <w:rPr>
          <w:rFonts w:ascii="Arial" w:eastAsia="Arial" w:hAnsi="Arial" w:cs="Arial"/>
          <w:sz w:val="22"/>
          <w:szCs w:val="22"/>
        </w:rPr>
        <w:t>in</w:t>
      </w:r>
      <w:r w:rsidRPr="00387D19">
        <w:rPr>
          <w:rFonts w:ascii="Arial" w:eastAsia="Arial" w:hAnsi="Arial" w:cs="Arial"/>
          <w:spacing w:val="-1"/>
          <w:sz w:val="22"/>
          <w:szCs w:val="22"/>
        </w:rPr>
        <w:t xml:space="preserve"> m</w:t>
      </w:r>
      <w:r w:rsidRPr="00387D19">
        <w:rPr>
          <w:rFonts w:ascii="Arial" w:eastAsia="Arial" w:hAnsi="Arial" w:cs="Arial"/>
          <w:sz w:val="22"/>
          <w:szCs w:val="22"/>
        </w:rPr>
        <w:t>ain</w:t>
      </w:r>
      <w:r w:rsidRPr="00387D19">
        <w:rPr>
          <w:rFonts w:ascii="Arial" w:eastAsia="Arial" w:hAnsi="Arial" w:cs="Arial"/>
          <w:spacing w:val="1"/>
          <w:sz w:val="22"/>
          <w:szCs w:val="22"/>
        </w:rPr>
        <w:t>t</w:t>
      </w:r>
      <w:r w:rsidRPr="00387D19">
        <w:rPr>
          <w:rFonts w:ascii="Arial" w:eastAsia="Arial" w:hAnsi="Arial" w:cs="Arial"/>
          <w:sz w:val="22"/>
          <w:szCs w:val="22"/>
        </w:rPr>
        <w:t>a</w:t>
      </w:r>
      <w:r w:rsidRPr="00387D19">
        <w:rPr>
          <w:rFonts w:ascii="Arial" w:eastAsia="Arial" w:hAnsi="Arial" w:cs="Arial"/>
          <w:spacing w:val="-2"/>
          <w:sz w:val="22"/>
          <w:szCs w:val="22"/>
        </w:rPr>
        <w:t>i</w:t>
      </w:r>
      <w:r w:rsidRPr="00387D19">
        <w:rPr>
          <w:rFonts w:ascii="Arial" w:eastAsia="Arial" w:hAnsi="Arial" w:cs="Arial"/>
          <w:sz w:val="22"/>
          <w:szCs w:val="22"/>
        </w:rPr>
        <w:t>ning</w:t>
      </w:r>
      <w:r w:rsidRPr="00387D19">
        <w:rPr>
          <w:rFonts w:ascii="Arial" w:eastAsia="Arial" w:hAnsi="Arial" w:cs="Arial"/>
          <w:spacing w:val="-1"/>
          <w:sz w:val="22"/>
          <w:szCs w:val="22"/>
        </w:rPr>
        <w:t xml:space="preserve"> </w:t>
      </w:r>
      <w:r w:rsidRPr="00387D19">
        <w:rPr>
          <w:rFonts w:ascii="Arial" w:eastAsia="Arial" w:hAnsi="Arial" w:cs="Arial"/>
          <w:sz w:val="22"/>
          <w:szCs w:val="22"/>
        </w:rPr>
        <w:t>a</w:t>
      </w:r>
      <w:r w:rsidRPr="00387D19">
        <w:rPr>
          <w:rFonts w:ascii="Arial" w:eastAsia="Arial" w:hAnsi="Arial" w:cs="Arial"/>
          <w:spacing w:val="1"/>
          <w:sz w:val="22"/>
          <w:szCs w:val="22"/>
        </w:rPr>
        <w:t xml:space="preserve"> </w:t>
      </w:r>
      <w:r w:rsidRPr="00387D19">
        <w:rPr>
          <w:rFonts w:ascii="Arial" w:eastAsia="Arial" w:hAnsi="Arial" w:cs="Arial"/>
          <w:sz w:val="22"/>
          <w:szCs w:val="22"/>
        </w:rPr>
        <w:t>“le</w:t>
      </w:r>
      <w:r w:rsidRPr="00387D19">
        <w:rPr>
          <w:rFonts w:ascii="Arial" w:eastAsia="Arial" w:hAnsi="Arial" w:cs="Arial"/>
          <w:spacing w:val="-4"/>
          <w:sz w:val="22"/>
          <w:szCs w:val="22"/>
        </w:rPr>
        <w:t>v</w:t>
      </w:r>
      <w:r w:rsidRPr="00387D19">
        <w:rPr>
          <w:rFonts w:ascii="Arial" w:eastAsia="Arial" w:hAnsi="Arial" w:cs="Arial"/>
          <w:sz w:val="22"/>
          <w:szCs w:val="22"/>
        </w:rPr>
        <w:t>el</w:t>
      </w:r>
      <w:r w:rsidRPr="00387D19">
        <w:rPr>
          <w:rFonts w:ascii="Arial" w:eastAsia="Arial" w:hAnsi="Arial" w:cs="Arial"/>
          <w:spacing w:val="1"/>
          <w:sz w:val="22"/>
          <w:szCs w:val="22"/>
        </w:rPr>
        <w:t xml:space="preserve"> </w:t>
      </w:r>
      <w:r w:rsidRPr="00387D19">
        <w:rPr>
          <w:rFonts w:ascii="Arial" w:eastAsia="Arial" w:hAnsi="Arial" w:cs="Arial"/>
          <w:sz w:val="22"/>
          <w:szCs w:val="22"/>
        </w:rPr>
        <w:t>of</w:t>
      </w:r>
      <w:r w:rsidRPr="00387D19">
        <w:rPr>
          <w:rFonts w:ascii="Arial" w:eastAsia="Arial" w:hAnsi="Arial" w:cs="Arial"/>
          <w:spacing w:val="-2"/>
          <w:sz w:val="22"/>
          <w:szCs w:val="22"/>
        </w:rPr>
        <w:t xml:space="preserve"> </w:t>
      </w:r>
      <w:r w:rsidRPr="00387D19">
        <w:rPr>
          <w:rFonts w:ascii="Arial" w:eastAsia="Arial" w:hAnsi="Arial" w:cs="Arial"/>
          <w:spacing w:val="1"/>
          <w:sz w:val="22"/>
          <w:szCs w:val="22"/>
        </w:rPr>
        <w:t>f</w:t>
      </w:r>
      <w:r w:rsidRPr="00387D19">
        <w:rPr>
          <w:rFonts w:ascii="Arial" w:eastAsia="Arial" w:hAnsi="Arial" w:cs="Arial"/>
          <w:sz w:val="22"/>
          <w:szCs w:val="22"/>
        </w:rPr>
        <w:t>ire re</w:t>
      </w:r>
      <w:r w:rsidRPr="00387D19">
        <w:rPr>
          <w:rFonts w:ascii="Arial" w:eastAsia="Arial" w:hAnsi="Arial" w:cs="Arial"/>
          <w:spacing w:val="1"/>
          <w:sz w:val="22"/>
          <w:szCs w:val="22"/>
        </w:rPr>
        <w:t>s</w:t>
      </w:r>
      <w:r w:rsidRPr="00387D19">
        <w:rPr>
          <w:rFonts w:ascii="Arial" w:eastAsia="Arial" w:hAnsi="Arial" w:cs="Arial"/>
          <w:spacing w:val="-2"/>
          <w:sz w:val="22"/>
          <w:szCs w:val="22"/>
        </w:rPr>
        <w:t>i</w:t>
      </w:r>
      <w:r w:rsidRPr="00387D19">
        <w:rPr>
          <w:rFonts w:ascii="Arial" w:eastAsia="Arial" w:hAnsi="Arial" w:cs="Arial"/>
          <w:spacing w:val="1"/>
          <w:sz w:val="22"/>
          <w:szCs w:val="22"/>
        </w:rPr>
        <w:t>st</w:t>
      </w:r>
      <w:r w:rsidRPr="00387D19">
        <w:rPr>
          <w:rFonts w:ascii="Arial" w:eastAsia="Arial" w:hAnsi="Arial" w:cs="Arial"/>
          <w:sz w:val="22"/>
          <w:szCs w:val="22"/>
        </w:rPr>
        <w:t>a</w:t>
      </w:r>
      <w:r w:rsidRPr="00387D19">
        <w:rPr>
          <w:rFonts w:ascii="Arial" w:eastAsia="Arial" w:hAnsi="Arial" w:cs="Arial"/>
          <w:spacing w:val="-3"/>
          <w:sz w:val="22"/>
          <w:szCs w:val="22"/>
        </w:rPr>
        <w:t>n</w:t>
      </w:r>
      <w:r w:rsidRPr="00387D19">
        <w:rPr>
          <w:rFonts w:ascii="Arial" w:eastAsia="Arial" w:hAnsi="Arial" w:cs="Arial"/>
          <w:spacing w:val="1"/>
          <w:sz w:val="22"/>
          <w:szCs w:val="22"/>
        </w:rPr>
        <w:t>c</w:t>
      </w:r>
      <w:r w:rsidRPr="00387D19">
        <w:rPr>
          <w:rFonts w:ascii="Arial" w:eastAsia="Arial" w:hAnsi="Arial" w:cs="Arial"/>
          <w:sz w:val="22"/>
          <w:szCs w:val="22"/>
        </w:rPr>
        <w:t>e”</w:t>
      </w:r>
      <w:r w:rsidRPr="00387D19">
        <w:rPr>
          <w:rFonts w:ascii="Arial" w:eastAsia="Arial" w:hAnsi="Arial" w:cs="Arial"/>
          <w:spacing w:val="-1"/>
          <w:sz w:val="22"/>
          <w:szCs w:val="22"/>
        </w:rPr>
        <w:t xml:space="preserve"> </w:t>
      </w:r>
      <w:r w:rsidRPr="00387D19">
        <w:rPr>
          <w:rFonts w:ascii="Arial" w:eastAsia="Arial" w:hAnsi="Arial" w:cs="Arial"/>
          <w:spacing w:val="-4"/>
          <w:sz w:val="22"/>
          <w:szCs w:val="22"/>
        </w:rPr>
        <w:t>w</w:t>
      </w:r>
      <w:r w:rsidRPr="00387D19">
        <w:rPr>
          <w:rFonts w:ascii="Arial" w:eastAsia="Arial" w:hAnsi="Arial" w:cs="Arial"/>
          <w:sz w:val="22"/>
          <w:szCs w:val="22"/>
        </w:rPr>
        <w:t>i</w:t>
      </w:r>
      <w:r w:rsidRPr="00387D19">
        <w:rPr>
          <w:rFonts w:ascii="Arial" w:eastAsia="Arial" w:hAnsi="Arial" w:cs="Arial"/>
          <w:spacing w:val="1"/>
          <w:sz w:val="22"/>
          <w:szCs w:val="22"/>
        </w:rPr>
        <w:t>t</w:t>
      </w:r>
      <w:r w:rsidRPr="00387D19">
        <w:rPr>
          <w:rFonts w:ascii="Arial" w:eastAsia="Arial" w:hAnsi="Arial" w:cs="Arial"/>
          <w:sz w:val="22"/>
          <w:szCs w:val="22"/>
        </w:rPr>
        <w:t>hin</w:t>
      </w:r>
      <w:r w:rsidRPr="00387D19">
        <w:rPr>
          <w:rFonts w:ascii="Arial" w:eastAsia="Arial" w:hAnsi="Arial" w:cs="Arial"/>
          <w:spacing w:val="-1"/>
          <w:sz w:val="22"/>
          <w:szCs w:val="22"/>
        </w:rPr>
        <w:t xml:space="preserve"> t</w:t>
      </w:r>
      <w:r w:rsidRPr="00387D19">
        <w:rPr>
          <w:rFonts w:ascii="Arial" w:eastAsia="Arial" w:hAnsi="Arial" w:cs="Arial"/>
          <w:sz w:val="22"/>
          <w:szCs w:val="22"/>
        </w:rPr>
        <w:t>he</w:t>
      </w:r>
      <w:r w:rsidRPr="00387D19">
        <w:rPr>
          <w:rFonts w:ascii="Arial" w:eastAsia="Arial" w:hAnsi="Arial" w:cs="Arial"/>
          <w:spacing w:val="1"/>
          <w:sz w:val="22"/>
          <w:szCs w:val="22"/>
        </w:rPr>
        <w:t xml:space="preserve"> </w:t>
      </w:r>
      <w:r w:rsidR="004632D8" w:rsidRPr="00387D19">
        <w:rPr>
          <w:rFonts w:ascii="Arial" w:eastAsia="Arial" w:hAnsi="Arial" w:cs="Arial"/>
          <w:spacing w:val="-1"/>
          <w:sz w:val="22"/>
          <w:szCs w:val="22"/>
        </w:rPr>
        <w:t>c</w:t>
      </w:r>
      <w:r w:rsidR="004632D8" w:rsidRPr="00387D19">
        <w:rPr>
          <w:rFonts w:ascii="Arial" w:eastAsia="Arial" w:hAnsi="Arial" w:cs="Arial"/>
          <w:sz w:val="22"/>
          <w:szCs w:val="22"/>
        </w:rPr>
        <w:t>o</w:t>
      </w:r>
      <w:r w:rsidR="004632D8" w:rsidRPr="00387D19">
        <w:rPr>
          <w:rFonts w:ascii="Arial" w:eastAsia="Arial" w:hAnsi="Arial" w:cs="Arial"/>
          <w:spacing w:val="-1"/>
          <w:sz w:val="22"/>
          <w:szCs w:val="22"/>
        </w:rPr>
        <w:t>mm</w:t>
      </w:r>
      <w:r w:rsidR="004632D8" w:rsidRPr="00387D19">
        <w:rPr>
          <w:rFonts w:ascii="Arial" w:eastAsia="Arial" w:hAnsi="Arial" w:cs="Arial"/>
          <w:sz w:val="22"/>
          <w:szCs w:val="22"/>
        </w:rPr>
        <w:t>unal areas</w:t>
      </w:r>
      <w:r w:rsidRPr="00387D19">
        <w:rPr>
          <w:rFonts w:ascii="Arial" w:eastAsia="Arial" w:hAnsi="Arial" w:cs="Arial"/>
          <w:sz w:val="22"/>
          <w:szCs w:val="22"/>
        </w:rPr>
        <w:t>.</w:t>
      </w:r>
    </w:p>
    <w:p w14:paraId="13686096" w14:textId="77777777" w:rsidR="00387D19" w:rsidRPr="00387D19" w:rsidRDefault="00387D19" w:rsidP="00387D19">
      <w:pPr>
        <w:ind w:left="720"/>
        <w:jc w:val="both"/>
        <w:rPr>
          <w:rFonts w:ascii="Arial" w:eastAsia="Arial" w:hAnsi="Arial" w:cs="Arial"/>
          <w:bCs/>
          <w:spacing w:val="-1"/>
          <w:sz w:val="22"/>
          <w:szCs w:val="22"/>
        </w:rPr>
      </w:pPr>
    </w:p>
    <w:p w14:paraId="264E12B1" w14:textId="77777777" w:rsidR="00387D19" w:rsidRPr="00387D19" w:rsidRDefault="00387D19" w:rsidP="00387D19">
      <w:pPr>
        <w:ind w:left="720"/>
        <w:jc w:val="both"/>
        <w:rPr>
          <w:rFonts w:ascii="Arial" w:eastAsia="Arial" w:hAnsi="Arial" w:cs="Arial"/>
          <w:bCs/>
          <w:sz w:val="22"/>
          <w:szCs w:val="22"/>
        </w:rPr>
      </w:pPr>
      <w:r w:rsidRPr="00387D19">
        <w:rPr>
          <w:rFonts w:ascii="Arial" w:eastAsia="Arial" w:hAnsi="Arial" w:cs="Arial"/>
          <w:bCs/>
          <w:spacing w:val="-1"/>
          <w:sz w:val="22"/>
          <w:szCs w:val="22"/>
        </w:rPr>
        <w:t>Th</w:t>
      </w:r>
      <w:r w:rsidRPr="00387D19">
        <w:rPr>
          <w:rFonts w:ascii="Arial" w:eastAsia="Arial" w:hAnsi="Arial" w:cs="Arial"/>
          <w:bCs/>
          <w:spacing w:val="1"/>
          <w:sz w:val="22"/>
          <w:szCs w:val="22"/>
        </w:rPr>
        <w:t>e I</w:t>
      </w:r>
      <w:r w:rsidRPr="00387D19">
        <w:rPr>
          <w:rFonts w:ascii="Arial" w:eastAsia="Arial" w:hAnsi="Arial" w:cs="Arial"/>
          <w:bCs/>
          <w:spacing w:val="-1"/>
          <w:sz w:val="22"/>
          <w:szCs w:val="22"/>
        </w:rPr>
        <w:t>n</w:t>
      </w:r>
      <w:r w:rsidRPr="00387D19">
        <w:rPr>
          <w:rFonts w:ascii="Arial" w:eastAsia="Arial" w:hAnsi="Arial" w:cs="Arial"/>
          <w:bCs/>
          <w:sz w:val="22"/>
          <w:szCs w:val="22"/>
        </w:rPr>
        <w:t>s</w:t>
      </w:r>
      <w:r w:rsidRPr="00387D19">
        <w:rPr>
          <w:rFonts w:ascii="Arial" w:eastAsia="Arial" w:hAnsi="Arial" w:cs="Arial"/>
          <w:bCs/>
          <w:spacing w:val="-1"/>
          <w:sz w:val="22"/>
          <w:szCs w:val="22"/>
        </w:rPr>
        <w:t>p</w:t>
      </w:r>
      <w:r w:rsidRPr="00387D19">
        <w:rPr>
          <w:rFonts w:ascii="Arial" w:eastAsia="Arial" w:hAnsi="Arial" w:cs="Arial"/>
          <w:bCs/>
          <w:sz w:val="22"/>
          <w:szCs w:val="22"/>
        </w:rPr>
        <w:t>ec</w:t>
      </w:r>
      <w:r w:rsidRPr="00387D19">
        <w:rPr>
          <w:rFonts w:ascii="Arial" w:eastAsia="Arial" w:hAnsi="Arial" w:cs="Arial"/>
          <w:bCs/>
          <w:spacing w:val="-2"/>
          <w:sz w:val="22"/>
          <w:szCs w:val="22"/>
        </w:rPr>
        <w:t>t</w:t>
      </w:r>
      <w:r w:rsidRPr="00387D19">
        <w:rPr>
          <w:rFonts w:ascii="Arial" w:eastAsia="Arial" w:hAnsi="Arial" w:cs="Arial"/>
          <w:bCs/>
          <w:spacing w:val="1"/>
          <w:sz w:val="22"/>
          <w:szCs w:val="22"/>
        </w:rPr>
        <w:t>i</w:t>
      </w:r>
      <w:r w:rsidRPr="00387D19">
        <w:rPr>
          <w:rFonts w:ascii="Arial" w:eastAsia="Arial" w:hAnsi="Arial" w:cs="Arial"/>
          <w:bCs/>
          <w:spacing w:val="-1"/>
          <w:sz w:val="22"/>
          <w:szCs w:val="22"/>
        </w:rPr>
        <w:t>o</w:t>
      </w:r>
      <w:r w:rsidRPr="00387D19">
        <w:rPr>
          <w:rFonts w:ascii="Arial" w:eastAsia="Arial" w:hAnsi="Arial" w:cs="Arial"/>
          <w:bCs/>
          <w:sz w:val="22"/>
          <w:szCs w:val="22"/>
        </w:rPr>
        <w:t xml:space="preserve">n </w:t>
      </w:r>
      <w:r w:rsidRPr="00387D19">
        <w:rPr>
          <w:rFonts w:ascii="Arial" w:eastAsia="Arial" w:hAnsi="Arial" w:cs="Arial"/>
          <w:bCs/>
          <w:spacing w:val="-4"/>
          <w:sz w:val="22"/>
          <w:szCs w:val="22"/>
        </w:rPr>
        <w:t>C</w:t>
      </w:r>
      <w:r w:rsidRPr="00387D19">
        <w:rPr>
          <w:rFonts w:ascii="Arial" w:eastAsia="Arial" w:hAnsi="Arial" w:cs="Arial"/>
          <w:bCs/>
          <w:spacing w:val="-1"/>
          <w:sz w:val="22"/>
          <w:szCs w:val="22"/>
        </w:rPr>
        <w:t>h</w:t>
      </w:r>
      <w:r w:rsidRPr="00387D19">
        <w:rPr>
          <w:rFonts w:ascii="Arial" w:eastAsia="Arial" w:hAnsi="Arial" w:cs="Arial"/>
          <w:bCs/>
          <w:sz w:val="22"/>
          <w:szCs w:val="22"/>
        </w:rPr>
        <w:t>eck</w:t>
      </w:r>
      <w:r w:rsidRPr="00387D19">
        <w:rPr>
          <w:rFonts w:ascii="Arial" w:eastAsia="Arial" w:hAnsi="Arial" w:cs="Arial"/>
          <w:bCs/>
          <w:spacing w:val="1"/>
          <w:sz w:val="22"/>
          <w:szCs w:val="22"/>
        </w:rPr>
        <w:t>li</w:t>
      </w:r>
      <w:r w:rsidRPr="00387D19">
        <w:rPr>
          <w:rFonts w:ascii="Arial" w:eastAsia="Arial" w:hAnsi="Arial" w:cs="Arial"/>
          <w:bCs/>
          <w:sz w:val="22"/>
          <w:szCs w:val="22"/>
        </w:rPr>
        <w:t>st</w:t>
      </w:r>
      <w:r w:rsidRPr="00387D19">
        <w:rPr>
          <w:rFonts w:ascii="Arial" w:eastAsia="Arial" w:hAnsi="Arial" w:cs="Arial"/>
          <w:bCs/>
          <w:spacing w:val="-3"/>
          <w:sz w:val="22"/>
          <w:szCs w:val="22"/>
        </w:rPr>
        <w:t xml:space="preserve"> </w:t>
      </w:r>
      <w:r w:rsidRPr="00387D19">
        <w:rPr>
          <w:rFonts w:ascii="Arial" w:eastAsia="Arial" w:hAnsi="Arial" w:cs="Arial"/>
          <w:bCs/>
          <w:spacing w:val="1"/>
          <w:sz w:val="22"/>
          <w:szCs w:val="22"/>
        </w:rPr>
        <w:t>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to</w:t>
      </w:r>
      <w:r w:rsidRPr="00387D19">
        <w:rPr>
          <w:rFonts w:ascii="Arial" w:eastAsia="Arial" w:hAnsi="Arial" w:cs="Arial"/>
          <w:bCs/>
          <w:spacing w:val="-2"/>
          <w:sz w:val="22"/>
          <w:szCs w:val="22"/>
        </w:rPr>
        <w:t xml:space="preserve"> </w:t>
      </w:r>
      <w:r w:rsidRPr="00387D19">
        <w:rPr>
          <w:rFonts w:ascii="Arial" w:eastAsia="Arial" w:hAnsi="Arial" w:cs="Arial"/>
          <w:bCs/>
          <w:spacing w:val="-1"/>
          <w:sz w:val="22"/>
          <w:szCs w:val="22"/>
        </w:rPr>
        <w:t>g</w:t>
      </w:r>
      <w:r w:rsidRPr="00387D19">
        <w:rPr>
          <w:rFonts w:ascii="Arial" w:eastAsia="Arial" w:hAnsi="Arial" w:cs="Arial"/>
          <w:bCs/>
          <w:spacing w:val="1"/>
          <w:sz w:val="22"/>
          <w:szCs w:val="22"/>
        </w:rPr>
        <w:t>i</w:t>
      </w:r>
      <w:r w:rsidRPr="00387D19">
        <w:rPr>
          <w:rFonts w:ascii="Arial" w:eastAsia="Arial" w:hAnsi="Arial" w:cs="Arial"/>
          <w:bCs/>
          <w:spacing w:val="-3"/>
          <w:sz w:val="22"/>
          <w:szCs w:val="22"/>
        </w:rPr>
        <w:t>v</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Client </w:t>
      </w:r>
      <w:r w:rsidRPr="00387D19">
        <w:rPr>
          <w:rFonts w:ascii="Arial" w:eastAsia="Arial" w:hAnsi="Arial" w:cs="Arial"/>
          <w:bCs/>
          <w:sz w:val="22"/>
          <w:szCs w:val="22"/>
        </w:rPr>
        <w:t>an ass</w:t>
      </w:r>
      <w:r w:rsidRPr="00387D19">
        <w:rPr>
          <w:rFonts w:ascii="Arial" w:eastAsia="Arial" w:hAnsi="Arial" w:cs="Arial"/>
          <w:bCs/>
          <w:spacing w:val="-1"/>
          <w:sz w:val="22"/>
          <w:szCs w:val="22"/>
        </w:rPr>
        <w:t>u</w:t>
      </w:r>
      <w:r w:rsidRPr="00387D19">
        <w:rPr>
          <w:rFonts w:ascii="Arial" w:eastAsia="Arial" w:hAnsi="Arial" w:cs="Arial"/>
          <w:bCs/>
          <w:spacing w:val="1"/>
          <w:sz w:val="22"/>
          <w:szCs w:val="22"/>
        </w:rPr>
        <w:t>r</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ce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at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4"/>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doo</w:t>
      </w:r>
      <w:r w:rsidRPr="00387D19">
        <w:rPr>
          <w:rFonts w:ascii="Arial" w:eastAsia="Arial" w:hAnsi="Arial" w:cs="Arial"/>
          <w:bCs/>
          <w:spacing w:val="2"/>
          <w:sz w:val="22"/>
          <w:szCs w:val="22"/>
        </w:rPr>
        <w:t>r</w:t>
      </w:r>
      <w:r w:rsidRPr="00387D19">
        <w:rPr>
          <w:rFonts w:ascii="Arial" w:eastAsia="Arial" w:hAnsi="Arial" w:cs="Arial"/>
          <w:bCs/>
          <w:sz w:val="22"/>
          <w:szCs w:val="22"/>
        </w:rPr>
        <w:t>-set</w:t>
      </w:r>
      <w:r w:rsidRPr="00387D19">
        <w:rPr>
          <w:rFonts w:ascii="Arial" w:eastAsia="Arial" w:hAnsi="Arial" w:cs="Arial"/>
          <w:bCs/>
          <w:spacing w:val="-1"/>
          <w:sz w:val="22"/>
          <w:szCs w:val="22"/>
        </w:rPr>
        <w:t xml:space="preserve"> h</w:t>
      </w:r>
      <w:r w:rsidRPr="00387D19">
        <w:rPr>
          <w:rFonts w:ascii="Arial" w:eastAsia="Arial" w:hAnsi="Arial" w:cs="Arial"/>
          <w:bCs/>
          <w:sz w:val="22"/>
          <w:szCs w:val="22"/>
        </w:rPr>
        <w:t>as</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b</w:t>
      </w:r>
      <w:r w:rsidRPr="00387D19">
        <w:rPr>
          <w:rFonts w:ascii="Arial" w:eastAsia="Arial" w:hAnsi="Arial" w:cs="Arial"/>
          <w:bCs/>
          <w:spacing w:val="-3"/>
          <w:sz w:val="22"/>
          <w:szCs w:val="22"/>
        </w:rPr>
        <w:t>e</w:t>
      </w:r>
      <w:r w:rsidRPr="00387D19">
        <w:rPr>
          <w:rFonts w:ascii="Arial" w:eastAsia="Arial" w:hAnsi="Arial" w:cs="Arial"/>
          <w:bCs/>
          <w:sz w:val="22"/>
          <w:szCs w:val="22"/>
        </w:rPr>
        <w:t xml:space="preserve">en </w:t>
      </w:r>
      <w:r w:rsidRPr="00387D19">
        <w:rPr>
          <w:rFonts w:ascii="Arial" w:eastAsia="Arial" w:hAnsi="Arial" w:cs="Arial"/>
          <w:bCs/>
          <w:spacing w:val="1"/>
          <w:sz w:val="22"/>
          <w:szCs w:val="22"/>
        </w:rPr>
        <w:t>i</w:t>
      </w:r>
      <w:r w:rsidRPr="00387D19">
        <w:rPr>
          <w:rFonts w:ascii="Arial" w:eastAsia="Arial" w:hAnsi="Arial" w:cs="Arial"/>
          <w:bCs/>
          <w:spacing w:val="-1"/>
          <w:sz w:val="22"/>
          <w:szCs w:val="22"/>
        </w:rPr>
        <w:t>nd</w:t>
      </w:r>
      <w:r w:rsidRPr="00387D19">
        <w:rPr>
          <w:rFonts w:ascii="Arial" w:eastAsia="Arial" w:hAnsi="Arial" w:cs="Arial"/>
          <w:bCs/>
          <w:sz w:val="22"/>
          <w:szCs w:val="22"/>
        </w:rPr>
        <w:t>e</w:t>
      </w:r>
      <w:r w:rsidRPr="00387D19">
        <w:rPr>
          <w:rFonts w:ascii="Arial" w:eastAsia="Arial" w:hAnsi="Arial" w:cs="Arial"/>
          <w:bCs/>
          <w:spacing w:val="-1"/>
          <w:sz w:val="22"/>
          <w:szCs w:val="22"/>
        </w:rPr>
        <w:t>p</w:t>
      </w:r>
      <w:r w:rsidRPr="00387D19">
        <w:rPr>
          <w:rFonts w:ascii="Arial" w:eastAsia="Arial" w:hAnsi="Arial" w:cs="Arial"/>
          <w:bCs/>
          <w:sz w:val="22"/>
          <w:szCs w:val="22"/>
        </w:rPr>
        <w:t>e</w:t>
      </w:r>
      <w:r w:rsidRPr="00387D19">
        <w:rPr>
          <w:rFonts w:ascii="Arial" w:eastAsia="Arial" w:hAnsi="Arial" w:cs="Arial"/>
          <w:bCs/>
          <w:spacing w:val="-1"/>
          <w:sz w:val="22"/>
          <w:szCs w:val="22"/>
        </w:rPr>
        <w:t>nd</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z w:val="22"/>
          <w:szCs w:val="22"/>
        </w:rPr>
        <w:t>t</w:t>
      </w:r>
      <w:r w:rsidRPr="00387D19">
        <w:rPr>
          <w:rFonts w:ascii="Arial" w:eastAsia="Arial" w:hAnsi="Arial" w:cs="Arial"/>
          <w:bCs/>
          <w:spacing w:val="4"/>
          <w:sz w:val="22"/>
          <w:szCs w:val="22"/>
        </w:rPr>
        <w:t>l</w:t>
      </w:r>
      <w:r w:rsidRPr="00387D19">
        <w:rPr>
          <w:rFonts w:ascii="Arial" w:eastAsia="Arial" w:hAnsi="Arial" w:cs="Arial"/>
          <w:bCs/>
          <w:sz w:val="22"/>
          <w:szCs w:val="22"/>
        </w:rPr>
        <w:t>y</w:t>
      </w:r>
      <w:r w:rsidRPr="00387D19">
        <w:rPr>
          <w:rFonts w:ascii="Arial" w:eastAsia="Arial" w:hAnsi="Arial" w:cs="Arial"/>
          <w:bCs/>
          <w:spacing w:val="-4"/>
          <w:sz w:val="22"/>
          <w:szCs w:val="22"/>
        </w:rPr>
        <w:t xml:space="preserve"> </w:t>
      </w:r>
      <w:r w:rsidRPr="00387D19">
        <w:rPr>
          <w:rFonts w:ascii="Arial" w:eastAsia="Arial" w:hAnsi="Arial" w:cs="Arial"/>
          <w:bCs/>
          <w:spacing w:val="-1"/>
          <w:sz w:val="22"/>
          <w:szCs w:val="22"/>
        </w:rPr>
        <w:t>ob</w:t>
      </w:r>
      <w:r w:rsidRPr="00387D19">
        <w:rPr>
          <w:rFonts w:ascii="Arial" w:eastAsia="Arial" w:hAnsi="Arial" w:cs="Arial"/>
          <w:bCs/>
          <w:sz w:val="22"/>
          <w:szCs w:val="22"/>
        </w:rPr>
        <w:t>se</w:t>
      </w:r>
      <w:r w:rsidRPr="00387D19">
        <w:rPr>
          <w:rFonts w:ascii="Arial" w:eastAsia="Arial" w:hAnsi="Arial" w:cs="Arial"/>
          <w:bCs/>
          <w:spacing w:val="1"/>
          <w:sz w:val="22"/>
          <w:szCs w:val="22"/>
        </w:rPr>
        <w:t>r</w:t>
      </w:r>
      <w:r w:rsidRPr="00387D19">
        <w:rPr>
          <w:rFonts w:ascii="Arial" w:eastAsia="Arial" w:hAnsi="Arial" w:cs="Arial"/>
          <w:bCs/>
          <w:spacing w:val="-3"/>
          <w:sz w:val="22"/>
          <w:szCs w:val="22"/>
        </w:rPr>
        <w:t>v</w:t>
      </w:r>
      <w:r w:rsidRPr="00387D19">
        <w:rPr>
          <w:rFonts w:ascii="Arial" w:eastAsia="Arial" w:hAnsi="Arial" w:cs="Arial"/>
          <w:bCs/>
          <w:sz w:val="22"/>
          <w:szCs w:val="22"/>
        </w:rPr>
        <w:t>ed a</w:t>
      </w:r>
      <w:r w:rsidRPr="00387D19">
        <w:rPr>
          <w:rFonts w:ascii="Arial" w:eastAsia="Arial" w:hAnsi="Arial" w:cs="Arial"/>
          <w:bCs/>
          <w:spacing w:val="-1"/>
          <w:sz w:val="22"/>
          <w:szCs w:val="22"/>
        </w:rPr>
        <w:t xml:space="preserve">nd </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s</w:t>
      </w:r>
      <w:r w:rsidRPr="00387D19">
        <w:rPr>
          <w:rFonts w:ascii="Arial" w:eastAsia="Arial" w:hAnsi="Arial" w:cs="Arial"/>
          <w:bCs/>
          <w:spacing w:val="-1"/>
          <w:sz w:val="22"/>
          <w:szCs w:val="22"/>
        </w:rPr>
        <w:t>p</w:t>
      </w:r>
      <w:r w:rsidRPr="00387D19">
        <w:rPr>
          <w:rFonts w:ascii="Arial" w:eastAsia="Arial" w:hAnsi="Arial" w:cs="Arial"/>
          <w:bCs/>
          <w:sz w:val="22"/>
          <w:szCs w:val="22"/>
        </w:rPr>
        <w:t>ected as</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st</w:t>
      </w:r>
      <w:r w:rsidRPr="00387D19">
        <w:rPr>
          <w:rFonts w:ascii="Arial" w:eastAsia="Arial" w:hAnsi="Arial" w:cs="Arial"/>
          <w:bCs/>
          <w:spacing w:val="-3"/>
          <w:sz w:val="22"/>
          <w:szCs w:val="22"/>
        </w:rPr>
        <w:t>a</w:t>
      </w:r>
      <w:r w:rsidRPr="00387D19">
        <w:rPr>
          <w:rFonts w:ascii="Arial" w:eastAsia="Arial" w:hAnsi="Arial" w:cs="Arial"/>
          <w:bCs/>
          <w:spacing w:val="1"/>
          <w:sz w:val="22"/>
          <w:szCs w:val="22"/>
        </w:rPr>
        <w:t>ll</w:t>
      </w:r>
      <w:r w:rsidRPr="00387D19">
        <w:rPr>
          <w:rFonts w:ascii="Arial" w:eastAsia="Arial" w:hAnsi="Arial" w:cs="Arial"/>
          <w:bCs/>
          <w:sz w:val="22"/>
          <w:szCs w:val="22"/>
        </w:rPr>
        <w:t>ed</w:t>
      </w:r>
      <w:r w:rsidRPr="00387D19">
        <w:rPr>
          <w:rFonts w:ascii="Arial" w:eastAsia="Arial" w:hAnsi="Arial" w:cs="Arial"/>
          <w:bCs/>
          <w:spacing w:val="-2"/>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d t</w:t>
      </w:r>
      <w:r w:rsidRPr="00387D19">
        <w:rPr>
          <w:rFonts w:ascii="Arial" w:eastAsia="Arial" w:hAnsi="Arial" w:cs="Arial"/>
          <w:bCs/>
          <w:spacing w:val="-1"/>
          <w:sz w:val="22"/>
          <w:szCs w:val="22"/>
        </w:rPr>
        <w:t>h</w:t>
      </w:r>
      <w:r w:rsidRPr="00387D19">
        <w:rPr>
          <w:rFonts w:ascii="Arial" w:eastAsia="Arial" w:hAnsi="Arial" w:cs="Arial"/>
          <w:bCs/>
          <w:sz w:val="22"/>
          <w:szCs w:val="22"/>
        </w:rPr>
        <w:t>at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4"/>
          <w:sz w:val="22"/>
          <w:szCs w:val="22"/>
        </w:rPr>
        <w:t>n</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ef</w:t>
      </w:r>
      <w:r w:rsidRPr="00387D19">
        <w:rPr>
          <w:rFonts w:ascii="Arial" w:eastAsia="Arial" w:hAnsi="Arial" w:cs="Arial"/>
          <w:bCs/>
          <w:spacing w:val="1"/>
          <w:sz w:val="22"/>
          <w:szCs w:val="22"/>
        </w:rPr>
        <w:t>i</w:t>
      </w:r>
      <w:r w:rsidRPr="00387D19">
        <w:rPr>
          <w:rFonts w:ascii="Arial" w:eastAsia="Arial" w:hAnsi="Arial" w:cs="Arial"/>
          <w:bCs/>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pacing w:val="-3"/>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es</w:t>
      </w:r>
      <w:r w:rsidRPr="00387D19">
        <w:rPr>
          <w:rFonts w:ascii="Arial" w:eastAsia="Arial" w:hAnsi="Arial" w:cs="Arial"/>
          <w:bCs/>
          <w:spacing w:val="-1"/>
          <w:sz w:val="22"/>
          <w:szCs w:val="22"/>
        </w:rPr>
        <w:t xml:space="preserve"> b</w:t>
      </w:r>
      <w:r w:rsidRPr="00387D19">
        <w:rPr>
          <w:rFonts w:ascii="Arial" w:eastAsia="Arial" w:hAnsi="Arial" w:cs="Arial"/>
          <w:bCs/>
          <w:sz w:val="22"/>
          <w:szCs w:val="22"/>
        </w:rPr>
        <w:t>as</w:t>
      </w:r>
      <w:r w:rsidRPr="00387D19">
        <w:rPr>
          <w:rFonts w:ascii="Arial" w:eastAsia="Arial" w:hAnsi="Arial" w:cs="Arial"/>
          <w:bCs/>
          <w:spacing w:val="-3"/>
          <w:sz w:val="22"/>
          <w:szCs w:val="22"/>
        </w:rPr>
        <w:t>e</w:t>
      </w:r>
      <w:r w:rsidRPr="00387D19">
        <w:rPr>
          <w:rFonts w:ascii="Arial" w:eastAsia="Arial" w:hAnsi="Arial" w:cs="Arial"/>
          <w:bCs/>
          <w:sz w:val="22"/>
          <w:szCs w:val="22"/>
        </w:rPr>
        <w:t xml:space="preserve">d </w:t>
      </w:r>
      <w:r w:rsidRPr="00387D19">
        <w:rPr>
          <w:rFonts w:ascii="Arial" w:eastAsia="Arial" w:hAnsi="Arial" w:cs="Arial"/>
          <w:bCs/>
          <w:spacing w:val="-1"/>
          <w:sz w:val="22"/>
          <w:szCs w:val="22"/>
        </w:rPr>
        <w:t>o</w:t>
      </w:r>
      <w:r w:rsidRPr="00387D19">
        <w:rPr>
          <w:rFonts w:ascii="Arial" w:eastAsia="Arial" w:hAnsi="Arial" w:cs="Arial"/>
          <w:bCs/>
          <w:sz w:val="22"/>
          <w:szCs w:val="22"/>
        </w:rPr>
        <w:t>n 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c</w:t>
      </w:r>
      <w:r w:rsidRPr="00387D19">
        <w:rPr>
          <w:rFonts w:ascii="Arial" w:eastAsia="Arial" w:hAnsi="Arial" w:cs="Arial"/>
          <w:bCs/>
          <w:spacing w:val="-1"/>
          <w:sz w:val="22"/>
          <w:szCs w:val="22"/>
        </w:rPr>
        <w:t>h</w:t>
      </w:r>
      <w:r w:rsidRPr="00387D19">
        <w:rPr>
          <w:rFonts w:ascii="Arial" w:eastAsia="Arial" w:hAnsi="Arial" w:cs="Arial"/>
          <w:bCs/>
          <w:sz w:val="22"/>
          <w:szCs w:val="22"/>
        </w:rPr>
        <w:t>ec</w:t>
      </w:r>
      <w:r w:rsidRPr="00387D19">
        <w:rPr>
          <w:rFonts w:ascii="Arial" w:eastAsia="Arial" w:hAnsi="Arial" w:cs="Arial"/>
          <w:bCs/>
          <w:spacing w:val="-3"/>
          <w:sz w:val="22"/>
          <w:szCs w:val="22"/>
        </w:rPr>
        <w:t>k</w:t>
      </w:r>
      <w:r w:rsidRPr="00387D19">
        <w:rPr>
          <w:rFonts w:ascii="Arial" w:eastAsia="Arial" w:hAnsi="Arial" w:cs="Arial"/>
          <w:bCs/>
          <w:spacing w:val="1"/>
          <w:sz w:val="22"/>
          <w:szCs w:val="22"/>
        </w:rPr>
        <w:t>li</w:t>
      </w:r>
      <w:r w:rsidRPr="00387D19">
        <w:rPr>
          <w:rFonts w:ascii="Arial" w:eastAsia="Arial" w:hAnsi="Arial" w:cs="Arial"/>
          <w:bCs/>
          <w:spacing w:val="-3"/>
          <w:sz w:val="22"/>
          <w:szCs w:val="22"/>
        </w:rPr>
        <w:t>s</w:t>
      </w:r>
      <w:r w:rsidRPr="00387D19">
        <w:rPr>
          <w:rFonts w:ascii="Arial" w:eastAsia="Arial" w:hAnsi="Arial" w:cs="Arial"/>
          <w:bCs/>
          <w:sz w:val="22"/>
          <w:szCs w:val="22"/>
        </w:rPr>
        <w:t xml:space="preserve">t </w:t>
      </w:r>
      <w:r w:rsidRPr="00387D19">
        <w:rPr>
          <w:rFonts w:ascii="Arial" w:eastAsia="Arial" w:hAnsi="Arial" w:cs="Arial"/>
          <w:bCs/>
          <w:spacing w:val="1"/>
          <w:sz w:val="22"/>
          <w:szCs w:val="22"/>
        </w:rPr>
        <w:t>i</w:t>
      </w:r>
      <w:r w:rsidRPr="00387D19">
        <w:rPr>
          <w:rFonts w:ascii="Arial" w:eastAsia="Arial" w:hAnsi="Arial" w:cs="Arial"/>
          <w:bCs/>
          <w:sz w:val="22"/>
          <w:szCs w:val="22"/>
        </w:rPr>
        <w:t>ss</w:t>
      </w:r>
      <w:r w:rsidRPr="00387D19">
        <w:rPr>
          <w:rFonts w:ascii="Arial" w:eastAsia="Arial" w:hAnsi="Arial" w:cs="Arial"/>
          <w:bCs/>
          <w:spacing w:val="-1"/>
          <w:sz w:val="22"/>
          <w:szCs w:val="22"/>
        </w:rPr>
        <w:t>u</w:t>
      </w:r>
      <w:r w:rsidRPr="00387D19">
        <w:rPr>
          <w:rFonts w:ascii="Arial" w:eastAsia="Arial" w:hAnsi="Arial" w:cs="Arial"/>
          <w:bCs/>
          <w:sz w:val="22"/>
          <w:szCs w:val="22"/>
        </w:rPr>
        <w:t>es</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h</w:t>
      </w:r>
      <w:r w:rsidRPr="00387D19">
        <w:rPr>
          <w:rFonts w:ascii="Arial" w:eastAsia="Arial" w:hAnsi="Arial" w:cs="Arial"/>
          <w:bCs/>
          <w:sz w:val="22"/>
          <w:szCs w:val="22"/>
        </w:rPr>
        <w:t>a</w:t>
      </w:r>
      <w:r w:rsidRPr="00387D19">
        <w:rPr>
          <w:rFonts w:ascii="Arial" w:eastAsia="Arial" w:hAnsi="Arial" w:cs="Arial"/>
          <w:bCs/>
          <w:spacing w:val="-3"/>
          <w:sz w:val="22"/>
          <w:szCs w:val="22"/>
        </w:rPr>
        <w:t>v</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b</w:t>
      </w:r>
      <w:r w:rsidRPr="00387D19">
        <w:rPr>
          <w:rFonts w:ascii="Arial" w:eastAsia="Arial" w:hAnsi="Arial" w:cs="Arial"/>
          <w:bCs/>
          <w:sz w:val="22"/>
          <w:szCs w:val="22"/>
        </w:rPr>
        <w:t>een</w:t>
      </w:r>
      <w:r w:rsidRPr="00387D19">
        <w:rPr>
          <w:rFonts w:ascii="Arial" w:eastAsia="Arial" w:hAnsi="Arial" w:cs="Arial"/>
          <w:bCs/>
          <w:spacing w:val="-2"/>
          <w:sz w:val="22"/>
          <w:szCs w:val="22"/>
        </w:rPr>
        <w:t xml:space="preserve"> </w:t>
      </w:r>
      <w:r w:rsidRPr="00387D19">
        <w:rPr>
          <w:rFonts w:ascii="Arial" w:eastAsia="Arial" w:hAnsi="Arial" w:cs="Arial"/>
          <w:bCs/>
          <w:spacing w:val="-1"/>
          <w:sz w:val="22"/>
          <w:szCs w:val="22"/>
        </w:rPr>
        <w:t>no</w:t>
      </w:r>
      <w:r w:rsidRPr="00387D19">
        <w:rPr>
          <w:rFonts w:ascii="Arial" w:eastAsia="Arial" w:hAnsi="Arial" w:cs="Arial"/>
          <w:bCs/>
          <w:sz w:val="22"/>
          <w:szCs w:val="22"/>
        </w:rPr>
        <w:t>ted a</w:t>
      </w:r>
      <w:r w:rsidRPr="00387D19">
        <w:rPr>
          <w:rFonts w:ascii="Arial" w:eastAsia="Arial" w:hAnsi="Arial" w:cs="Arial"/>
          <w:bCs/>
          <w:spacing w:val="-1"/>
          <w:sz w:val="22"/>
          <w:szCs w:val="22"/>
        </w:rPr>
        <w:t>n</w:t>
      </w:r>
      <w:r w:rsidRPr="00387D19">
        <w:rPr>
          <w:rFonts w:ascii="Arial" w:eastAsia="Arial" w:hAnsi="Arial" w:cs="Arial"/>
          <w:bCs/>
          <w:sz w:val="22"/>
          <w:szCs w:val="22"/>
        </w:rPr>
        <w:t xml:space="preserve">d </w:t>
      </w:r>
      <w:r w:rsidRPr="00387D19">
        <w:rPr>
          <w:rFonts w:ascii="Arial" w:eastAsia="Arial" w:hAnsi="Arial" w:cs="Arial"/>
          <w:bCs/>
          <w:spacing w:val="1"/>
          <w:sz w:val="22"/>
          <w:szCs w:val="22"/>
        </w:rPr>
        <w:t>r</w:t>
      </w:r>
      <w:r w:rsidRPr="00387D19">
        <w:rPr>
          <w:rFonts w:ascii="Arial" w:eastAsia="Arial" w:hAnsi="Arial" w:cs="Arial"/>
          <w:bCs/>
          <w:sz w:val="22"/>
          <w:szCs w:val="22"/>
        </w:rPr>
        <w:t>ec</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pacing w:val="-1"/>
          <w:sz w:val="22"/>
          <w:szCs w:val="22"/>
        </w:rPr>
        <w:t>d</w:t>
      </w:r>
      <w:r w:rsidRPr="00387D19">
        <w:rPr>
          <w:rFonts w:ascii="Arial" w:eastAsia="Arial" w:hAnsi="Arial" w:cs="Arial"/>
          <w:bCs/>
          <w:spacing w:val="-3"/>
          <w:sz w:val="22"/>
          <w:szCs w:val="22"/>
        </w:rPr>
        <w:t>e</w:t>
      </w:r>
      <w:r w:rsidRPr="00387D19">
        <w:rPr>
          <w:rFonts w:ascii="Arial" w:eastAsia="Arial" w:hAnsi="Arial" w:cs="Arial"/>
          <w:bCs/>
          <w:spacing w:val="-1"/>
          <w:sz w:val="22"/>
          <w:szCs w:val="22"/>
        </w:rPr>
        <w:t>d</w:t>
      </w:r>
      <w:r w:rsidRPr="00387D19">
        <w:rPr>
          <w:rFonts w:ascii="Arial" w:eastAsia="Arial" w:hAnsi="Arial" w:cs="Arial"/>
          <w:bCs/>
          <w:sz w:val="22"/>
          <w:szCs w:val="22"/>
        </w:rPr>
        <w:t>.</w:t>
      </w:r>
      <w:r w:rsidRPr="00387D19">
        <w:rPr>
          <w:rFonts w:ascii="Arial" w:eastAsia="Arial" w:hAnsi="Arial" w:cs="Arial"/>
          <w:bCs/>
          <w:spacing w:val="2"/>
          <w:sz w:val="22"/>
          <w:szCs w:val="22"/>
        </w:rPr>
        <w:t xml:space="preserve"> </w:t>
      </w:r>
      <w:r w:rsidRPr="00387D19">
        <w:rPr>
          <w:rFonts w:ascii="Arial" w:eastAsia="Arial" w:hAnsi="Arial" w:cs="Arial"/>
          <w:bCs/>
          <w:spacing w:val="-1"/>
          <w:sz w:val="22"/>
          <w:szCs w:val="22"/>
        </w:rPr>
        <w:t>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in</w:t>
      </w:r>
      <w:r w:rsidRPr="00387D19">
        <w:rPr>
          <w:rFonts w:ascii="Arial" w:eastAsia="Arial" w:hAnsi="Arial" w:cs="Arial"/>
          <w:bCs/>
          <w:sz w:val="22"/>
          <w:szCs w:val="22"/>
        </w:rPr>
        <w:t>s</w:t>
      </w:r>
      <w:r w:rsidRPr="00387D19">
        <w:rPr>
          <w:rFonts w:ascii="Arial" w:eastAsia="Arial" w:hAnsi="Arial" w:cs="Arial"/>
          <w:bCs/>
          <w:spacing w:val="-1"/>
          <w:sz w:val="22"/>
          <w:szCs w:val="22"/>
        </w:rPr>
        <w:t>p</w:t>
      </w:r>
      <w:r w:rsidRPr="00387D19">
        <w:rPr>
          <w:rFonts w:ascii="Arial" w:eastAsia="Arial" w:hAnsi="Arial" w:cs="Arial"/>
          <w:bCs/>
          <w:sz w:val="22"/>
          <w:szCs w:val="22"/>
        </w:rPr>
        <w:t>ect</w:t>
      </w:r>
      <w:r w:rsidRPr="00387D19">
        <w:rPr>
          <w:rFonts w:ascii="Arial" w:eastAsia="Arial" w:hAnsi="Arial" w:cs="Arial"/>
          <w:bCs/>
          <w:spacing w:val="-1"/>
          <w:sz w:val="22"/>
          <w:szCs w:val="22"/>
        </w:rPr>
        <w:t>o</w:t>
      </w:r>
      <w:r w:rsidRPr="00387D19">
        <w:rPr>
          <w:rFonts w:ascii="Arial" w:eastAsia="Arial" w:hAnsi="Arial" w:cs="Arial"/>
          <w:bCs/>
          <w:sz w:val="22"/>
          <w:szCs w:val="22"/>
        </w:rPr>
        <w:t xml:space="preserve">r </w:t>
      </w:r>
      <w:r w:rsidRPr="00387D19">
        <w:rPr>
          <w:rFonts w:ascii="Arial" w:eastAsia="Arial" w:hAnsi="Arial" w:cs="Arial"/>
          <w:bCs/>
          <w:spacing w:val="-1"/>
          <w:sz w:val="22"/>
          <w:szCs w:val="22"/>
        </w:rPr>
        <w:t>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r</w:t>
      </w:r>
      <w:r w:rsidRPr="00387D19">
        <w:rPr>
          <w:rFonts w:ascii="Arial" w:eastAsia="Arial" w:hAnsi="Arial" w:cs="Arial"/>
          <w:bCs/>
          <w:sz w:val="22"/>
          <w:szCs w:val="22"/>
        </w:rPr>
        <w:t>e</w:t>
      </w:r>
      <w:r w:rsidRPr="00387D19">
        <w:rPr>
          <w:rFonts w:ascii="Arial" w:eastAsia="Arial" w:hAnsi="Arial" w:cs="Arial"/>
          <w:bCs/>
          <w:spacing w:val="-1"/>
          <w:sz w:val="22"/>
          <w:szCs w:val="22"/>
        </w:rPr>
        <w:t>qui</w:t>
      </w:r>
      <w:r w:rsidRPr="00387D19">
        <w:rPr>
          <w:rFonts w:ascii="Arial" w:eastAsia="Arial" w:hAnsi="Arial" w:cs="Arial"/>
          <w:bCs/>
          <w:spacing w:val="1"/>
          <w:sz w:val="22"/>
          <w:szCs w:val="22"/>
        </w:rPr>
        <w:t>r</w:t>
      </w:r>
      <w:r w:rsidRPr="00387D19">
        <w:rPr>
          <w:rFonts w:ascii="Arial" w:eastAsia="Arial" w:hAnsi="Arial" w:cs="Arial"/>
          <w:bCs/>
          <w:sz w:val="22"/>
          <w:szCs w:val="22"/>
        </w:rPr>
        <w:t>ed</w:t>
      </w:r>
      <w:r w:rsidRPr="00387D19">
        <w:rPr>
          <w:rFonts w:ascii="Arial" w:eastAsia="Arial" w:hAnsi="Arial" w:cs="Arial"/>
          <w:bCs/>
          <w:spacing w:val="-2"/>
          <w:sz w:val="22"/>
          <w:szCs w:val="22"/>
        </w:rPr>
        <w:t xml:space="preserve"> </w:t>
      </w:r>
      <w:r w:rsidRPr="00387D19">
        <w:rPr>
          <w:rFonts w:ascii="Arial" w:eastAsia="Arial" w:hAnsi="Arial" w:cs="Arial"/>
          <w:bCs/>
          <w:sz w:val="22"/>
          <w:szCs w:val="22"/>
        </w:rPr>
        <w:t xml:space="preserve">to </w:t>
      </w:r>
      <w:r w:rsidRPr="00387D19">
        <w:rPr>
          <w:rFonts w:ascii="Arial" w:eastAsia="Arial" w:hAnsi="Arial" w:cs="Arial"/>
          <w:bCs/>
          <w:spacing w:val="1"/>
          <w:sz w:val="22"/>
          <w:szCs w:val="22"/>
        </w:rPr>
        <w:t>r</w:t>
      </w:r>
      <w:r w:rsidRPr="00387D19">
        <w:rPr>
          <w:rFonts w:ascii="Arial" w:eastAsia="Arial" w:hAnsi="Arial" w:cs="Arial"/>
          <w:bCs/>
          <w:sz w:val="22"/>
          <w:szCs w:val="22"/>
        </w:rPr>
        <w:t>ec</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z w:val="22"/>
          <w:szCs w:val="22"/>
        </w:rPr>
        <w:t>d</w:t>
      </w:r>
      <w:r w:rsidRPr="00387D19">
        <w:rPr>
          <w:rFonts w:ascii="Arial" w:eastAsia="Arial" w:hAnsi="Arial" w:cs="Arial"/>
          <w:bCs/>
          <w:spacing w:val="-2"/>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d a</w:t>
      </w:r>
      <w:r w:rsidRPr="00387D19">
        <w:rPr>
          <w:rFonts w:ascii="Arial" w:eastAsia="Arial" w:hAnsi="Arial" w:cs="Arial"/>
          <w:bCs/>
          <w:spacing w:val="-1"/>
          <w:sz w:val="22"/>
          <w:szCs w:val="22"/>
        </w:rPr>
        <w:t>d</w:t>
      </w:r>
      <w:r w:rsidRPr="00387D19">
        <w:rPr>
          <w:rFonts w:ascii="Arial" w:eastAsia="Arial" w:hAnsi="Arial" w:cs="Arial"/>
          <w:bCs/>
          <w:spacing w:val="-3"/>
          <w:sz w:val="22"/>
          <w:szCs w:val="22"/>
        </w:rPr>
        <w:t>v</w:t>
      </w:r>
      <w:r w:rsidRPr="00387D19">
        <w:rPr>
          <w:rFonts w:ascii="Arial" w:eastAsia="Arial" w:hAnsi="Arial" w:cs="Arial"/>
          <w:bCs/>
          <w:spacing w:val="1"/>
          <w:sz w:val="22"/>
          <w:szCs w:val="22"/>
        </w:rPr>
        <w:t>i</w:t>
      </w:r>
      <w:r w:rsidRPr="00387D19">
        <w:rPr>
          <w:rFonts w:ascii="Arial" w:eastAsia="Arial" w:hAnsi="Arial" w:cs="Arial"/>
          <w:bCs/>
          <w:sz w:val="22"/>
          <w:szCs w:val="22"/>
        </w:rPr>
        <w:t>se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Service Provider 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4"/>
          <w:sz w:val="22"/>
          <w:szCs w:val="22"/>
        </w:rPr>
        <w:t>n</w:t>
      </w:r>
      <w:r w:rsidRPr="00387D19">
        <w:rPr>
          <w:rFonts w:ascii="Arial" w:eastAsia="Arial" w:hAnsi="Arial" w:cs="Arial"/>
          <w:bCs/>
          <w:sz w:val="22"/>
          <w:szCs w:val="22"/>
        </w:rPr>
        <w:t>y</w:t>
      </w:r>
      <w:r w:rsidRPr="00387D19">
        <w:rPr>
          <w:rFonts w:ascii="Arial" w:eastAsia="Arial" w:hAnsi="Arial" w:cs="Arial"/>
          <w:bCs/>
          <w:spacing w:val="-4"/>
          <w:sz w:val="22"/>
          <w:szCs w:val="22"/>
        </w:rPr>
        <w:t xml:space="preserve"> </w:t>
      </w:r>
      <w:r w:rsidRPr="00387D19">
        <w:rPr>
          <w:rFonts w:ascii="Arial" w:eastAsia="Arial" w:hAnsi="Arial" w:cs="Arial"/>
          <w:bCs/>
          <w:sz w:val="22"/>
          <w:szCs w:val="22"/>
        </w:rPr>
        <w:t>s</w:t>
      </w:r>
      <w:r w:rsidRPr="00387D19">
        <w:rPr>
          <w:rFonts w:ascii="Arial" w:eastAsia="Arial" w:hAnsi="Arial" w:cs="Arial"/>
          <w:bCs/>
          <w:spacing w:val="-1"/>
          <w:sz w:val="22"/>
          <w:szCs w:val="22"/>
        </w:rPr>
        <w:t>u</w:t>
      </w:r>
      <w:r w:rsidRPr="00387D19">
        <w:rPr>
          <w:rFonts w:ascii="Arial" w:eastAsia="Arial" w:hAnsi="Arial" w:cs="Arial"/>
          <w:bCs/>
          <w:spacing w:val="2"/>
          <w:sz w:val="22"/>
          <w:szCs w:val="22"/>
        </w:rPr>
        <w:t>c</w:t>
      </w:r>
      <w:r w:rsidRPr="00387D19">
        <w:rPr>
          <w:rFonts w:ascii="Arial" w:eastAsia="Arial" w:hAnsi="Arial" w:cs="Arial"/>
          <w:bCs/>
          <w:sz w:val="22"/>
          <w:szCs w:val="22"/>
        </w:rPr>
        <w:t xml:space="preserve">h </w:t>
      </w:r>
      <w:r w:rsidRPr="00387D19">
        <w:rPr>
          <w:rFonts w:ascii="Arial" w:eastAsia="Arial" w:hAnsi="Arial" w:cs="Arial"/>
          <w:bCs/>
          <w:spacing w:val="-1"/>
          <w:sz w:val="22"/>
          <w:szCs w:val="22"/>
        </w:rPr>
        <w:t>d</w:t>
      </w:r>
      <w:r w:rsidRPr="00387D19">
        <w:rPr>
          <w:rFonts w:ascii="Arial" w:eastAsia="Arial" w:hAnsi="Arial" w:cs="Arial"/>
          <w:bCs/>
          <w:sz w:val="22"/>
          <w:szCs w:val="22"/>
        </w:rPr>
        <w:t>ef</w:t>
      </w:r>
      <w:r w:rsidRPr="00387D19">
        <w:rPr>
          <w:rFonts w:ascii="Arial" w:eastAsia="Arial" w:hAnsi="Arial" w:cs="Arial"/>
          <w:bCs/>
          <w:spacing w:val="1"/>
          <w:sz w:val="22"/>
          <w:szCs w:val="22"/>
        </w:rPr>
        <w:t>i</w:t>
      </w:r>
      <w:r w:rsidRPr="00387D19">
        <w:rPr>
          <w:rFonts w:ascii="Arial" w:eastAsia="Arial" w:hAnsi="Arial" w:cs="Arial"/>
          <w:bCs/>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pacing w:val="-3"/>
          <w:sz w:val="22"/>
          <w:szCs w:val="22"/>
        </w:rPr>
        <w:t>c</w:t>
      </w:r>
      <w:r w:rsidRPr="00387D19">
        <w:rPr>
          <w:rFonts w:ascii="Arial" w:eastAsia="Arial" w:hAnsi="Arial" w:cs="Arial"/>
          <w:bCs/>
          <w:spacing w:val="1"/>
          <w:sz w:val="22"/>
          <w:szCs w:val="22"/>
        </w:rPr>
        <w:t>i</w:t>
      </w:r>
      <w:r w:rsidRPr="00387D19">
        <w:rPr>
          <w:rFonts w:ascii="Arial" w:eastAsia="Arial" w:hAnsi="Arial" w:cs="Arial"/>
          <w:bCs/>
          <w:spacing w:val="-3"/>
          <w:sz w:val="22"/>
          <w:szCs w:val="22"/>
        </w:rPr>
        <w:t>e</w:t>
      </w:r>
      <w:r w:rsidRPr="00387D19">
        <w:rPr>
          <w:rFonts w:ascii="Arial" w:eastAsia="Arial" w:hAnsi="Arial" w:cs="Arial"/>
          <w:bCs/>
          <w:sz w:val="22"/>
          <w:szCs w:val="22"/>
        </w:rPr>
        <w:t>s.</w:t>
      </w:r>
    </w:p>
    <w:p w14:paraId="1C2FCC9F" w14:textId="77777777" w:rsidR="00387D19" w:rsidRPr="00387D19" w:rsidRDefault="00387D19" w:rsidP="00387D19">
      <w:pPr>
        <w:ind w:left="720"/>
        <w:jc w:val="both"/>
        <w:rPr>
          <w:rFonts w:ascii="Arial" w:eastAsia="Arial" w:hAnsi="Arial" w:cs="Arial"/>
          <w:bCs/>
          <w:spacing w:val="-1"/>
          <w:sz w:val="22"/>
          <w:szCs w:val="22"/>
        </w:rPr>
      </w:pPr>
    </w:p>
    <w:p w14:paraId="70C9ABB4" w14:textId="77777777" w:rsidR="00387D19" w:rsidRPr="00387D19" w:rsidRDefault="00387D19" w:rsidP="00387D19">
      <w:pPr>
        <w:ind w:left="720"/>
        <w:jc w:val="both"/>
        <w:rPr>
          <w:rFonts w:ascii="Arial" w:eastAsia="Arial" w:hAnsi="Arial" w:cs="Arial"/>
          <w:bCs/>
          <w:sz w:val="22"/>
          <w:szCs w:val="22"/>
        </w:rPr>
      </w:pPr>
      <w:r w:rsidRPr="00387D19">
        <w:rPr>
          <w:rFonts w:ascii="Arial" w:eastAsia="Arial" w:hAnsi="Arial" w:cs="Arial"/>
          <w:bCs/>
          <w:spacing w:val="-1"/>
          <w:sz w:val="22"/>
          <w:szCs w:val="22"/>
        </w:rPr>
        <w:t>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i</w:t>
      </w:r>
      <w:r w:rsidRPr="00387D19">
        <w:rPr>
          <w:rFonts w:ascii="Arial" w:eastAsia="Arial" w:hAnsi="Arial" w:cs="Arial"/>
          <w:bCs/>
          <w:spacing w:val="-1"/>
          <w:sz w:val="22"/>
          <w:szCs w:val="22"/>
        </w:rPr>
        <w:t>n</w:t>
      </w:r>
      <w:r w:rsidRPr="00387D19">
        <w:rPr>
          <w:rFonts w:ascii="Arial" w:eastAsia="Arial" w:hAnsi="Arial" w:cs="Arial"/>
          <w:bCs/>
          <w:sz w:val="22"/>
          <w:szCs w:val="22"/>
        </w:rPr>
        <w:t>s</w:t>
      </w:r>
      <w:r w:rsidRPr="00387D19">
        <w:rPr>
          <w:rFonts w:ascii="Arial" w:eastAsia="Arial" w:hAnsi="Arial" w:cs="Arial"/>
          <w:bCs/>
          <w:spacing w:val="-1"/>
          <w:sz w:val="22"/>
          <w:szCs w:val="22"/>
        </w:rPr>
        <w:t>p</w:t>
      </w:r>
      <w:r w:rsidRPr="00387D19">
        <w:rPr>
          <w:rFonts w:ascii="Arial" w:eastAsia="Arial" w:hAnsi="Arial" w:cs="Arial"/>
          <w:bCs/>
          <w:sz w:val="22"/>
          <w:szCs w:val="22"/>
        </w:rPr>
        <w:t>ect</w:t>
      </w:r>
      <w:r w:rsidRPr="00387D19">
        <w:rPr>
          <w:rFonts w:ascii="Arial" w:eastAsia="Arial" w:hAnsi="Arial" w:cs="Arial"/>
          <w:bCs/>
          <w:spacing w:val="1"/>
          <w:sz w:val="22"/>
          <w:szCs w:val="22"/>
        </w:rPr>
        <w:t>i</w:t>
      </w:r>
      <w:r w:rsidRPr="00387D19">
        <w:rPr>
          <w:rFonts w:ascii="Arial" w:eastAsia="Arial" w:hAnsi="Arial" w:cs="Arial"/>
          <w:bCs/>
          <w:spacing w:val="-1"/>
          <w:sz w:val="22"/>
          <w:szCs w:val="22"/>
        </w:rPr>
        <w:t>on</w:t>
      </w:r>
      <w:r w:rsidRPr="00387D19">
        <w:rPr>
          <w:rFonts w:ascii="Arial" w:eastAsia="Arial" w:hAnsi="Arial" w:cs="Arial"/>
          <w:bCs/>
          <w:sz w:val="22"/>
          <w:szCs w:val="22"/>
        </w:rPr>
        <w:t xml:space="preserve">, </w:t>
      </w:r>
      <w:r w:rsidRPr="00387D19">
        <w:rPr>
          <w:rFonts w:ascii="Arial" w:eastAsia="Arial" w:hAnsi="Arial" w:cs="Arial"/>
          <w:bCs/>
          <w:spacing w:val="-1"/>
          <w:sz w:val="22"/>
          <w:szCs w:val="22"/>
        </w:rPr>
        <w:t>r</w:t>
      </w:r>
      <w:r w:rsidRPr="00387D19">
        <w:rPr>
          <w:rFonts w:ascii="Arial" w:eastAsia="Arial" w:hAnsi="Arial" w:cs="Arial"/>
          <w:bCs/>
          <w:spacing w:val="-3"/>
          <w:sz w:val="22"/>
          <w:szCs w:val="22"/>
        </w:rPr>
        <w:t>e</w:t>
      </w:r>
      <w:r w:rsidRPr="00387D19">
        <w:rPr>
          <w:rFonts w:ascii="Arial" w:eastAsia="Arial" w:hAnsi="Arial" w:cs="Arial"/>
          <w:bCs/>
          <w:sz w:val="22"/>
          <w:szCs w:val="22"/>
        </w:rPr>
        <w:t>c</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pacing w:val="-1"/>
          <w:sz w:val="22"/>
          <w:szCs w:val="22"/>
        </w:rPr>
        <w:t>d</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g a</w:t>
      </w:r>
      <w:r w:rsidRPr="00387D19">
        <w:rPr>
          <w:rFonts w:ascii="Arial" w:eastAsia="Arial" w:hAnsi="Arial" w:cs="Arial"/>
          <w:bCs/>
          <w:spacing w:val="-1"/>
          <w:sz w:val="22"/>
          <w:szCs w:val="22"/>
        </w:rPr>
        <w:t>n</w:t>
      </w:r>
      <w:r w:rsidRPr="00387D19">
        <w:rPr>
          <w:rFonts w:ascii="Arial" w:eastAsia="Arial" w:hAnsi="Arial" w:cs="Arial"/>
          <w:bCs/>
          <w:sz w:val="22"/>
          <w:szCs w:val="22"/>
        </w:rPr>
        <w:t>d c</w:t>
      </w:r>
      <w:r w:rsidRPr="00387D19">
        <w:rPr>
          <w:rFonts w:ascii="Arial" w:eastAsia="Arial" w:hAnsi="Arial" w:cs="Arial"/>
          <w:bCs/>
          <w:spacing w:val="-1"/>
          <w:sz w:val="22"/>
          <w:szCs w:val="22"/>
        </w:rPr>
        <w:t>o</w:t>
      </w:r>
      <w:r w:rsidRPr="00387D19">
        <w:rPr>
          <w:rFonts w:ascii="Arial" w:eastAsia="Arial" w:hAnsi="Arial" w:cs="Arial"/>
          <w:bCs/>
          <w:sz w:val="22"/>
          <w:szCs w:val="22"/>
        </w:rPr>
        <w:t>m</w:t>
      </w:r>
      <w:r w:rsidRPr="00387D19">
        <w:rPr>
          <w:rFonts w:ascii="Arial" w:eastAsia="Arial" w:hAnsi="Arial" w:cs="Arial"/>
          <w:bCs/>
          <w:spacing w:val="-4"/>
          <w:sz w:val="22"/>
          <w:szCs w:val="22"/>
        </w:rPr>
        <w:t>p</w:t>
      </w:r>
      <w:r w:rsidRPr="00387D19">
        <w:rPr>
          <w:rFonts w:ascii="Arial" w:eastAsia="Arial" w:hAnsi="Arial" w:cs="Arial"/>
          <w:bCs/>
          <w:spacing w:val="1"/>
          <w:sz w:val="22"/>
          <w:szCs w:val="22"/>
        </w:rPr>
        <w:t>l</w:t>
      </w:r>
      <w:r w:rsidRPr="00387D19">
        <w:rPr>
          <w:rFonts w:ascii="Arial" w:eastAsia="Arial" w:hAnsi="Arial" w:cs="Arial"/>
          <w:bCs/>
          <w:sz w:val="22"/>
          <w:szCs w:val="22"/>
        </w:rPr>
        <w:t>et</w:t>
      </w:r>
      <w:r w:rsidRPr="00387D19">
        <w:rPr>
          <w:rFonts w:ascii="Arial" w:eastAsia="Arial" w:hAnsi="Arial" w:cs="Arial"/>
          <w:bCs/>
          <w:spacing w:val="1"/>
          <w:sz w:val="22"/>
          <w:szCs w:val="22"/>
        </w:rPr>
        <w:t>i</w:t>
      </w:r>
      <w:r w:rsidRPr="00387D19">
        <w:rPr>
          <w:rFonts w:ascii="Arial" w:eastAsia="Arial" w:hAnsi="Arial" w:cs="Arial"/>
          <w:bCs/>
          <w:spacing w:val="-1"/>
          <w:sz w:val="22"/>
          <w:szCs w:val="22"/>
        </w:rPr>
        <w:t>o</w:t>
      </w:r>
      <w:r w:rsidRPr="00387D19">
        <w:rPr>
          <w:rFonts w:ascii="Arial" w:eastAsia="Arial" w:hAnsi="Arial" w:cs="Arial"/>
          <w:bCs/>
          <w:sz w:val="22"/>
          <w:szCs w:val="22"/>
        </w:rPr>
        <w:t xml:space="preserve">n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pacing w:val="1"/>
          <w:sz w:val="22"/>
          <w:szCs w:val="22"/>
        </w:rPr>
        <w:t>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Ch</w:t>
      </w:r>
      <w:r w:rsidRPr="00387D19">
        <w:rPr>
          <w:rFonts w:ascii="Arial" w:eastAsia="Arial" w:hAnsi="Arial" w:cs="Arial"/>
          <w:bCs/>
          <w:sz w:val="22"/>
          <w:szCs w:val="22"/>
        </w:rPr>
        <w:t>e</w:t>
      </w:r>
      <w:r w:rsidRPr="00387D19">
        <w:rPr>
          <w:rFonts w:ascii="Arial" w:eastAsia="Arial" w:hAnsi="Arial" w:cs="Arial"/>
          <w:bCs/>
          <w:spacing w:val="-3"/>
          <w:sz w:val="22"/>
          <w:szCs w:val="22"/>
        </w:rPr>
        <w:t>c</w:t>
      </w:r>
      <w:r w:rsidRPr="00387D19">
        <w:rPr>
          <w:rFonts w:ascii="Arial" w:eastAsia="Arial" w:hAnsi="Arial" w:cs="Arial"/>
          <w:bCs/>
          <w:sz w:val="22"/>
          <w:szCs w:val="22"/>
        </w:rPr>
        <w:t>k</w:t>
      </w:r>
      <w:r w:rsidRPr="00387D19">
        <w:rPr>
          <w:rFonts w:ascii="Arial" w:eastAsia="Arial" w:hAnsi="Arial" w:cs="Arial"/>
          <w:bCs/>
          <w:spacing w:val="1"/>
          <w:sz w:val="22"/>
          <w:szCs w:val="22"/>
        </w:rPr>
        <w:t>li</w:t>
      </w:r>
      <w:r w:rsidRPr="00387D19">
        <w:rPr>
          <w:rFonts w:ascii="Arial" w:eastAsia="Arial" w:hAnsi="Arial" w:cs="Arial"/>
          <w:bCs/>
          <w:spacing w:val="-3"/>
          <w:sz w:val="22"/>
          <w:szCs w:val="22"/>
        </w:rPr>
        <w:t>s</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 xml:space="preserve">he </w:t>
      </w:r>
      <w:r w:rsidRPr="00387D19">
        <w:rPr>
          <w:rFonts w:ascii="Arial" w:eastAsia="Arial" w:hAnsi="Arial" w:cs="Arial"/>
          <w:bCs/>
          <w:spacing w:val="1"/>
          <w:sz w:val="22"/>
          <w:szCs w:val="22"/>
        </w:rPr>
        <w:t>r</w:t>
      </w:r>
      <w:r w:rsidRPr="00387D19">
        <w:rPr>
          <w:rFonts w:ascii="Arial" w:eastAsia="Arial" w:hAnsi="Arial" w:cs="Arial"/>
          <w:bCs/>
          <w:sz w:val="22"/>
          <w:szCs w:val="22"/>
        </w:rPr>
        <w:t>es</w:t>
      </w:r>
      <w:r w:rsidRPr="00387D19">
        <w:rPr>
          <w:rFonts w:ascii="Arial" w:eastAsia="Arial" w:hAnsi="Arial" w:cs="Arial"/>
          <w:bCs/>
          <w:spacing w:val="-1"/>
          <w:sz w:val="22"/>
          <w:szCs w:val="22"/>
        </w:rPr>
        <w:t>pon</w:t>
      </w:r>
      <w:r w:rsidRPr="00387D19">
        <w:rPr>
          <w:rFonts w:ascii="Arial" w:eastAsia="Arial" w:hAnsi="Arial" w:cs="Arial"/>
          <w:bCs/>
          <w:sz w:val="22"/>
          <w:szCs w:val="22"/>
        </w:rPr>
        <w:t>s</w:t>
      </w:r>
      <w:r w:rsidRPr="00387D19">
        <w:rPr>
          <w:rFonts w:ascii="Arial" w:eastAsia="Arial" w:hAnsi="Arial" w:cs="Arial"/>
          <w:bCs/>
          <w:spacing w:val="1"/>
          <w:sz w:val="22"/>
          <w:szCs w:val="22"/>
        </w:rPr>
        <w:t>i</w:t>
      </w:r>
      <w:r w:rsidRPr="00387D19">
        <w:rPr>
          <w:rFonts w:ascii="Arial" w:eastAsia="Arial" w:hAnsi="Arial" w:cs="Arial"/>
          <w:bCs/>
          <w:spacing w:val="-1"/>
          <w:sz w:val="22"/>
          <w:szCs w:val="22"/>
        </w:rPr>
        <w:t>bi</w:t>
      </w:r>
      <w:r w:rsidRPr="00387D19">
        <w:rPr>
          <w:rFonts w:ascii="Arial" w:eastAsia="Arial" w:hAnsi="Arial" w:cs="Arial"/>
          <w:bCs/>
          <w:spacing w:val="1"/>
          <w:sz w:val="22"/>
          <w:szCs w:val="22"/>
        </w:rPr>
        <w:t>li</w:t>
      </w:r>
      <w:r w:rsidRPr="00387D19">
        <w:rPr>
          <w:rFonts w:ascii="Arial" w:eastAsia="Arial" w:hAnsi="Arial" w:cs="Arial"/>
          <w:bCs/>
          <w:spacing w:val="2"/>
          <w:sz w:val="22"/>
          <w:szCs w:val="22"/>
        </w:rPr>
        <w:t>t</w:t>
      </w:r>
      <w:r w:rsidRPr="00387D19">
        <w:rPr>
          <w:rFonts w:ascii="Arial" w:eastAsia="Arial" w:hAnsi="Arial" w:cs="Arial"/>
          <w:bCs/>
          <w:sz w:val="22"/>
          <w:szCs w:val="22"/>
        </w:rPr>
        <w:t>y</w:t>
      </w:r>
      <w:r w:rsidRPr="00387D19">
        <w:rPr>
          <w:rFonts w:ascii="Arial" w:eastAsia="Arial" w:hAnsi="Arial" w:cs="Arial"/>
          <w:bCs/>
          <w:spacing w:val="-8"/>
          <w:sz w:val="22"/>
          <w:szCs w:val="22"/>
        </w:rPr>
        <w:t xml:space="preserve"> and cost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e Service Provider.</w:t>
      </w:r>
      <w:r w:rsidRPr="00387D19">
        <w:rPr>
          <w:rFonts w:ascii="Arial" w:eastAsia="Arial" w:hAnsi="Arial" w:cs="Arial"/>
          <w:bCs/>
          <w:spacing w:val="2"/>
          <w:sz w:val="22"/>
          <w:szCs w:val="22"/>
        </w:rPr>
        <w:t xml:space="preserve"> </w:t>
      </w:r>
      <w:r w:rsidRPr="00387D19">
        <w:rPr>
          <w:rFonts w:ascii="Arial" w:eastAsia="Arial" w:hAnsi="Arial" w:cs="Arial"/>
          <w:bCs/>
          <w:sz w:val="22"/>
          <w:szCs w:val="22"/>
        </w:rPr>
        <w:t>P</w:t>
      </w:r>
      <w:r w:rsidRPr="00387D19">
        <w:rPr>
          <w:rFonts w:ascii="Arial" w:eastAsia="Arial" w:hAnsi="Arial" w:cs="Arial"/>
          <w:bCs/>
          <w:spacing w:val="-1"/>
          <w:sz w:val="22"/>
          <w:szCs w:val="22"/>
        </w:rPr>
        <w:t>ho</w:t>
      </w:r>
      <w:r w:rsidRPr="00387D19">
        <w:rPr>
          <w:rFonts w:ascii="Arial" w:eastAsia="Arial" w:hAnsi="Arial" w:cs="Arial"/>
          <w:bCs/>
          <w:sz w:val="22"/>
          <w:szCs w:val="22"/>
        </w:rPr>
        <w:t>t</w:t>
      </w:r>
      <w:r w:rsidRPr="00387D19">
        <w:rPr>
          <w:rFonts w:ascii="Arial" w:eastAsia="Arial" w:hAnsi="Arial" w:cs="Arial"/>
          <w:bCs/>
          <w:spacing w:val="-1"/>
          <w:sz w:val="22"/>
          <w:szCs w:val="22"/>
        </w:rPr>
        <w:t>og</w:t>
      </w:r>
      <w:r w:rsidRPr="00387D19">
        <w:rPr>
          <w:rFonts w:ascii="Arial" w:eastAsia="Arial" w:hAnsi="Arial" w:cs="Arial"/>
          <w:bCs/>
          <w:spacing w:val="1"/>
          <w:sz w:val="22"/>
          <w:szCs w:val="22"/>
        </w:rPr>
        <w:t>r</w:t>
      </w:r>
      <w:r w:rsidRPr="00387D19">
        <w:rPr>
          <w:rFonts w:ascii="Arial" w:eastAsia="Arial" w:hAnsi="Arial" w:cs="Arial"/>
          <w:bCs/>
          <w:spacing w:val="-3"/>
          <w:sz w:val="22"/>
          <w:szCs w:val="22"/>
        </w:rPr>
        <w:t>a</w:t>
      </w:r>
      <w:r w:rsidRPr="00387D19">
        <w:rPr>
          <w:rFonts w:ascii="Arial" w:eastAsia="Arial" w:hAnsi="Arial" w:cs="Arial"/>
          <w:bCs/>
          <w:spacing w:val="-1"/>
          <w:sz w:val="22"/>
          <w:szCs w:val="22"/>
        </w:rPr>
        <w:t>ph</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m</w:t>
      </w:r>
      <w:r w:rsidRPr="00387D19">
        <w:rPr>
          <w:rFonts w:ascii="Arial" w:eastAsia="Arial" w:hAnsi="Arial" w:cs="Arial"/>
          <w:bCs/>
          <w:spacing w:val="2"/>
          <w:sz w:val="22"/>
          <w:szCs w:val="22"/>
        </w:rPr>
        <w:t>a</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b</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u</w:t>
      </w:r>
      <w:r w:rsidRPr="00387D19">
        <w:rPr>
          <w:rFonts w:ascii="Arial" w:eastAsia="Arial" w:hAnsi="Arial" w:cs="Arial"/>
          <w:bCs/>
          <w:sz w:val="22"/>
          <w:szCs w:val="22"/>
        </w:rPr>
        <w:t xml:space="preserve">sed </w:t>
      </w:r>
      <w:r w:rsidRPr="00387D19">
        <w:rPr>
          <w:rFonts w:ascii="Arial" w:eastAsia="Arial" w:hAnsi="Arial" w:cs="Arial"/>
          <w:bCs/>
          <w:spacing w:val="5"/>
          <w:sz w:val="22"/>
          <w:szCs w:val="22"/>
        </w:rPr>
        <w:t>w</w:t>
      </w:r>
      <w:r w:rsidRPr="00387D19">
        <w:rPr>
          <w:rFonts w:ascii="Arial" w:eastAsia="Arial" w:hAnsi="Arial" w:cs="Arial"/>
          <w:bCs/>
          <w:spacing w:val="-4"/>
          <w:sz w:val="22"/>
          <w:szCs w:val="22"/>
        </w:rPr>
        <w:t>h</w:t>
      </w:r>
      <w:r w:rsidRPr="00387D19">
        <w:rPr>
          <w:rFonts w:ascii="Arial" w:eastAsia="Arial" w:hAnsi="Arial" w:cs="Arial"/>
          <w:bCs/>
          <w:spacing w:val="-3"/>
          <w:sz w:val="22"/>
          <w:szCs w:val="22"/>
        </w:rPr>
        <w:t>e</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n</w:t>
      </w:r>
      <w:r w:rsidRPr="00387D19">
        <w:rPr>
          <w:rFonts w:ascii="Arial" w:eastAsia="Arial" w:hAnsi="Arial" w:cs="Arial"/>
          <w:bCs/>
          <w:sz w:val="22"/>
          <w:szCs w:val="22"/>
        </w:rPr>
        <w:t>ec</w:t>
      </w:r>
      <w:r w:rsidRPr="00387D19">
        <w:rPr>
          <w:rFonts w:ascii="Arial" w:eastAsia="Arial" w:hAnsi="Arial" w:cs="Arial"/>
          <w:bCs/>
          <w:spacing w:val="-3"/>
          <w:sz w:val="22"/>
          <w:szCs w:val="22"/>
        </w:rPr>
        <w:t>e</w:t>
      </w:r>
      <w:r w:rsidRPr="00387D19">
        <w:rPr>
          <w:rFonts w:ascii="Arial" w:eastAsia="Arial" w:hAnsi="Arial" w:cs="Arial"/>
          <w:bCs/>
          <w:sz w:val="22"/>
          <w:szCs w:val="22"/>
        </w:rPr>
        <w:t>ssa</w:t>
      </w:r>
      <w:r w:rsidRPr="00387D19">
        <w:rPr>
          <w:rFonts w:ascii="Arial" w:eastAsia="Arial" w:hAnsi="Arial" w:cs="Arial"/>
          <w:bCs/>
          <w:spacing w:val="4"/>
          <w:sz w:val="22"/>
          <w:szCs w:val="22"/>
        </w:rPr>
        <w:t>r</w:t>
      </w:r>
      <w:r w:rsidRPr="00387D19">
        <w:rPr>
          <w:rFonts w:ascii="Arial" w:eastAsia="Arial" w:hAnsi="Arial" w:cs="Arial"/>
          <w:bCs/>
          <w:sz w:val="22"/>
          <w:szCs w:val="22"/>
        </w:rPr>
        <w:t>y as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e</w:t>
      </w:r>
      <w:r w:rsidRPr="00387D19">
        <w:rPr>
          <w:rFonts w:ascii="Arial" w:eastAsia="Arial" w:hAnsi="Arial" w:cs="Arial"/>
          <w:bCs/>
          <w:spacing w:val="-2"/>
          <w:sz w:val="22"/>
          <w:szCs w:val="22"/>
        </w:rPr>
        <w:t>v</w:t>
      </w:r>
      <w:r w:rsidRPr="00387D19">
        <w:rPr>
          <w:rFonts w:ascii="Arial" w:eastAsia="Arial" w:hAnsi="Arial" w:cs="Arial"/>
          <w:bCs/>
          <w:spacing w:val="1"/>
          <w:sz w:val="22"/>
          <w:szCs w:val="22"/>
        </w:rPr>
        <w:t>i</w:t>
      </w:r>
      <w:r w:rsidRPr="00387D19">
        <w:rPr>
          <w:rFonts w:ascii="Arial" w:eastAsia="Arial" w:hAnsi="Arial" w:cs="Arial"/>
          <w:bCs/>
          <w:spacing w:val="-1"/>
          <w:sz w:val="22"/>
          <w:szCs w:val="22"/>
        </w:rPr>
        <w:t>d</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z w:val="22"/>
          <w:szCs w:val="22"/>
        </w:rPr>
        <w:t>ce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y</w:t>
      </w:r>
      <w:r w:rsidRPr="00387D19">
        <w:rPr>
          <w:rFonts w:ascii="Arial" w:eastAsia="Arial" w:hAnsi="Arial" w:cs="Arial"/>
          <w:bCs/>
          <w:spacing w:val="-3"/>
          <w:sz w:val="22"/>
          <w:szCs w:val="22"/>
        </w:rPr>
        <w:t xml:space="preserve"> </w:t>
      </w:r>
      <w:r w:rsidRPr="00387D19">
        <w:rPr>
          <w:rFonts w:ascii="Arial" w:eastAsia="Arial" w:hAnsi="Arial" w:cs="Arial"/>
          <w:bCs/>
          <w:sz w:val="22"/>
          <w:szCs w:val="22"/>
        </w:rPr>
        <w:t>s</w:t>
      </w:r>
      <w:r w:rsidRPr="00387D19">
        <w:rPr>
          <w:rFonts w:ascii="Arial" w:eastAsia="Arial" w:hAnsi="Arial" w:cs="Arial"/>
          <w:bCs/>
          <w:spacing w:val="1"/>
          <w:sz w:val="22"/>
          <w:szCs w:val="22"/>
        </w:rPr>
        <w:t>i</w:t>
      </w:r>
      <w:r w:rsidRPr="00387D19">
        <w:rPr>
          <w:rFonts w:ascii="Arial" w:eastAsia="Arial" w:hAnsi="Arial" w:cs="Arial"/>
          <w:bCs/>
          <w:spacing w:val="-1"/>
          <w:sz w:val="22"/>
          <w:szCs w:val="22"/>
        </w:rPr>
        <w:t>gn</w:t>
      </w:r>
      <w:r w:rsidRPr="00387D19">
        <w:rPr>
          <w:rFonts w:ascii="Arial" w:eastAsia="Arial" w:hAnsi="Arial" w:cs="Arial"/>
          <w:bCs/>
          <w:spacing w:val="1"/>
          <w:sz w:val="22"/>
          <w:szCs w:val="22"/>
        </w:rPr>
        <w:t>i</w:t>
      </w:r>
      <w:r w:rsidRPr="00387D19">
        <w:rPr>
          <w:rFonts w:ascii="Arial" w:eastAsia="Arial" w:hAnsi="Arial" w:cs="Arial"/>
          <w:bCs/>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ca</w:t>
      </w:r>
      <w:r w:rsidRPr="00387D19">
        <w:rPr>
          <w:rFonts w:ascii="Arial" w:eastAsia="Arial" w:hAnsi="Arial" w:cs="Arial"/>
          <w:bCs/>
          <w:spacing w:val="-1"/>
          <w:sz w:val="22"/>
          <w:szCs w:val="22"/>
        </w:rPr>
        <w:t>n</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ef</w:t>
      </w:r>
      <w:r w:rsidRPr="00387D19">
        <w:rPr>
          <w:rFonts w:ascii="Arial" w:eastAsia="Arial" w:hAnsi="Arial" w:cs="Arial"/>
          <w:bCs/>
          <w:spacing w:val="-1"/>
          <w:sz w:val="22"/>
          <w:szCs w:val="22"/>
        </w:rPr>
        <w:t>i</w:t>
      </w:r>
      <w:r w:rsidRPr="00387D19">
        <w:rPr>
          <w:rFonts w:ascii="Arial" w:eastAsia="Arial" w:hAnsi="Arial" w:cs="Arial"/>
          <w:bCs/>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es.</w:t>
      </w:r>
    </w:p>
    <w:p w14:paraId="03CCFE39" w14:textId="77777777" w:rsidR="00387D19" w:rsidRPr="00387D19" w:rsidRDefault="00387D19" w:rsidP="00387D19">
      <w:pPr>
        <w:ind w:left="720"/>
        <w:jc w:val="both"/>
        <w:rPr>
          <w:rFonts w:ascii="Arial" w:eastAsia="Arial" w:hAnsi="Arial" w:cs="Arial"/>
          <w:bCs/>
          <w:spacing w:val="1"/>
          <w:sz w:val="22"/>
          <w:szCs w:val="22"/>
        </w:rPr>
      </w:pPr>
    </w:p>
    <w:p w14:paraId="6A417E7C" w14:textId="77777777" w:rsidR="00387D19" w:rsidRPr="00387D19" w:rsidRDefault="00387D19" w:rsidP="00387D19">
      <w:pPr>
        <w:ind w:left="720"/>
        <w:jc w:val="both"/>
        <w:rPr>
          <w:rFonts w:ascii="Arial" w:eastAsia="Arial" w:hAnsi="Arial" w:cs="Arial"/>
          <w:bCs/>
          <w:sz w:val="22"/>
          <w:szCs w:val="22"/>
        </w:rPr>
      </w:pPr>
      <w:r w:rsidRPr="00387D19">
        <w:rPr>
          <w:rFonts w:ascii="Arial" w:eastAsia="Arial" w:hAnsi="Arial" w:cs="Arial"/>
          <w:bCs/>
          <w:spacing w:val="1"/>
          <w:sz w:val="22"/>
          <w:szCs w:val="22"/>
        </w:rPr>
        <w:t>I</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i</w:t>
      </w:r>
      <w:r w:rsidRPr="00387D19">
        <w:rPr>
          <w:rFonts w:ascii="Arial" w:eastAsia="Arial" w:hAnsi="Arial" w:cs="Arial"/>
          <w:bCs/>
          <w:sz w:val="22"/>
          <w:szCs w:val="22"/>
        </w:rPr>
        <w: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Service Provider’s </w:t>
      </w:r>
      <w:r w:rsidRPr="00387D19">
        <w:rPr>
          <w:rFonts w:ascii="Arial" w:eastAsia="Arial" w:hAnsi="Arial" w:cs="Arial"/>
          <w:bCs/>
          <w:spacing w:val="-1"/>
          <w:sz w:val="22"/>
          <w:szCs w:val="22"/>
        </w:rPr>
        <w:t>r</w:t>
      </w:r>
      <w:r w:rsidRPr="00387D19">
        <w:rPr>
          <w:rFonts w:ascii="Arial" w:eastAsia="Arial" w:hAnsi="Arial" w:cs="Arial"/>
          <w:bCs/>
          <w:sz w:val="22"/>
          <w:szCs w:val="22"/>
        </w:rPr>
        <w:t>es</w:t>
      </w:r>
      <w:r w:rsidRPr="00387D19">
        <w:rPr>
          <w:rFonts w:ascii="Arial" w:eastAsia="Arial" w:hAnsi="Arial" w:cs="Arial"/>
          <w:bCs/>
          <w:spacing w:val="-1"/>
          <w:sz w:val="22"/>
          <w:szCs w:val="22"/>
        </w:rPr>
        <w:t>pon</w:t>
      </w:r>
      <w:r w:rsidRPr="00387D19">
        <w:rPr>
          <w:rFonts w:ascii="Arial" w:eastAsia="Arial" w:hAnsi="Arial" w:cs="Arial"/>
          <w:bCs/>
          <w:sz w:val="22"/>
          <w:szCs w:val="22"/>
        </w:rPr>
        <w:t>s</w:t>
      </w:r>
      <w:r w:rsidRPr="00387D19">
        <w:rPr>
          <w:rFonts w:ascii="Arial" w:eastAsia="Arial" w:hAnsi="Arial" w:cs="Arial"/>
          <w:bCs/>
          <w:spacing w:val="1"/>
          <w:sz w:val="22"/>
          <w:szCs w:val="22"/>
        </w:rPr>
        <w:t>i</w:t>
      </w:r>
      <w:r w:rsidRPr="00387D19">
        <w:rPr>
          <w:rFonts w:ascii="Arial" w:eastAsia="Arial" w:hAnsi="Arial" w:cs="Arial"/>
          <w:bCs/>
          <w:spacing w:val="-1"/>
          <w:sz w:val="22"/>
          <w:szCs w:val="22"/>
        </w:rPr>
        <w:t>b</w:t>
      </w:r>
      <w:r w:rsidRPr="00387D19">
        <w:rPr>
          <w:rFonts w:ascii="Arial" w:eastAsia="Arial" w:hAnsi="Arial" w:cs="Arial"/>
          <w:bCs/>
          <w:spacing w:val="1"/>
          <w:sz w:val="22"/>
          <w:szCs w:val="22"/>
        </w:rPr>
        <w:t>i</w:t>
      </w:r>
      <w:r w:rsidRPr="00387D19">
        <w:rPr>
          <w:rFonts w:ascii="Arial" w:eastAsia="Arial" w:hAnsi="Arial" w:cs="Arial"/>
          <w:bCs/>
          <w:spacing w:val="-1"/>
          <w:sz w:val="22"/>
          <w:szCs w:val="22"/>
        </w:rPr>
        <w:t>l</w:t>
      </w:r>
      <w:r w:rsidRPr="00387D19">
        <w:rPr>
          <w:rFonts w:ascii="Arial" w:eastAsia="Arial" w:hAnsi="Arial" w:cs="Arial"/>
          <w:bCs/>
          <w:spacing w:val="1"/>
          <w:sz w:val="22"/>
          <w:szCs w:val="22"/>
        </w:rPr>
        <w:t>i</w:t>
      </w:r>
      <w:r w:rsidRPr="00387D19">
        <w:rPr>
          <w:rFonts w:ascii="Arial" w:eastAsia="Arial" w:hAnsi="Arial" w:cs="Arial"/>
          <w:bCs/>
          <w:spacing w:val="2"/>
          <w:sz w:val="22"/>
          <w:szCs w:val="22"/>
        </w:rPr>
        <w:t>t</w:t>
      </w:r>
      <w:r w:rsidRPr="00387D19">
        <w:rPr>
          <w:rFonts w:ascii="Arial" w:eastAsia="Arial" w:hAnsi="Arial" w:cs="Arial"/>
          <w:bCs/>
          <w:sz w:val="22"/>
          <w:szCs w:val="22"/>
        </w:rPr>
        <w:t>y</w:t>
      </w:r>
      <w:r w:rsidRPr="00387D19">
        <w:rPr>
          <w:rFonts w:ascii="Arial" w:eastAsia="Arial" w:hAnsi="Arial" w:cs="Arial"/>
          <w:bCs/>
          <w:spacing w:val="-8"/>
          <w:sz w:val="22"/>
          <w:szCs w:val="22"/>
        </w:rPr>
        <w:t xml:space="preserve"> </w:t>
      </w:r>
      <w:r w:rsidRPr="00387D19">
        <w:rPr>
          <w:rFonts w:ascii="Arial" w:eastAsia="Arial" w:hAnsi="Arial" w:cs="Arial"/>
          <w:bCs/>
          <w:spacing w:val="2"/>
          <w:sz w:val="22"/>
          <w:szCs w:val="22"/>
        </w:rPr>
        <w:t>t</w:t>
      </w:r>
      <w:r w:rsidRPr="00387D19">
        <w:rPr>
          <w:rFonts w:ascii="Arial" w:eastAsia="Arial" w:hAnsi="Arial" w:cs="Arial"/>
          <w:bCs/>
          <w:sz w:val="22"/>
          <w:szCs w:val="22"/>
        </w:rPr>
        <w:t>o e</w:t>
      </w:r>
      <w:r w:rsidRPr="00387D19">
        <w:rPr>
          <w:rFonts w:ascii="Arial" w:eastAsia="Arial" w:hAnsi="Arial" w:cs="Arial"/>
          <w:bCs/>
          <w:spacing w:val="-1"/>
          <w:sz w:val="22"/>
          <w:szCs w:val="22"/>
        </w:rPr>
        <w:t>n</w:t>
      </w:r>
      <w:r w:rsidRPr="00387D19">
        <w:rPr>
          <w:rFonts w:ascii="Arial" w:eastAsia="Arial" w:hAnsi="Arial" w:cs="Arial"/>
          <w:bCs/>
          <w:sz w:val="22"/>
          <w:szCs w:val="22"/>
        </w:rPr>
        <w:t>s</w:t>
      </w:r>
      <w:r w:rsidRPr="00387D19">
        <w:rPr>
          <w:rFonts w:ascii="Arial" w:eastAsia="Arial" w:hAnsi="Arial" w:cs="Arial"/>
          <w:bCs/>
          <w:spacing w:val="-1"/>
          <w:sz w:val="22"/>
          <w:szCs w:val="22"/>
        </w:rPr>
        <w:t>u</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at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ef</w:t>
      </w:r>
      <w:r w:rsidRPr="00387D19">
        <w:rPr>
          <w:rFonts w:ascii="Arial" w:eastAsia="Arial" w:hAnsi="Arial" w:cs="Arial"/>
          <w:bCs/>
          <w:spacing w:val="1"/>
          <w:sz w:val="22"/>
          <w:szCs w:val="22"/>
        </w:rPr>
        <w:t>i</w:t>
      </w:r>
      <w:r w:rsidRPr="00387D19">
        <w:rPr>
          <w:rFonts w:ascii="Arial" w:eastAsia="Arial" w:hAnsi="Arial" w:cs="Arial"/>
          <w:bCs/>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pacing w:val="-3"/>
          <w:sz w:val="22"/>
          <w:szCs w:val="22"/>
        </w:rPr>
        <w:t>c</w:t>
      </w:r>
      <w:r w:rsidRPr="00387D19">
        <w:rPr>
          <w:rFonts w:ascii="Arial" w:eastAsia="Arial" w:hAnsi="Arial" w:cs="Arial"/>
          <w:bCs/>
          <w:spacing w:val="1"/>
          <w:sz w:val="22"/>
          <w:szCs w:val="22"/>
        </w:rPr>
        <w:t>i</w:t>
      </w:r>
      <w:r w:rsidRPr="00387D19">
        <w:rPr>
          <w:rFonts w:ascii="Arial" w:eastAsia="Arial" w:hAnsi="Arial" w:cs="Arial"/>
          <w:bCs/>
          <w:sz w:val="22"/>
          <w:szCs w:val="22"/>
        </w:rPr>
        <w:t xml:space="preserve">es </w:t>
      </w:r>
      <w:r w:rsidRPr="00387D19">
        <w:rPr>
          <w:rFonts w:ascii="Arial" w:eastAsia="Arial" w:hAnsi="Arial" w:cs="Arial"/>
          <w:bCs/>
          <w:spacing w:val="1"/>
          <w:sz w:val="22"/>
          <w:szCs w:val="22"/>
        </w:rPr>
        <w:t>i</w:t>
      </w:r>
      <w:r w:rsidRPr="00387D19">
        <w:rPr>
          <w:rFonts w:ascii="Arial" w:eastAsia="Arial" w:hAnsi="Arial" w:cs="Arial"/>
          <w:bCs/>
          <w:spacing w:val="-1"/>
          <w:sz w:val="22"/>
          <w:szCs w:val="22"/>
        </w:rPr>
        <w:t>d</w:t>
      </w:r>
      <w:r w:rsidRPr="00387D19">
        <w:rPr>
          <w:rFonts w:ascii="Arial" w:eastAsia="Arial" w:hAnsi="Arial" w:cs="Arial"/>
          <w:bCs/>
          <w:sz w:val="22"/>
          <w:szCs w:val="22"/>
        </w:rPr>
        <w:t>e</w:t>
      </w:r>
      <w:r w:rsidRPr="00387D19">
        <w:rPr>
          <w:rFonts w:ascii="Arial" w:eastAsia="Arial" w:hAnsi="Arial" w:cs="Arial"/>
          <w:bCs/>
          <w:spacing w:val="-1"/>
          <w:sz w:val="22"/>
          <w:szCs w:val="22"/>
        </w:rPr>
        <w:t>n</w:t>
      </w:r>
      <w:r w:rsidRPr="00387D19">
        <w:rPr>
          <w:rFonts w:ascii="Arial" w:eastAsia="Arial" w:hAnsi="Arial" w:cs="Arial"/>
          <w:bCs/>
          <w:sz w:val="22"/>
          <w:szCs w:val="22"/>
        </w:rPr>
        <w:t>t</w:t>
      </w:r>
      <w:r w:rsidRPr="00387D19">
        <w:rPr>
          <w:rFonts w:ascii="Arial" w:eastAsia="Arial" w:hAnsi="Arial" w:cs="Arial"/>
          <w:bCs/>
          <w:spacing w:val="1"/>
          <w:sz w:val="22"/>
          <w:szCs w:val="22"/>
        </w:rPr>
        <w:t>i</w:t>
      </w:r>
      <w:r w:rsidRPr="00387D19">
        <w:rPr>
          <w:rFonts w:ascii="Arial" w:eastAsia="Arial" w:hAnsi="Arial" w:cs="Arial"/>
          <w:bCs/>
          <w:spacing w:val="-2"/>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 xml:space="preserve">ed </w:t>
      </w:r>
      <w:r w:rsidRPr="00387D19">
        <w:rPr>
          <w:rFonts w:ascii="Arial" w:eastAsia="Arial" w:hAnsi="Arial" w:cs="Arial"/>
          <w:bCs/>
          <w:spacing w:val="-3"/>
          <w:sz w:val="22"/>
          <w:szCs w:val="22"/>
        </w:rPr>
        <w:t>a</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2"/>
          <w:sz w:val="22"/>
          <w:szCs w:val="22"/>
        </w:rPr>
        <w:t>m</w:t>
      </w:r>
      <w:r w:rsidRPr="00387D19">
        <w:rPr>
          <w:rFonts w:ascii="Arial" w:eastAsia="Arial" w:hAnsi="Arial" w:cs="Arial"/>
          <w:bCs/>
          <w:sz w:val="22"/>
          <w:szCs w:val="22"/>
        </w:rPr>
        <w:t>e</w:t>
      </w:r>
      <w:r w:rsidRPr="00387D19">
        <w:rPr>
          <w:rFonts w:ascii="Arial" w:eastAsia="Arial" w:hAnsi="Arial" w:cs="Arial"/>
          <w:bCs/>
          <w:spacing w:val="-1"/>
          <w:sz w:val="22"/>
          <w:szCs w:val="22"/>
        </w:rPr>
        <w:t>d</w:t>
      </w:r>
      <w:r w:rsidRPr="00387D19">
        <w:rPr>
          <w:rFonts w:ascii="Arial" w:eastAsia="Arial" w:hAnsi="Arial" w:cs="Arial"/>
          <w:bCs/>
          <w:spacing w:val="1"/>
          <w:sz w:val="22"/>
          <w:szCs w:val="22"/>
        </w:rPr>
        <w:t>i</w:t>
      </w:r>
      <w:r w:rsidRPr="00387D19">
        <w:rPr>
          <w:rFonts w:ascii="Arial" w:eastAsia="Arial" w:hAnsi="Arial" w:cs="Arial"/>
          <w:bCs/>
          <w:sz w:val="22"/>
          <w:szCs w:val="22"/>
        </w:rPr>
        <w:t>ed</w:t>
      </w:r>
      <w:r w:rsidRPr="00387D19">
        <w:rPr>
          <w:rFonts w:ascii="Arial" w:eastAsia="Arial" w:hAnsi="Arial" w:cs="Arial"/>
          <w:bCs/>
          <w:spacing w:val="-5"/>
          <w:sz w:val="22"/>
          <w:szCs w:val="22"/>
        </w:rPr>
        <w:t xml:space="preserve"> </w:t>
      </w:r>
      <w:r w:rsidRPr="00387D19">
        <w:rPr>
          <w:rFonts w:ascii="Arial" w:eastAsia="Arial" w:hAnsi="Arial" w:cs="Arial"/>
          <w:bCs/>
          <w:spacing w:val="5"/>
          <w:sz w:val="22"/>
          <w:szCs w:val="22"/>
        </w:rPr>
        <w:t>w</w:t>
      </w:r>
      <w:r w:rsidRPr="00387D19">
        <w:rPr>
          <w:rFonts w:ascii="Arial" w:eastAsia="Arial" w:hAnsi="Arial" w:cs="Arial"/>
          <w:bCs/>
          <w:spacing w:val="-1"/>
          <w:sz w:val="22"/>
          <w:szCs w:val="22"/>
        </w:rPr>
        <w:t>i</w:t>
      </w:r>
      <w:r w:rsidRPr="00387D19">
        <w:rPr>
          <w:rFonts w:ascii="Arial" w:eastAsia="Arial" w:hAnsi="Arial" w:cs="Arial"/>
          <w:bCs/>
          <w:sz w:val="22"/>
          <w:szCs w:val="22"/>
        </w:rPr>
        <w:t>t</w:t>
      </w:r>
      <w:r w:rsidRPr="00387D19">
        <w:rPr>
          <w:rFonts w:ascii="Arial" w:eastAsia="Arial" w:hAnsi="Arial" w:cs="Arial"/>
          <w:bCs/>
          <w:spacing w:val="-1"/>
          <w:sz w:val="22"/>
          <w:szCs w:val="22"/>
        </w:rPr>
        <w:t>hou</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e</w:t>
      </w:r>
      <w:r w:rsidRPr="00387D19">
        <w:rPr>
          <w:rFonts w:ascii="Arial" w:eastAsia="Arial" w:hAnsi="Arial" w:cs="Arial"/>
          <w:bCs/>
          <w:spacing w:val="1"/>
          <w:sz w:val="22"/>
          <w:szCs w:val="22"/>
        </w:rPr>
        <w:t>l</w:t>
      </w:r>
      <w:r w:rsidRPr="00387D19">
        <w:rPr>
          <w:rFonts w:ascii="Arial" w:eastAsia="Arial" w:hAnsi="Arial" w:cs="Arial"/>
          <w:bCs/>
          <w:spacing w:val="-3"/>
          <w:sz w:val="22"/>
          <w:szCs w:val="22"/>
        </w:rPr>
        <w:t>a</w:t>
      </w:r>
      <w:r w:rsidRPr="00387D19">
        <w:rPr>
          <w:rFonts w:ascii="Arial" w:eastAsia="Arial" w:hAnsi="Arial" w:cs="Arial"/>
          <w:bCs/>
          <w:spacing w:val="-7"/>
          <w:sz w:val="22"/>
          <w:szCs w:val="22"/>
        </w:rPr>
        <w:t>y</w:t>
      </w:r>
      <w:r w:rsidRPr="00387D19">
        <w:rPr>
          <w:rFonts w:ascii="Arial" w:eastAsia="Arial" w:hAnsi="Arial" w:cs="Arial"/>
          <w:bCs/>
          <w:sz w:val="22"/>
          <w:szCs w:val="22"/>
        </w:rPr>
        <w:t>.</w:t>
      </w:r>
    </w:p>
    <w:p w14:paraId="6D9E5A93" w14:textId="77777777" w:rsidR="00387D19" w:rsidRPr="00387D19" w:rsidRDefault="00387D19" w:rsidP="00387D19">
      <w:pPr>
        <w:ind w:left="720"/>
        <w:jc w:val="both"/>
        <w:rPr>
          <w:rFonts w:ascii="Arial" w:eastAsia="Arial" w:hAnsi="Arial" w:cs="Arial"/>
          <w:bCs/>
          <w:spacing w:val="-1"/>
          <w:sz w:val="22"/>
          <w:szCs w:val="22"/>
        </w:rPr>
      </w:pPr>
    </w:p>
    <w:p w14:paraId="6F059915" w14:textId="4405E167" w:rsidR="00387D19" w:rsidRDefault="00387D19" w:rsidP="00387D19">
      <w:pPr>
        <w:ind w:left="720"/>
        <w:jc w:val="both"/>
        <w:rPr>
          <w:rFonts w:ascii="Arial" w:eastAsia="Arial" w:hAnsi="Arial" w:cs="Arial"/>
          <w:bCs/>
          <w:position w:val="-1"/>
          <w:sz w:val="22"/>
          <w:szCs w:val="22"/>
        </w:rPr>
      </w:pPr>
      <w:r w:rsidRPr="00387D19">
        <w:rPr>
          <w:rFonts w:ascii="Arial" w:eastAsia="Arial" w:hAnsi="Arial" w:cs="Arial"/>
          <w:bCs/>
          <w:spacing w:val="-1"/>
          <w:sz w:val="22"/>
          <w:szCs w:val="22"/>
        </w:rPr>
        <w:t>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Service Provider </w:t>
      </w:r>
      <w:r w:rsidRPr="00387D19">
        <w:rPr>
          <w:rFonts w:ascii="Arial" w:eastAsia="Arial" w:hAnsi="Arial" w:cs="Arial"/>
          <w:bCs/>
          <w:spacing w:val="-1"/>
          <w:sz w:val="22"/>
          <w:szCs w:val="22"/>
        </w:rPr>
        <w:t>upo</w:t>
      </w:r>
      <w:r w:rsidRPr="00387D19">
        <w:rPr>
          <w:rFonts w:ascii="Arial" w:eastAsia="Arial" w:hAnsi="Arial" w:cs="Arial"/>
          <w:bCs/>
          <w:sz w:val="22"/>
          <w:szCs w:val="22"/>
        </w:rPr>
        <w:t>n c</w:t>
      </w:r>
      <w:r w:rsidRPr="00387D19">
        <w:rPr>
          <w:rFonts w:ascii="Arial" w:eastAsia="Arial" w:hAnsi="Arial" w:cs="Arial"/>
          <w:bCs/>
          <w:spacing w:val="-1"/>
          <w:sz w:val="22"/>
          <w:szCs w:val="22"/>
        </w:rPr>
        <w:t>o</w:t>
      </w:r>
      <w:r w:rsidRPr="00387D19">
        <w:rPr>
          <w:rFonts w:ascii="Arial" w:eastAsia="Arial" w:hAnsi="Arial" w:cs="Arial"/>
          <w:bCs/>
          <w:sz w:val="22"/>
          <w:szCs w:val="22"/>
        </w:rPr>
        <w:t>m</w:t>
      </w:r>
      <w:r w:rsidRPr="00387D19">
        <w:rPr>
          <w:rFonts w:ascii="Arial" w:eastAsia="Arial" w:hAnsi="Arial" w:cs="Arial"/>
          <w:bCs/>
          <w:spacing w:val="-1"/>
          <w:sz w:val="22"/>
          <w:szCs w:val="22"/>
        </w:rPr>
        <w:t>p</w:t>
      </w:r>
      <w:r w:rsidRPr="00387D19">
        <w:rPr>
          <w:rFonts w:ascii="Arial" w:eastAsia="Arial" w:hAnsi="Arial" w:cs="Arial"/>
          <w:bCs/>
          <w:spacing w:val="1"/>
          <w:sz w:val="22"/>
          <w:szCs w:val="22"/>
        </w:rPr>
        <w:t>l</w:t>
      </w:r>
      <w:r w:rsidRPr="00387D19">
        <w:rPr>
          <w:rFonts w:ascii="Arial" w:eastAsia="Arial" w:hAnsi="Arial" w:cs="Arial"/>
          <w:bCs/>
          <w:sz w:val="22"/>
          <w:szCs w:val="22"/>
        </w:rPr>
        <w:t>et</w:t>
      </w:r>
      <w:r w:rsidRPr="00387D19">
        <w:rPr>
          <w:rFonts w:ascii="Arial" w:eastAsia="Arial" w:hAnsi="Arial" w:cs="Arial"/>
          <w:bCs/>
          <w:spacing w:val="1"/>
          <w:sz w:val="22"/>
          <w:szCs w:val="22"/>
        </w:rPr>
        <w:t>i</w:t>
      </w:r>
      <w:r w:rsidRPr="00387D19">
        <w:rPr>
          <w:rFonts w:ascii="Arial" w:eastAsia="Arial" w:hAnsi="Arial" w:cs="Arial"/>
          <w:bCs/>
          <w:spacing w:val="-1"/>
          <w:sz w:val="22"/>
          <w:szCs w:val="22"/>
        </w:rPr>
        <w:t>o</w:t>
      </w:r>
      <w:r w:rsidRPr="00387D19">
        <w:rPr>
          <w:rFonts w:ascii="Arial" w:eastAsia="Arial" w:hAnsi="Arial" w:cs="Arial"/>
          <w:bCs/>
          <w:sz w:val="22"/>
          <w:szCs w:val="22"/>
        </w:rPr>
        <w:t xml:space="preserve">n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y</w:t>
      </w:r>
      <w:r w:rsidRPr="00387D19">
        <w:rPr>
          <w:rFonts w:ascii="Arial" w:eastAsia="Arial" w:hAnsi="Arial" w:cs="Arial"/>
          <w:bCs/>
          <w:spacing w:val="-6"/>
          <w:sz w:val="22"/>
          <w:szCs w:val="22"/>
        </w:rPr>
        <w:t xml:space="preserve"> </w:t>
      </w:r>
      <w:r w:rsidRPr="00387D19">
        <w:rPr>
          <w:rFonts w:ascii="Arial" w:eastAsia="Arial" w:hAnsi="Arial" w:cs="Arial"/>
          <w:bCs/>
          <w:spacing w:val="1"/>
          <w:sz w:val="22"/>
          <w:szCs w:val="22"/>
        </w:rPr>
        <w:t>r</w:t>
      </w:r>
      <w:r w:rsidRPr="00387D19">
        <w:rPr>
          <w:rFonts w:ascii="Arial" w:eastAsia="Arial" w:hAnsi="Arial" w:cs="Arial"/>
          <w:bCs/>
          <w:sz w:val="22"/>
          <w:szCs w:val="22"/>
        </w:rPr>
        <w:t>eme</w:t>
      </w:r>
      <w:r w:rsidRPr="00387D19">
        <w:rPr>
          <w:rFonts w:ascii="Arial" w:eastAsia="Arial" w:hAnsi="Arial" w:cs="Arial"/>
          <w:bCs/>
          <w:spacing w:val="-1"/>
          <w:sz w:val="22"/>
          <w:szCs w:val="22"/>
        </w:rPr>
        <w:t>d</w:t>
      </w:r>
      <w:r w:rsidRPr="00387D19">
        <w:rPr>
          <w:rFonts w:ascii="Arial" w:eastAsia="Arial" w:hAnsi="Arial" w:cs="Arial"/>
          <w:bCs/>
          <w:spacing w:val="1"/>
          <w:sz w:val="22"/>
          <w:szCs w:val="22"/>
        </w:rPr>
        <w:t>i</w:t>
      </w:r>
      <w:r w:rsidRPr="00387D19">
        <w:rPr>
          <w:rFonts w:ascii="Arial" w:eastAsia="Arial" w:hAnsi="Arial" w:cs="Arial"/>
          <w:bCs/>
          <w:sz w:val="22"/>
          <w:szCs w:val="22"/>
        </w:rPr>
        <w:t>al</w:t>
      </w:r>
      <w:r w:rsidRPr="00387D19">
        <w:rPr>
          <w:rFonts w:ascii="Arial" w:eastAsia="Arial" w:hAnsi="Arial" w:cs="Arial"/>
          <w:bCs/>
          <w:spacing w:val="-5"/>
          <w:sz w:val="22"/>
          <w:szCs w:val="22"/>
        </w:rPr>
        <w:t xml:space="preserve"> </w:t>
      </w:r>
      <w:r w:rsidRPr="00387D19">
        <w:rPr>
          <w:rFonts w:ascii="Arial" w:eastAsia="Arial" w:hAnsi="Arial" w:cs="Arial"/>
          <w:bCs/>
          <w:spacing w:val="5"/>
          <w:sz w:val="22"/>
          <w:szCs w:val="22"/>
        </w:rPr>
        <w:t>w</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z w:val="22"/>
          <w:szCs w:val="22"/>
        </w:rPr>
        <w:t>ks</w:t>
      </w:r>
      <w:r w:rsidRPr="00387D19">
        <w:rPr>
          <w:rFonts w:ascii="Arial" w:eastAsia="Arial" w:hAnsi="Arial" w:cs="Arial"/>
          <w:bCs/>
          <w:spacing w:val="-2"/>
          <w:sz w:val="22"/>
          <w:szCs w:val="22"/>
        </w:rPr>
        <w:t xml:space="preserve"> </w:t>
      </w:r>
      <w:r w:rsidRPr="00387D19">
        <w:rPr>
          <w:rFonts w:ascii="Arial" w:eastAsia="Arial" w:hAnsi="Arial" w:cs="Arial"/>
          <w:bCs/>
          <w:sz w:val="22"/>
          <w:szCs w:val="22"/>
        </w:rPr>
        <w:t>m</w:t>
      </w:r>
      <w:r w:rsidRPr="00387D19">
        <w:rPr>
          <w:rFonts w:ascii="Arial" w:eastAsia="Arial" w:hAnsi="Arial" w:cs="Arial"/>
          <w:bCs/>
          <w:spacing w:val="-1"/>
          <w:sz w:val="22"/>
          <w:szCs w:val="22"/>
        </w:rPr>
        <w:t>u</w:t>
      </w:r>
      <w:r w:rsidRPr="00387D19">
        <w:rPr>
          <w:rFonts w:ascii="Arial" w:eastAsia="Arial" w:hAnsi="Arial" w:cs="Arial"/>
          <w:bCs/>
          <w:sz w:val="22"/>
          <w:szCs w:val="22"/>
        </w:rPr>
        <w:t>st s</w:t>
      </w:r>
      <w:r w:rsidRPr="00387D19">
        <w:rPr>
          <w:rFonts w:ascii="Arial" w:eastAsia="Arial" w:hAnsi="Arial" w:cs="Arial"/>
          <w:bCs/>
          <w:spacing w:val="1"/>
          <w:sz w:val="22"/>
          <w:szCs w:val="22"/>
        </w:rPr>
        <w:t>i</w:t>
      </w:r>
      <w:r w:rsidRPr="00387D19">
        <w:rPr>
          <w:rFonts w:ascii="Arial" w:eastAsia="Arial" w:hAnsi="Arial" w:cs="Arial"/>
          <w:bCs/>
          <w:spacing w:val="-1"/>
          <w:sz w:val="22"/>
          <w:szCs w:val="22"/>
        </w:rPr>
        <w:t>g</w:t>
      </w:r>
      <w:r w:rsidRPr="00387D19">
        <w:rPr>
          <w:rFonts w:ascii="Arial" w:eastAsia="Arial" w:hAnsi="Arial" w:cs="Arial"/>
          <w:bCs/>
          <w:sz w:val="22"/>
          <w:szCs w:val="22"/>
        </w:rPr>
        <w:t>n a</w:t>
      </w:r>
      <w:r w:rsidRPr="00387D19">
        <w:rPr>
          <w:rFonts w:ascii="Arial" w:eastAsia="Arial" w:hAnsi="Arial" w:cs="Arial"/>
          <w:bCs/>
          <w:spacing w:val="-1"/>
          <w:sz w:val="22"/>
          <w:szCs w:val="22"/>
        </w:rPr>
        <w:t>n</w:t>
      </w:r>
      <w:r w:rsidRPr="00387D19">
        <w:rPr>
          <w:rFonts w:ascii="Arial" w:eastAsia="Arial" w:hAnsi="Arial" w:cs="Arial"/>
          <w:bCs/>
          <w:sz w:val="22"/>
          <w:szCs w:val="22"/>
        </w:rPr>
        <w:t xml:space="preserve">d </w:t>
      </w:r>
      <w:r w:rsidRPr="00387D19">
        <w:rPr>
          <w:rFonts w:ascii="Arial" w:eastAsia="Arial" w:hAnsi="Arial" w:cs="Arial"/>
          <w:bCs/>
          <w:spacing w:val="-1"/>
          <w:sz w:val="22"/>
          <w:szCs w:val="22"/>
        </w:rPr>
        <w:t>i</w:t>
      </w:r>
      <w:r w:rsidRPr="00387D19">
        <w:rPr>
          <w:rFonts w:ascii="Arial" w:eastAsia="Arial" w:hAnsi="Arial" w:cs="Arial"/>
          <w:bCs/>
          <w:sz w:val="22"/>
          <w:szCs w:val="22"/>
        </w:rPr>
        <w:t>ss</w:t>
      </w:r>
      <w:r w:rsidRPr="00387D19">
        <w:rPr>
          <w:rFonts w:ascii="Arial" w:eastAsia="Arial" w:hAnsi="Arial" w:cs="Arial"/>
          <w:bCs/>
          <w:spacing w:val="-1"/>
          <w:sz w:val="22"/>
          <w:szCs w:val="22"/>
        </w:rPr>
        <w:t>u</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the</w:t>
      </w:r>
      <w:r w:rsidRPr="00387D19">
        <w:rPr>
          <w:rFonts w:ascii="Arial" w:eastAsia="Arial" w:hAnsi="Arial" w:cs="Arial"/>
          <w:bCs/>
          <w:spacing w:val="-4"/>
          <w:sz w:val="22"/>
          <w:szCs w:val="22"/>
        </w:rPr>
        <w:t xml:space="preserve"> Service Provider’s </w:t>
      </w:r>
      <w:r w:rsidRPr="00387D19">
        <w:rPr>
          <w:rFonts w:ascii="Arial" w:eastAsia="Arial" w:hAnsi="Arial" w:cs="Arial"/>
          <w:bCs/>
          <w:spacing w:val="-1"/>
          <w:sz w:val="22"/>
          <w:szCs w:val="22"/>
        </w:rPr>
        <w:t>C</w:t>
      </w:r>
      <w:r w:rsidRPr="00387D19">
        <w:rPr>
          <w:rFonts w:ascii="Arial" w:eastAsia="Arial" w:hAnsi="Arial" w:cs="Arial"/>
          <w:bCs/>
          <w:sz w:val="22"/>
          <w:szCs w:val="22"/>
        </w:rPr>
        <w:t>e</w:t>
      </w:r>
      <w:r w:rsidRPr="00387D19">
        <w:rPr>
          <w:rFonts w:ascii="Arial" w:eastAsia="Arial" w:hAnsi="Arial" w:cs="Arial"/>
          <w:bCs/>
          <w:spacing w:val="1"/>
          <w:sz w:val="22"/>
          <w:szCs w:val="22"/>
        </w:rPr>
        <w:t>r</w:t>
      </w:r>
      <w:r w:rsidRPr="00387D19">
        <w:rPr>
          <w:rFonts w:ascii="Arial" w:eastAsia="Arial" w:hAnsi="Arial" w:cs="Arial"/>
          <w:bCs/>
          <w:spacing w:val="-2"/>
          <w:sz w:val="22"/>
          <w:szCs w:val="22"/>
        </w:rPr>
        <w:t>t</w:t>
      </w:r>
      <w:r w:rsidRPr="00387D19">
        <w:rPr>
          <w:rFonts w:ascii="Arial" w:eastAsia="Arial" w:hAnsi="Arial" w:cs="Arial"/>
          <w:bCs/>
          <w:spacing w:val="1"/>
          <w:sz w:val="22"/>
          <w:szCs w:val="22"/>
        </w:rPr>
        <w:t>i</w:t>
      </w:r>
      <w:r w:rsidRPr="00387D19">
        <w:rPr>
          <w:rFonts w:ascii="Arial" w:eastAsia="Arial" w:hAnsi="Arial" w:cs="Arial"/>
          <w:bCs/>
          <w:spacing w:val="-2"/>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cate</w:t>
      </w:r>
      <w:r w:rsidRPr="00387D19">
        <w:rPr>
          <w:rFonts w:ascii="Arial" w:eastAsia="Arial" w:hAnsi="Arial" w:cs="Arial"/>
          <w:bCs/>
          <w:spacing w:val="-1"/>
          <w:sz w:val="22"/>
          <w:szCs w:val="22"/>
        </w:rPr>
        <w:t xml:space="preserve"> 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pacing w:val="-4"/>
          <w:sz w:val="22"/>
          <w:szCs w:val="22"/>
        </w:rPr>
        <w:t>C</w:t>
      </w:r>
      <w:r w:rsidRPr="00387D19">
        <w:rPr>
          <w:rFonts w:ascii="Arial" w:eastAsia="Arial" w:hAnsi="Arial" w:cs="Arial"/>
          <w:bCs/>
          <w:spacing w:val="-1"/>
          <w:sz w:val="22"/>
          <w:szCs w:val="22"/>
        </w:rPr>
        <w:t>on</w:t>
      </w:r>
      <w:r w:rsidRPr="00387D19">
        <w:rPr>
          <w:rFonts w:ascii="Arial" w:eastAsia="Arial" w:hAnsi="Arial" w:cs="Arial"/>
          <w:bCs/>
          <w:sz w:val="22"/>
          <w:szCs w:val="22"/>
        </w:rPr>
        <w:t>f</w:t>
      </w:r>
      <w:r w:rsidRPr="00387D19">
        <w:rPr>
          <w:rFonts w:ascii="Arial" w:eastAsia="Arial" w:hAnsi="Arial" w:cs="Arial"/>
          <w:bCs/>
          <w:spacing w:val="-1"/>
          <w:sz w:val="22"/>
          <w:szCs w:val="22"/>
        </w:rPr>
        <w:t>o</w:t>
      </w:r>
      <w:r w:rsidRPr="00387D19">
        <w:rPr>
          <w:rFonts w:ascii="Arial" w:eastAsia="Arial" w:hAnsi="Arial" w:cs="Arial"/>
          <w:bCs/>
          <w:spacing w:val="1"/>
          <w:sz w:val="22"/>
          <w:szCs w:val="22"/>
        </w:rPr>
        <w:t>r</w:t>
      </w:r>
      <w:r w:rsidRPr="00387D19">
        <w:rPr>
          <w:rFonts w:ascii="Arial" w:eastAsia="Arial" w:hAnsi="Arial" w:cs="Arial"/>
          <w:bCs/>
          <w:sz w:val="22"/>
          <w:szCs w:val="22"/>
        </w:rPr>
        <w:t>m</w:t>
      </w:r>
      <w:r w:rsidRPr="00387D19">
        <w:rPr>
          <w:rFonts w:ascii="Arial" w:eastAsia="Arial" w:hAnsi="Arial" w:cs="Arial"/>
          <w:bCs/>
          <w:spacing w:val="1"/>
          <w:sz w:val="22"/>
          <w:szCs w:val="22"/>
        </w:rPr>
        <w:t>i</w:t>
      </w:r>
      <w:r w:rsidRPr="00387D19">
        <w:rPr>
          <w:rFonts w:ascii="Arial" w:eastAsia="Arial" w:hAnsi="Arial" w:cs="Arial"/>
          <w:bCs/>
          <w:spacing w:val="2"/>
          <w:sz w:val="22"/>
          <w:szCs w:val="22"/>
        </w:rPr>
        <w:t>t</w:t>
      </w:r>
      <w:r w:rsidRPr="00387D19">
        <w:rPr>
          <w:rFonts w:ascii="Arial" w:eastAsia="Arial" w:hAnsi="Arial" w:cs="Arial"/>
          <w:bCs/>
          <w:sz w:val="22"/>
          <w:szCs w:val="22"/>
        </w:rPr>
        <w:t>y</w:t>
      </w:r>
      <w:r w:rsidRPr="00387D19">
        <w:rPr>
          <w:rFonts w:ascii="Arial" w:eastAsia="Arial" w:hAnsi="Arial" w:cs="Arial"/>
          <w:bCs/>
          <w:spacing w:val="-8"/>
          <w:sz w:val="22"/>
          <w:szCs w:val="22"/>
        </w:rPr>
        <w:t xml:space="preserve"> </w:t>
      </w:r>
      <w:r w:rsidRPr="00387D19">
        <w:rPr>
          <w:rFonts w:ascii="Arial" w:eastAsia="Arial" w:hAnsi="Arial" w:cs="Arial"/>
          <w:bCs/>
          <w:spacing w:val="2"/>
          <w:sz w:val="22"/>
          <w:szCs w:val="22"/>
        </w:rPr>
        <w:t>f</w:t>
      </w:r>
      <w:r w:rsidRPr="00387D19">
        <w:rPr>
          <w:rFonts w:ascii="Arial" w:eastAsia="Arial" w:hAnsi="Arial" w:cs="Arial"/>
          <w:bCs/>
          <w:spacing w:val="-1"/>
          <w:sz w:val="22"/>
          <w:szCs w:val="22"/>
        </w:rPr>
        <w:t>o</w:t>
      </w:r>
      <w:r w:rsidRPr="00387D19">
        <w:rPr>
          <w:rFonts w:ascii="Arial" w:eastAsia="Arial" w:hAnsi="Arial" w:cs="Arial"/>
          <w:bCs/>
          <w:sz w:val="22"/>
          <w:szCs w:val="22"/>
        </w:rPr>
        <w:t xml:space="preserve">r </w:t>
      </w:r>
      <w:r w:rsidRPr="00387D19">
        <w:rPr>
          <w:rFonts w:ascii="Arial" w:eastAsia="Arial" w:hAnsi="Arial" w:cs="Arial"/>
          <w:bCs/>
          <w:position w:val="-1"/>
          <w:sz w:val="22"/>
          <w:szCs w:val="22"/>
        </w:rPr>
        <w:t xml:space="preserve">each </w:t>
      </w:r>
      <w:r w:rsidRPr="00387D19">
        <w:rPr>
          <w:rFonts w:ascii="Arial" w:eastAsia="Arial" w:hAnsi="Arial" w:cs="Arial"/>
          <w:bCs/>
          <w:spacing w:val="-1"/>
          <w:position w:val="-1"/>
          <w:sz w:val="22"/>
          <w:szCs w:val="22"/>
        </w:rPr>
        <w:t>Fi</w:t>
      </w:r>
      <w:r w:rsidRPr="00387D19">
        <w:rPr>
          <w:rFonts w:ascii="Arial" w:eastAsia="Arial" w:hAnsi="Arial" w:cs="Arial"/>
          <w:bCs/>
          <w:spacing w:val="1"/>
          <w:position w:val="-1"/>
          <w:sz w:val="22"/>
          <w:szCs w:val="22"/>
        </w:rPr>
        <w:t>r</w:t>
      </w:r>
      <w:r w:rsidRPr="00387D19">
        <w:rPr>
          <w:rFonts w:ascii="Arial" w:eastAsia="Arial" w:hAnsi="Arial" w:cs="Arial"/>
          <w:bCs/>
          <w:position w:val="-1"/>
          <w:sz w:val="22"/>
          <w:szCs w:val="22"/>
        </w:rPr>
        <w:t>e</w:t>
      </w:r>
      <w:r w:rsidRPr="00387D19">
        <w:rPr>
          <w:rFonts w:ascii="Arial" w:eastAsia="Arial" w:hAnsi="Arial" w:cs="Arial"/>
          <w:bCs/>
          <w:spacing w:val="1"/>
          <w:position w:val="-1"/>
          <w:sz w:val="22"/>
          <w:szCs w:val="22"/>
        </w:rPr>
        <w:t xml:space="preserve"> </w:t>
      </w:r>
      <w:r w:rsidRPr="00387D19">
        <w:rPr>
          <w:rFonts w:ascii="Arial" w:eastAsia="Arial" w:hAnsi="Arial" w:cs="Arial"/>
          <w:bCs/>
          <w:spacing w:val="-1"/>
          <w:position w:val="-1"/>
          <w:sz w:val="22"/>
          <w:szCs w:val="22"/>
        </w:rPr>
        <w:t>Doo</w:t>
      </w:r>
      <w:r w:rsidRPr="00387D19">
        <w:rPr>
          <w:rFonts w:ascii="Arial" w:eastAsia="Arial" w:hAnsi="Arial" w:cs="Arial"/>
          <w:bCs/>
          <w:spacing w:val="1"/>
          <w:position w:val="-1"/>
          <w:sz w:val="22"/>
          <w:szCs w:val="22"/>
        </w:rPr>
        <w:t>r</w:t>
      </w:r>
      <w:r w:rsidRPr="00387D19">
        <w:rPr>
          <w:rFonts w:ascii="Arial" w:eastAsia="Arial" w:hAnsi="Arial" w:cs="Arial"/>
          <w:bCs/>
          <w:position w:val="-1"/>
          <w:sz w:val="22"/>
          <w:szCs w:val="22"/>
        </w:rPr>
        <w:t>-s</w:t>
      </w:r>
      <w:r w:rsidRPr="00387D19">
        <w:rPr>
          <w:rFonts w:ascii="Arial" w:eastAsia="Arial" w:hAnsi="Arial" w:cs="Arial"/>
          <w:bCs/>
          <w:spacing w:val="-3"/>
          <w:position w:val="-1"/>
          <w:sz w:val="22"/>
          <w:szCs w:val="22"/>
        </w:rPr>
        <w:t>e</w:t>
      </w:r>
      <w:r w:rsidRPr="00387D19">
        <w:rPr>
          <w:rFonts w:ascii="Arial" w:eastAsia="Arial" w:hAnsi="Arial" w:cs="Arial"/>
          <w:bCs/>
          <w:position w:val="-1"/>
          <w:sz w:val="22"/>
          <w:szCs w:val="22"/>
        </w:rPr>
        <w:t>t.</w:t>
      </w:r>
    </w:p>
    <w:p w14:paraId="30A4F34D" w14:textId="4316A45E" w:rsidR="00D63FD3" w:rsidRDefault="00D63FD3" w:rsidP="00387D19">
      <w:pPr>
        <w:ind w:left="720"/>
        <w:jc w:val="both"/>
        <w:rPr>
          <w:rFonts w:ascii="Arial" w:eastAsia="Arial" w:hAnsi="Arial" w:cs="Arial"/>
          <w:bCs/>
          <w:position w:val="-1"/>
          <w:sz w:val="22"/>
          <w:szCs w:val="22"/>
        </w:rPr>
      </w:pPr>
    </w:p>
    <w:p w14:paraId="49A311F8" w14:textId="63207721" w:rsidR="00387D19" w:rsidRPr="00387D19" w:rsidRDefault="00387D19" w:rsidP="00387D19">
      <w:pPr>
        <w:ind w:left="720" w:hanging="720"/>
        <w:jc w:val="both"/>
        <w:rPr>
          <w:rFonts w:ascii="Arial" w:eastAsia="Arial" w:hAnsi="Arial" w:cs="Arial"/>
          <w:b/>
          <w:sz w:val="22"/>
          <w:szCs w:val="22"/>
        </w:rPr>
      </w:pPr>
      <w:r w:rsidRPr="00387D19">
        <w:rPr>
          <w:rFonts w:ascii="Arial" w:eastAsia="Arial" w:hAnsi="Arial" w:cs="Arial"/>
          <w:sz w:val="22"/>
          <w:szCs w:val="22"/>
        </w:rPr>
        <w:t>032</w:t>
      </w:r>
      <w:r w:rsidRPr="00387D19">
        <w:rPr>
          <w:rFonts w:ascii="Arial" w:eastAsia="Arial" w:hAnsi="Arial" w:cs="Arial"/>
          <w:sz w:val="22"/>
          <w:szCs w:val="22"/>
        </w:rPr>
        <w:tab/>
      </w:r>
      <w:r w:rsidRPr="00387D19">
        <w:rPr>
          <w:rFonts w:ascii="Arial" w:eastAsia="Arial" w:hAnsi="Arial" w:cs="Arial"/>
          <w:b/>
          <w:sz w:val="22"/>
          <w:szCs w:val="22"/>
        </w:rPr>
        <w:t xml:space="preserve">Protocol </w:t>
      </w:r>
      <w:r w:rsidR="00CC18C3">
        <w:rPr>
          <w:rFonts w:ascii="Arial" w:eastAsia="Arial" w:hAnsi="Arial" w:cs="Arial"/>
          <w:b/>
          <w:sz w:val="22"/>
          <w:szCs w:val="22"/>
        </w:rPr>
        <w:t>-</w:t>
      </w:r>
      <w:r w:rsidRPr="00387D19">
        <w:rPr>
          <w:rFonts w:ascii="Arial" w:eastAsia="Arial" w:hAnsi="Arial" w:cs="Arial"/>
          <w:b/>
          <w:sz w:val="22"/>
          <w:szCs w:val="22"/>
        </w:rPr>
        <w:t xml:space="preserve"> Certification of Fire Door-Sets</w:t>
      </w:r>
    </w:p>
    <w:p w14:paraId="0FF54564" w14:textId="77777777" w:rsidR="00387D19" w:rsidRPr="00387D19" w:rsidRDefault="00387D19" w:rsidP="00387D19">
      <w:pPr>
        <w:ind w:left="720" w:hanging="720"/>
        <w:jc w:val="both"/>
        <w:rPr>
          <w:rFonts w:ascii="Arial" w:eastAsia="Arial" w:hAnsi="Arial" w:cs="Arial"/>
          <w:sz w:val="22"/>
          <w:szCs w:val="22"/>
        </w:rPr>
      </w:pPr>
    </w:p>
    <w:p w14:paraId="4F73CF31" w14:textId="77777777" w:rsidR="00387D19" w:rsidRPr="00387D19" w:rsidRDefault="00387D19" w:rsidP="00387D19">
      <w:pPr>
        <w:ind w:left="720" w:hanging="720"/>
        <w:jc w:val="both"/>
        <w:rPr>
          <w:rFonts w:ascii="Arial" w:eastAsia="Arial" w:hAnsi="Arial" w:cs="Arial"/>
          <w:b/>
          <w:bCs/>
          <w:sz w:val="22"/>
          <w:szCs w:val="22"/>
        </w:rPr>
      </w:pPr>
      <w:r w:rsidRPr="00387D19">
        <w:rPr>
          <w:rFonts w:ascii="Arial" w:eastAsia="Arial" w:hAnsi="Arial" w:cs="Arial"/>
          <w:sz w:val="22"/>
          <w:szCs w:val="22"/>
        </w:rPr>
        <w:tab/>
      </w:r>
      <w:r w:rsidRPr="00387D19">
        <w:rPr>
          <w:rFonts w:ascii="Arial" w:eastAsia="Arial" w:hAnsi="Arial" w:cs="Arial"/>
          <w:b/>
          <w:bCs/>
          <w:spacing w:val="-1"/>
          <w:sz w:val="22"/>
          <w:szCs w:val="22"/>
        </w:rPr>
        <w:t>C</w:t>
      </w:r>
      <w:r w:rsidRPr="00387D19">
        <w:rPr>
          <w:rFonts w:ascii="Arial" w:eastAsia="Arial" w:hAnsi="Arial" w:cs="Arial"/>
          <w:b/>
          <w:bCs/>
          <w:sz w:val="22"/>
          <w:szCs w:val="22"/>
        </w:rPr>
        <w:t>e</w:t>
      </w:r>
      <w:r w:rsidRPr="00387D19">
        <w:rPr>
          <w:rFonts w:ascii="Arial" w:eastAsia="Arial" w:hAnsi="Arial" w:cs="Arial"/>
          <w:b/>
          <w:bCs/>
          <w:spacing w:val="1"/>
          <w:sz w:val="22"/>
          <w:szCs w:val="22"/>
        </w:rPr>
        <w:t>r</w:t>
      </w:r>
      <w:r w:rsidRPr="00387D19">
        <w:rPr>
          <w:rFonts w:ascii="Arial" w:eastAsia="Arial" w:hAnsi="Arial" w:cs="Arial"/>
          <w:b/>
          <w:bCs/>
          <w:sz w:val="22"/>
          <w:szCs w:val="22"/>
        </w:rPr>
        <w:t>t</w:t>
      </w:r>
      <w:r w:rsidRPr="00387D19">
        <w:rPr>
          <w:rFonts w:ascii="Arial" w:eastAsia="Arial" w:hAnsi="Arial" w:cs="Arial"/>
          <w:b/>
          <w:bCs/>
          <w:spacing w:val="1"/>
          <w:sz w:val="22"/>
          <w:szCs w:val="22"/>
        </w:rPr>
        <w:t>i</w:t>
      </w:r>
      <w:r w:rsidRPr="00387D19">
        <w:rPr>
          <w:rFonts w:ascii="Arial" w:eastAsia="Arial" w:hAnsi="Arial" w:cs="Arial"/>
          <w:b/>
          <w:bCs/>
          <w:spacing w:val="-2"/>
          <w:sz w:val="22"/>
          <w:szCs w:val="22"/>
        </w:rPr>
        <w:t>f</w:t>
      </w:r>
      <w:r w:rsidRPr="00387D19">
        <w:rPr>
          <w:rFonts w:ascii="Arial" w:eastAsia="Arial" w:hAnsi="Arial" w:cs="Arial"/>
          <w:b/>
          <w:bCs/>
          <w:spacing w:val="1"/>
          <w:sz w:val="22"/>
          <w:szCs w:val="22"/>
        </w:rPr>
        <w:t>i</w:t>
      </w:r>
      <w:r w:rsidRPr="00387D19">
        <w:rPr>
          <w:rFonts w:ascii="Arial" w:eastAsia="Arial" w:hAnsi="Arial" w:cs="Arial"/>
          <w:b/>
          <w:bCs/>
          <w:sz w:val="22"/>
          <w:szCs w:val="22"/>
        </w:rPr>
        <w:t>ca</w:t>
      </w:r>
      <w:r w:rsidRPr="00387D19">
        <w:rPr>
          <w:rFonts w:ascii="Arial" w:eastAsia="Arial" w:hAnsi="Arial" w:cs="Arial"/>
          <w:b/>
          <w:bCs/>
          <w:spacing w:val="-2"/>
          <w:sz w:val="22"/>
          <w:szCs w:val="22"/>
        </w:rPr>
        <w:t>t</w:t>
      </w:r>
      <w:r w:rsidRPr="00387D19">
        <w:rPr>
          <w:rFonts w:ascii="Arial" w:eastAsia="Arial" w:hAnsi="Arial" w:cs="Arial"/>
          <w:b/>
          <w:bCs/>
          <w:spacing w:val="1"/>
          <w:sz w:val="22"/>
          <w:szCs w:val="22"/>
        </w:rPr>
        <w:t>i</w:t>
      </w:r>
      <w:r w:rsidRPr="00387D19">
        <w:rPr>
          <w:rFonts w:ascii="Arial" w:eastAsia="Arial" w:hAnsi="Arial" w:cs="Arial"/>
          <w:b/>
          <w:bCs/>
          <w:spacing w:val="-1"/>
          <w:sz w:val="22"/>
          <w:szCs w:val="22"/>
        </w:rPr>
        <w:t>on</w:t>
      </w:r>
      <w:r w:rsidRPr="00387D19">
        <w:rPr>
          <w:rFonts w:ascii="Arial" w:eastAsia="Arial" w:hAnsi="Arial" w:cs="Arial"/>
          <w:b/>
          <w:bCs/>
          <w:spacing w:val="1"/>
          <w:sz w:val="22"/>
          <w:szCs w:val="22"/>
        </w:rPr>
        <w:t xml:space="preserve"> </w:t>
      </w:r>
      <w:r w:rsidRPr="00387D19">
        <w:rPr>
          <w:rFonts w:ascii="Arial" w:eastAsia="Arial" w:hAnsi="Arial" w:cs="Arial"/>
          <w:b/>
          <w:bCs/>
          <w:sz w:val="22"/>
          <w:szCs w:val="22"/>
        </w:rPr>
        <w:t>Ge</w:t>
      </w:r>
      <w:r w:rsidRPr="00387D19">
        <w:rPr>
          <w:rFonts w:ascii="Arial" w:eastAsia="Arial" w:hAnsi="Arial" w:cs="Arial"/>
          <w:b/>
          <w:bCs/>
          <w:spacing w:val="-1"/>
          <w:sz w:val="22"/>
          <w:szCs w:val="22"/>
        </w:rPr>
        <w:t>n</w:t>
      </w:r>
      <w:r w:rsidRPr="00387D19">
        <w:rPr>
          <w:rFonts w:ascii="Arial" w:eastAsia="Arial" w:hAnsi="Arial" w:cs="Arial"/>
          <w:b/>
          <w:bCs/>
          <w:spacing w:val="-3"/>
          <w:sz w:val="22"/>
          <w:szCs w:val="22"/>
        </w:rPr>
        <w:t>e</w:t>
      </w:r>
      <w:r w:rsidRPr="00387D19">
        <w:rPr>
          <w:rFonts w:ascii="Arial" w:eastAsia="Arial" w:hAnsi="Arial" w:cs="Arial"/>
          <w:b/>
          <w:bCs/>
          <w:spacing w:val="1"/>
          <w:sz w:val="22"/>
          <w:szCs w:val="22"/>
        </w:rPr>
        <w:t>r</w:t>
      </w:r>
      <w:r w:rsidRPr="00387D19">
        <w:rPr>
          <w:rFonts w:ascii="Arial" w:eastAsia="Arial" w:hAnsi="Arial" w:cs="Arial"/>
          <w:b/>
          <w:bCs/>
          <w:sz w:val="22"/>
          <w:szCs w:val="22"/>
        </w:rPr>
        <w:t>a</w:t>
      </w:r>
      <w:r w:rsidRPr="00387D19">
        <w:rPr>
          <w:rFonts w:ascii="Arial" w:eastAsia="Arial" w:hAnsi="Arial" w:cs="Arial"/>
          <w:b/>
          <w:bCs/>
          <w:spacing w:val="-1"/>
          <w:sz w:val="22"/>
          <w:szCs w:val="22"/>
        </w:rPr>
        <w:t>l</w:t>
      </w:r>
      <w:r w:rsidRPr="00387D19">
        <w:rPr>
          <w:rFonts w:ascii="Arial" w:eastAsia="Arial" w:hAnsi="Arial" w:cs="Arial"/>
          <w:b/>
          <w:bCs/>
          <w:spacing w:val="4"/>
          <w:sz w:val="22"/>
          <w:szCs w:val="22"/>
        </w:rPr>
        <w:t>l</w:t>
      </w:r>
      <w:r w:rsidRPr="00387D19">
        <w:rPr>
          <w:rFonts w:ascii="Arial" w:eastAsia="Arial" w:hAnsi="Arial" w:cs="Arial"/>
          <w:b/>
          <w:bCs/>
          <w:sz w:val="22"/>
          <w:szCs w:val="22"/>
        </w:rPr>
        <w:t>y</w:t>
      </w:r>
    </w:p>
    <w:p w14:paraId="28E057AE" w14:textId="77777777" w:rsidR="00387D19" w:rsidRPr="00387D19" w:rsidRDefault="00387D19" w:rsidP="00387D19">
      <w:pPr>
        <w:ind w:left="720"/>
        <w:jc w:val="both"/>
        <w:rPr>
          <w:rFonts w:ascii="Arial" w:eastAsia="Arial" w:hAnsi="Arial" w:cs="Arial"/>
          <w:bCs/>
          <w:spacing w:val="-1"/>
          <w:sz w:val="22"/>
          <w:szCs w:val="22"/>
        </w:rPr>
      </w:pPr>
    </w:p>
    <w:p w14:paraId="41906FA0" w14:textId="22867EA0" w:rsidR="00387D19" w:rsidRPr="00387D19" w:rsidRDefault="00387D19" w:rsidP="00387D19">
      <w:pPr>
        <w:ind w:left="720"/>
        <w:jc w:val="both"/>
        <w:rPr>
          <w:rFonts w:ascii="Arial" w:eastAsia="Arial" w:hAnsi="Arial" w:cs="Arial"/>
          <w:bCs/>
          <w:sz w:val="22"/>
          <w:szCs w:val="22"/>
        </w:rPr>
      </w:pPr>
      <w:r w:rsidRPr="00387D19">
        <w:rPr>
          <w:rFonts w:ascii="Arial" w:eastAsia="Arial" w:hAnsi="Arial" w:cs="Arial"/>
          <w:bCs/>
          <w:spacing w:val="-1"/>
          <w:sz w:val="22"/>
          <w:szCs w:val="22"/>
        </w:rPr>
        <w:t>F</w:t>
      </w:r>
      <w:r w:rsidRPr="00387D19">
        <w:rPr>
          <w:rFonts w:ascii="Arial" w:eastAsia="Arial" w:hAnsi="Arial" w:cs="Arial"/>
          <w:bCs/>
          <w:spacing w:val="1"/>
          <w:sz w:val="22"/>
          <w:szCs w:val="22"/>
        </w:rPr>
        <w:t>ir</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Doo</w:t>
      </w:r>
      <w:r w:rsidRPr="00387D19">
        <w:rPr>
          <w:rFonts w:ascii="Arial" w:eastAsia="Arial" w:hAnsi="Arial" w:cs="Arial"/>
          <w:bCs/>
          <w:spacing w:val="1"/>
          <w:sz w:val="22"/>
          <w:szCs w:val="22"/>
        </w:rPr>
        <w:t>r</w:t>
      </w:r>
      <w:r w:rsidRPr="00387D19">
        <w:rPr>
          <w:rFonts w:ascii="Arial" w:eastAsia="Arial" w:hAnsi="Arial" w:cs="Arial"/>
          <w:bCs/>
          <w:sz w:val="22"/>
          <w:szCs w:val="22"/>
        </w:rPr>
        <w:t>-sets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s</w:t>
      </w:r>
      <w:r w:rsidRPr="00387D19">
        <w:rPr>
          <w:rFonts w:ascii="Arial" w:eastAsia="Arial" w:hAnsi="Arial" w:cs="Arial"/>
          <w:bCs/>
          <w:spacing w:val="-1"/>
          <w:sz w:val="22"/>
          <w:szCs w:val="22"/>
        </w:rPr>
        <w:t>upp</w:t>
      </w:r>
      <w:r w:rsidRPr="00387D19">
        <w:rPr>
          <w:rFonts w:ascii="Arial" w:eastAsia="Arial" w:hAnsi="Arial" w:cs="Arial"/>
          <w:bCs/>
          <w:spacing w:val="1"/>
          <w:sz w:val="22"/>
          <w:szCs w:val="22"/>
        </w:rPr>
        <w:t>li</w:t>
      </w:r>
      <w:r w:rsidRPr="00387D19">
        <w:rPr>
          <w:rFonts w:ascii="Arial" w:eastAsia="Arial" w:hAnsi="Arial" w:cs="Arial"/>
          <w:bCs/>
          <w:sz w:val="22"/>
          <w:szCs w:val="22"/>
        </w:rPr>
        <w:t>ed to 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Client </w:t>
      </w:r>
      <w:r w:rsidRPr="00387D19">
        <w:rPr>
          <w:rFonts w:ascii="Arial" w:eastAsia="Arial" w:hAnsi="Arial" w:cs="Arial"/>
          <w:bCs/>
          <w:sz w:val="22"/>
          <w:szCs w:val="22"/>
        </w:rPr>
        <w:t>m</w:t>
      </w:r>
      <w:r w:rsidRPr="00387D19">
        <w:rPr>
          <w:rFonts w:ascii="Arial" w:eastAsia="Arial" w:hAnsi="Arial" w:cs="Arial"/>
          <w:bCs/>
          <w:spacing w:val="-1"/>
          <w:sz w:val="22"/>
          <w:szCs w:val="22"/>
        </w:rPr>
        <w:t>u</w:t>
      </w:r>
      <w:r w:rsidRPr="00387D19">
        <w:rPr>
          <w:rFonts w:ascii="Arial" w:eastAsia="Arial" w:hAnsi="Arial" w:cs="Arial"/>
          <w:bCs/>
          <w:sz w:val="22"/>
          <w:szCs w:val="22"/>
        </w:rPr>
        <w:t>st</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 xml:space="preserve">be </w:t>
      </w:r>
      <w:r w:rsidRPr="00387D19">
        <w:rPr>
          <w:rFonts w:ascii="Arial" w:eastAsia="Arial" w:hAnsi="Arial" w:cs="Arial"/>
          <w:bCs/>
          <w:spacing w:val="1"/>
          <w:sz w:val="22"/>
          <w:szCs w:val="22"/>
        </w:rPr>
        <w:t>“</w:t>
      </w:r>
      <w:r w:rsidRPr="00387D19">
        <w:rPr>
          <w:rFonts w:ascii="Arial" w:eastAsia="Arial" w:hAnsi="Arial" w:cs="Arial"/>
          <w:bCs/>
          <w:sz w:val="22"/>
          <w:szCs w:val="22"/>
        </w:rPr>
        <w:t>ce</w:t>
      </w:r>
      <w:r w:rsidRPr="00387D19">
        <w:rPr>
          <w:rFonts w:ascii="Arial" w:eastAsia="Arial" w:hAnsi="Arial" w:cs="Arial"/>
          <w:bCs/>
          <w:spacing w:val="-1"/>
          <w:sz w:val="22"/>
          <w:szCs w:val="22"/>
        </w:rPr>
        <w:t>r</w:t>
      </w:r>
      <w:r w:rsidRPr="00387D19">
        <w:rPr>
          <w:rFonts w:ascii="Arial" w:eastAsia="Arial" w:hAnsi="Arial" w:cs="Arial"/>
          <w:bCs/>
          <w:sz w:val="22"/>
          <w:szCs w:val="22"/>
        </w:rPr>
        <w:t>t</w:t>
      </w:r>
      <w:r w:rsidRPr="00387D19">
        <w:rPr>
          <w:rFonts w:ascii="Arial" w:eastAsia="Arial" w:hAnsi="Arial" w:cs="Arial"/>
          <w:bCs/>
          <w:spacing w:val="1"/>
          <w:sz w:val="22"/>
          <w:szCs w:val="22"/>
        </w:rPr>
        <w:t>i</w:t>
      </w:r>
      <w:r w:rsidRPr="00387D19">
        <w:rPr>
          <w:rFonts w:ascii="Arial" w:eastAsia="Arial" w:hAnsi="Arial" w:cs="Arial"/>
          <w:bCs/>
          <w:spacing w:val="-2"/>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1"/>
          <w:sz w:val="22"/>
          <w:szCs w:val="22"/>
        </w:rPr>
        <w:t>d</w:t>
      </w:r>
      <w:r w:rsidRPr="00387D19">
        <w:rPr>
          <w:rFonts w:ascii="Arial" w:eastAsia="Arial" w:hAnsi="Arial" w:cs="Arial"/>
          <w:bCs/>
          <w:sz w:val="22"/>
          <w:szCs w:val="22"/>
        </w:rPr>
        <w:t>” as</w:t>
      </w:r>
      <w:r w:rsidRPr="00387D19">
        <w:rPr>
          <w:rFonts w:ascii="Arial" w:eastAsia="Arial" w:hAnsi="Arial" w:cs="Arial"/>
          <w:bCs/>
          <w:spacing w:val="-1"/>
          <w:sz w:val="22"/>
          <w:szCs w:val="22"/>
        </w:rPr>
        <w:t xml:space="preserve"> </w:t>
      </w:r>
      <w:r w:rsidRPr="00387D19">
        <w:rPr>
          <w:rFonts w:ascii="Arial" w:eastAsia="Arial" w:hAnsi="Arial" w:cs="Arial"/>
          <w:bCs/>
          <w:spacing w:val="-2"/>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t</w:t>
      </w:r>
      <w:r w:rsidRPr="00387D19">
        <w:rPr>
          <w:rFonts w:ascii="Arial" w:eastAsia="Arial" w:hAnsi="Arial" w:cs="Arial"/>
          <w:bCs/>
          <w:spacing w:val="1"/>
          <w:sz w:val="22"/>
          <w:szCs w:val="22"/>
        </w:rPr>
        <w:t xml:space="preserve"> </w:t>
      </w:r>
      <w:r w:rsidRPr="00387D19">
        <w:rPr>
          <w:rFonts w:ascii="Arial" w:eastAsia="Arial" w:hAnsi="Arial" w:cs="Arial"/>
          <w:bCs/>
          <w:sz w:val="22"/>
          <w:szCs w:val="22"/>
        </w:rPr>
        <w:t>f</w:t>
      </w:r>
      <w:r w:rsidRPr="00387D19">
        <w:rPr>
          <w:rFonts w:ascii="Arial" w:eastAsia="Arial" w:hAnsi="Arial" w:cs="Arial"/>
          <w:bCs/>
          <w:spacing w:val="-4"/>
          <w:sz w:val="22"/>
          <w:szCs w:val="22"/>
        </w:rPr>
        <w:t>o</w:t>
      </w:r>
      <w:r w:rsidRPr="00387D19">
        <w:rPr>
          <w:rFonts w:ascii="Arial" w:eastAsia="Arial" w:hAnsi="Arial" w:cs="Arial"/>
          <w:bCs/>
          <w:sz w:val="22"/>
          <w:szCs w:val="22"/>
        </w:rPr>
        <w:t>r</w:t>
      </w:r>
      <w:r w:rsidRPr="00387D19">
        <w:rPr>
          <w:rFonts w:ascii="Arial" w:eastAsia="Arial" w:hAnsi="Arial" w:cs="Arial"/>
          <w:bCs/>
          <w:spacing w:val="3"/>
          <w:sz w:val="22"/>
          <w:szCs w:val="22"/>
        </w:rPr>
        <w:t xml:space="preserve"> </w:t>
      </w:r>
      <w:r w:rsidRPr="00387D19">
        <w:rPr>
          <w:rFonts w:ascii="Arial" w:eastAsia="Arial" w:hAnsi="Arial" w:cs="Arial"/>
          <w:bCs/>
          <w:spacing w:val="-1"/>
          <w:sz w:val="22"/>
          <w:szCs w:val="22"/>
        </w:rPr>
        <w:t>pu</w:t>
      </w:r>
      <w:r w:rsidRPr="00387D19">
        <w:rPr>
          <w:rFonts w:ascii="Arial" w:eastAsia="Arial" w:hAnsi="Arial" w:cs="Arial"/>
          <w:bCs/>
          <w:spacing w:val="1"/>
          <w:sz w:val="22"/>
          <w:szCs w:val="22"/>
        </w:rPr>
        <w:t>r</w:t>
      </w:r>
      <w:r w:rsidRPr="00387D19">
        <w:rPr>
          <w:rFonts w:ascii="Arial" w:eastAsia="Arial" w:hAnsi="Arial" w:cs="Arial"/>
          <w:bCs/>
          <w:spacing w:val="-1"/>
          <w:sz w:val="22"/>
          <w:szCs w:val="22"/>
        </w:rPr>
        <w:t>po</w:t>
      </w:r>
      <w:r w:rsidRPr="00387D19">
        <w:rPr>
          <w:rFonts w:ascii="Arial" w:eastAsia="Arial" w:hAnsi="Arial" w:cs="Arial"/>
          <w:bCs/>
          <w:sz w:val="22"/>
          <w:szCs w:val="22"/>
        </w:rPr>
        <w:t>se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d ca</w:t>
      </w:r>
      <w:r w:rsidRPr="00387D19">
        <w:rPr>
          <w:rFonts w:ascii="Arial" w:eastAsia="Arial" w:hAnsi="Arial" w:cs="Arial"/>
          <w:bCs/>
          <w:spacing w:val="-4"/>
          <w:sz w:val="22"/>
          <w:szCs w:val="22"/>
        </w:rPr>
        <w:t>p</w:t>
      </w:r>
      <w:r w:rsidRPr="00387D19">
        <w:rPr>
          <w:rFonts w:ascii="Arial" w:eastAsia="Arial" w:hAnsi="Arial" w:cs="Arial"/>
          <w:bCs/>
          <w:sz w:val="22"/>
          <w:szCs w:val="22"/>
        </w:rPr>
        <w:t>a</w:t>
      </w:r>
      <w:r w:rsidRPr="00387D19">
        <w:rPr>
          <w:rFonts w:ascii="Arial" w:eastAsia="Arial" w:hAnsi="Arial" w:cs="Arial"/>
          <w:bCs/>
          <w:spacing w:val="-1"/>
          <w:sz w:val="22"/>
          <w:szCs w:val="22"/>
        </w:rPr>
        <w:t>b</w:t>
      </w:r>
      <w:r w:rsidRPr="00387D19">
        <w:rPr>
          <w:rFonts w:ascii="Arial" w:eastAsia="Arial" w:hAnsi="Arial" w:cs="Arial"/>
          <w:bCs/>
          <w:spacing w:val="1"/>
          <w:sz w:val="22"/>
          <w:szCs w:val="22"/>
        </w:rPr>
        <w:t>l</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pacing w:val="-1"/>
          <w:sz w:val="22"/>
          <w:szCs w:val="22"/>
        </w:rPr>
        <w:t>o</w:t>
      </w:r>
      <w:r w:rsidRPr="00387D19">
        <w:rPr>
          <w:rFonts w:ascii="Arial" w:eastAsia="Arial" w:hAnsi="Arial" w:cs="Arial"/>
          <w:bCs/>
          <w:sz w:val="22"/>
          <w:szCs w:val="22"/>
        </w:rPr>
        <w:t>f</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ac</w:t>
      </w:r>
      <w:r w:rsidRPr="00387D19">
        <w:rPr>
          <w:rFonts w:ascii="Arial" w:eastAsia="Arial" w:hAnsi="Arial" w:cs="Arial"/>
          <w:bCs/>
          <w:spacing w:val="-1"/>
          <w:sz w:val="22"/>
          <w:szCs w:val="22"/>
        </w:rPr>
        <w:t>h</w:t>
      </w:r>
      <w:r w:rsidRPr="00387D19">
        <w:rPr>
          <w:rFonts w:ascii="Arial" w:eastAsia="Arial" w:hAnsi="Arial" w:cs="Arial"/>
          <w:bCs/>
          <w:spacing w:val="1"/>
          <w:sz w:val="22"/>
          <w:szCs w:val="22"/>
        </w:rPr>
        <w:t>i</w:t>
      </w:r>
      <w:r w:rsidRPr="00387D19">
        <w:rPr>
          <w:rFonts w:ascii="Arial" w:eastAsia="Arial" w:hAnsi="Arial" w:cs="Arial"/>
          <w:bCs/>
          <w:sz w:val="22"/>
          <w:szCs w:val="22"/>
        </w:rPr>
        <w:t>e</w:t>
      </w:r>
      <w:r w:rsidRPr="00387D19">
        <w:rPr>
          <w:rFonts w:ascii="Arial" w:eastAsia="Arial" w:hAnsi="Arial" w:cs="Arial"/>
          <w:bCs/>
          <w:spacing w:val="-3"/>
          <w:sz w:val="22"/>
          <w:szCs w:val="22"/>
        </w:rPr>
        <w:t>v</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z w:val="22"/>
          <w:szCs w:val="22"/>
        </w:rPr>
        <w:t xml:space="preserve">g </w:t>
      </w:r>
      <w:r w:rsidRPr="00387D19">
        <w:rPr>
          <w:rFonts w:ascii="Arial" w:eastAsia="Arial" w:hAnsi="Arial" w:cs="Arial"/>
          <w:bCs/>
          <w:spacing w:val="-2"/>
          <w:sz w:val="22"/>
          <w:szCs w:val="22"/>
        </w:rPr>
        <w:t>t</w:t>
      </w:r>
      <w:r w:rsidRPr="00387D19">
        <w:rPr>
          <w:rFonts w:ascii="Arial" w:eastAsia="Arial" w:hAnsi="Arial" w:cs="Arial"/>
          <w:bCs/>
          <w:spacing w:val="-1"/>
          <w:sz w:val="22"/>
          <w:szCs w:val="22"/>
        </w:rPr>
        <w:t>h</w:t>
      </w:r>
      <w:r w:rsidRPr="00387D19">
        <w:rPr>
          <w:rFonts w:ascii="Arial" w:eastAsia="Arial" w:hAnsi="Arial" w:cs="Arial"/>
          <w:bCs/>
          <w:sz w:val="22"/>
          <w:szCs w:val="22"/>
        </w:rPr>
        <w: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f</w:t>
      </w:r>
      <w:r w:rsidRPr="00387D19">
        <w:rPr>
          <w:rFonts w:ascii="Arial" w:eastAsia="Arial" w:hAnsi="Arial" w:cs="Arial"/>
          <w:bCs/>
          <w:spacing w:val="-1"/>
          <w:sz w:val="22"/>
          <w:szCs w:val="22"/>
        </w:rPr>
        <w:t>i</w:t>
      </w:r>
      <w:r w:rsidRPr="00387D19">
        <w:rPr>
          <w:rFonts w:ascii="Arial" w:eastAsia="Arial" w:hAnsi="Arial" w:cs="Arial"/>
          <w:bCs/>
          <w:spacing w:val="1"/>
          <w:sz w:val="22"/>
          <w:szCs w:val="22"/>
        </w:rPr>
        <w:t>r</w:t>
      </w:r>
      <w:r w:rsidRPr="00387D19">
        <w:rPr>
          <w:rFonts w:ascii="Arial" w:eastAsia="Arial" w:hAnsi="Arial" w:cs="Arial"/>
          <w:bCs/>
          <w:sz w:val="22"/>
          <w:szCs w:val="22"/>
        </w:rPr>
        <w:t xml:space="preserve">e </w:t>
      </w:r>
      <w:r w:rsidRPr="00387D19">
        <w:rPr>
          <w:rFonts w:ascii="Arial" w:eastAsia="Arial" w:hAnsi="Arial" w:cs="Arial"/>
          <w:bCs/>
          <w:spacing w:val="1"/>
          <w:sz w:val="22"/>
          <w:szCs w:val="22"/>
        </w:rPr>
        <w:t>r</w:t>
      </w:r>
      <w:r w:rsidRPr="00387D19">
        <w:rPr>
          <w:rFonts w:ascii="Arial" w:eastAsia="Arial" w:hAnsi="Arial" w:cs="Arial"/>
          <w:bCs/>
          <w:sz w:val="22"/>
          <w:szCs w:val="22"/>
        </w:rPr>
        <w:t>es</w:t>
      </w:r>
      <w:r w:rsidRPr="00387D19">
        <w:rPr>
          <w:rFonts w:ascii="Arial" w:eastAsia="Arial" w:hAnsi="Arial" w:cs="Arial"/>
          <w:bCs/>
          <w:spacing w:val="-1"/>
          <w:sz w:val="22"/>
          <w:szCs w:val="22"/>
        </w:rPr>
        <w:t>i</w:t>
      </w:r>
      <w:r w:rsidRPr="00387D19">
        <w:rPr>
          <w:rFonts w:ascii="Arial" w:eastAsia="Arial" w:hAnsi="Arial" w:cs="Arial"/>
          <w:bCs/>
          <w:sz w:val="22"/>
          <w:szCs w:val="22"/>
        </w:rPr>
        <w:t>sta</w:t>
      </w:r>
      <w:r w:rsidRPr="00387D19">
        <w:rPr>
          <w:rFonts w:ascii="Arial" w:eastAsia="Arial" w:hAnsi="Arial" w:cs="Arial"/>
          <w:bCs/>
          <w:spacing w:val="-1"/>
          <w:sz w:val="22"/>
          <w:szCs w:val="22"/>
        </w:rPr>
        <w:t>n</w:t>
      </w:r>
      <w:r w:rsidRPr="00387D19">
        <w:rPr>
          <w:rFonts w:ascii="Arial" w:eastAsia="Arial" w:hAnsi="Arial" w:cs="Arial"/>
          <w:bCs/>
          <w:sz w:val="22"/>
          <w:szCs w:val="22"/>
        </w:rPr>
        <w:t>ce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d</w:t>
      </w:r>
      <w:r w:rsidRPr="00387D19">
        <w:rPr>
          <w:rFonts w:ascii="Arial" w:eastAsia="Arial" w:hAnsi="Arial" w:cs="Arial"/>
          <w:bCs/>
          <w:spacing w:val="-2"/>
          <w:sz w:val="22"/>
          <w:szCs w:val="22"/>
        </w:rPr>
        <w:t xml:space="preserve"> </w:t>
      </w:r>
      <w:r w:rsidRPr="00387D19">
        <w:rPr>
          <w:rFonts w:ascii="Arial" w:eastAsia="Arial" w:hAnsi="Arial" w:cs="Arial"/>
          <w:bCs/>
          <w:spacing w:val="1"/>
          <w:sz w:val="22"/>
          <w:szCs w:val="22"/>
        </w:rPr>
        <w:t>i</w:t>
      </w:r>
      <w:r w:rsidRPr="00387D19">
        <w:rPr>
          <w:rFonts w:ascii="Arial" w:eastAsia="Arial" w:hAnsi="Arial" w:cs="Arial"/>
          <w:bCs/>
          <w:spacing w:val="-1"/>
          <w:sz w:val="22"/>
          <w:szCs w:val="22"/>
        </w:rPr>
        <w:t>n</w:t>
      </w:r>
      <w:r w:rsidRPr="00387D19">
        <w:rPr>
          <w:rFonts w:ascii="Arial" w:eastAsia="Arial" w:hAnsi="Arial" w:cs="Arial"/>
          <w:bCs/>
          <w:spacing w:val="-2"/>
          <w:sz w:val="22"/>
          <w:szCs w:val="22"/>
        </w:rPr>
        <w:t>t</w:t>
      </w:r>
      <w:r w:rsidRPr="00387D19">
        <w:rPr>
          <w:rFonts w:ascii="Arial" w:eastAsia="Arial" w:hAnsi="Arial" w:cs="Arial"/>
          <w:bCs/>
          <w:sz w:val="22"/>
          <w:szCs w:val="22"/>
        </w:rPr>
        <w:t>e</w:t>
      </w:r>
      <w:r w:rsidRPr="00387D19">
        <w:rPr>
          <w:rFonts w:ascii="Arial" w:eastAsia="Arial" w:hAnsi="Arial" w:cs="Arial"/>
          <w:bCs/>
          <w:spacing w:val="-1"/>
          <w:sz w:val="22"/>
          <w:szCs w:val="22"/>
        </w:rPr>
        <w:t>g</w:t>
      </w:r>
      <w:r w:rsidRPr="00387D19">
        <w:rPr>
          <w:rFonts w:ascii="Arial" w:eastAsia="Arial" w:hAnsi="Arial" w:cs="Arial"/>
          <w:bCs/>
          <w:spacing w:val="1"/>
          <w:sz w:val="22"/>
          <w:szCs w:val="22"/>
        </w:rPr>
        <w:t>ri</w:t>
      </w:r>
      <w:r w:rsidRPr="00387D19">
        <w:rPr>
          <w:rFonts w:ascii="Arial" w:eastAsia="Arial" w:hAnsi="Arial" w:cs="Arial"/>
          <w:bCs/>
          <w:spacing w:val="2"/>
          <w:sz w:val="22"/>
          <w:szCs w:val="22"/>
        </w:rPr>
        <w:t>t</w:t>
      </w:r>
      <w:r w:rsidRPr="00387D19">
        <w:rPr>
          <w:rFonts w:ascii="Arial" w:eastAsia="Arial" w:hAnsi="Arial" w:cs="Arial"/>
          <w:bCs/>
          <w:sz w:val="22"/>
          <w:szCs w:val="22"/>
        </w:rPr>
        <w:t>y</w:t>
      </w:r>
      <w:r w:rsidRPr="00387D19">
        <w:rPr>
          <w:rFonts w:ascii="Arial" w:eastAsia="Arial" w:hAnsi="Arial" w:cs="Arial"/>
          <w:bCs/>
          <w:spacing w:val="-8"/>
          <w:sz w:val="22"/>
          <w:szCs w:val="22"/>
        </w:rPr>
        <w:t xml:space="preserve"> </w:t>
      </w:r>
      <w:r w:rsidRPr="00387D19">
        <w:rPr>
          <w:rFonts w:ascii="Arial" w:eastAsia="Arial" w:hAnsi="Arial" w:cs="Arial"/>
          <w:bCs/>
          <w:sz w:val="22"/>
          <w:szCs w:val="22"/>
        </w:rPr>
        <w:t>as</w:t>
      </w:r>
      <w:r w:rsidRPr="00387D19">
        <w:rPr>
          <w:rFonts w:ascii="Arial" w:eastAsia="Arial" w:hAnsi="Arial" w:cs="Arial"/>
          <w:bCs/>
          <w:spacing w:val="1"/>
          <w:sz w:val="22"/>
          <w:szCs w:val="22"/>
        </w:rPr>
        <w:t xml:space="preserve"> </w:t>
      </w:r>
      <w:r w:rsidRPr="00387D19">
        <w:rPr>
          <w:rFonts w:ascii="Arial" w:eastAsia="Arial" w:hAnsi="Arial" w:cs="Arial"/>
          <w:bCs/>
          <w:sz w:val="22"/>
          <w:szCs w:val="22"/>
        </w:rPr>
        <w:t>state</w:t>
      </w:r>
      <w:r w:rsidRPr="00387D19">
        <w:rPr>
          <w:rFonts w:ascii="Arial" w:eastAsia="Arial" w:hAnsi="Arial" w:cs="Arial"/>
          <w:bCs/>
          <w:spacing w:val="-1"/>
          <w:sz w:val="22"/>
          <w:szCs w:val="22"/>
        </w:rPr>
        <w:t>d</w:t>
      </w:r>
      <w:r w:rsidRPr="00387D19">
        <w:rPr>
          <w:rFonts w:ascii="Arial" w:eastAsia="Arial" w:hAnsi="Arial" w:cs="Arial"/>
          <w:bCs/>
          <w:sz w:val="22"/>
          <w:szCs w:val="22"/>
        </w:rPr>
        <w:t>.</w:t>
      </w:r>
      <w:r w:rsidR="008562E2">
        <w:rPr>
          <w:rFonts w:ascii="Arial" w:eastAsia="Arial" w:hAnsi="Arial" w:cs="Arial"/>
          <w:bCs/>
          <w:sz w:val="22"/>
          <w:szCs w:val="22"/>
        </w:rPr>
        <w:t xml:space="preserve"> </w:t>
      </w:r>
    </w:p>
    <w:p w14:paraId="5D17168E" w14:textId="77777777" w:rsidR="00387D19" w:rsidRPr="00387D19" w:rsidRDefault="00387D19" w:rsidP="00387D19">
      <w:pPr>
        <w:ind w:left="720"/>
        <w:jc w:val="both"/>
        <w:rPr>
          <w:rFonts w:ascii="Arial" w:eastAsia="Arial" w:hAnsi="Arial" w:cs="Arial"/>
          <w:bCs/>
          <w:spacing w:val="-5"/>
          <w:sz w:val="22"/>
          <w:szCs w:val="22"/>
        </w:rPr>
      </w:pPr>
    </w:p>
    <w:p w14:paraId="59C91FB9" w14:textId="77777777" w:rsidR="00387D19" w:rsidRPr="00387D19" w:rsidRDefault="00387D19" w:rsidP="00387D19">
      <w:pPr>
        <w:ind w:left="720"/>
        <w:jc w:val="both"/>
        <w:rPr>
          <w:rFonts w:ascii="Arial" w:eastAsia="Arial" w:hAnsi="Arial" w:cs="Arial"/>
          <w:b/>
          <w:bCs/>
          <w:spacing w:val="-2"/>
          <w:sz w:val="22"/>
          <w:szCs w:val="22"/>
        </w:rPr>
      </w:pPr>
      <w:r w:rsidRPr="00387D19">
        <w:rPr>
          <w:rFonts w:ascii="Arial" w:eastAsia="Arial" w:hAnsi="Arial" w:cs="Arial"/>
          <w:bCs/>
          <w:spacing w:val="-5"/>
          <w:sz w:val="22"/>
          <w:szCs w:val="22"/>
        </w:rPr>
        <w:t xml:space="preserve">The Service Provider and the fire door set </w:t>
      </w:r>
      <w:r w:rsidRPr="00387D19">
        <w:rPr>
          <w:rFonts w:ascii="Arial" w:eastAsia="Arial" w:hAnsi="Arial" w:cs="Arial"/>
          <w:bCs/>
          <w:sz w:val="22"/>
          <w:szCs w:val="22"/>
        </w:rPr>
        <w:t>m</w:t>
      </w:r>
      <w:r w:rsidRPr="00387D19">
        <w:rPr>
          <w:rFonts w:ascii="Arial" w:eastAsia="Arial" w:hAnsi="Arial" w:cs="Arial"/>
          <w:bCs/>
          <w:spacing w:val="2"/>
          <w:sz w:val="22"/>
          <w:szCs w:val="22"/>
        </w:rPr>
        <w:t>a</w:t>
      </w:r>
      <w:r w:rsidRPr="00387D19">
        <w:rPr>
          <w:rFonts w:ascii="Arial" w:eastAsia="Arial" w:hAnsi="Arial" w:cs="Arial"/>
          <w:bCs/>
          <w:spacing w:val="-1"/>
          <w:sz w:val="22"/>
          <w:szCs w:val="22"/>
        </w:rPr>
        <w:t>nu</w:t>
      </w:r>
      <w:r w:rsidRPr="00387D19">
        <w:rPr>
          <w:rFonts w:ascii="Arial" w:eastAsia="Arial" w:hAnsi="Arial" w:cs="Arial"/>
          <w:bCs/>
          <w:sz w:val="22"/>
          <w:szCs w:val="22"/>
        </w:rPr>
        <w:t>fact</w:t>
      </w:r>
      <w:r w:rsidRPr="00387D19">
        <w:rPr>
          <w:rFonts w:ascii="Arial" w:eastAsia="Arial" w:hAnsi="Arial" w:cs="Arial"/>
          <w:bCs/>
          <w:spacing w:val="-1"/>
          <w:sz w:val="22"/>
          <w:szCs w:val="22"/>
        </w:rPr>
        <w:t>u</w:t>
      </w:r>
      <w:r w:rsidRPr="00387D19">
        <w:rPr>
          <w:rFonts w:ascii="Arial" w:eastAsia="Arial" w:hAnsi="Arial" w:cs="Arial"/>
          <w:bCs/>
          <w:spacing w:val="1"/>
          <w:sz w:val="22"/>
          <w:szCs w:val="22"/>
        </w:rPr>
        <w:t>r</w:t>
      </w:r>
      <w:r w:rsidRPr="00387D19">
        <w:rPr>
          <w:rFonts w:ascii="Arial" w:eastAsia="Arial" w:hAnsi="Arial" w:cs="Arial"/>
          <w:bCs/>
          <w:sz w:val="22"/>
          <w:szCs w:val="22"/>
        </w:rPr>
        <w:t>e</w:t>
      </w:r>
      <w:r w:rsidRPr="00387D19">
        <w:rPr>
          <w:rFonts w:ascii="Arial" w:eastAsia="Arial" w:hAnsi="Arial" w:cs="Arial"/>
          <w:bCs/>
          <w:spacing w:val="1"/>
          <w:sz w:val="22"/>
          <w:szCs w:val="22"/>
        </w:rPr>
        <w:t>r</w:t>
      </w:r>
      <w:r w:rsidRPr="00387D19">
        <w:rPr>
          <w:rFonts w:ascii="Arial" w:eastAsia="Arial" w:hAnsi="Arial" w:cs="Arial"/>
          <w:bCs/>
          <w:sz w:val="22"/>
          <w:szCs w:val="22"/>
        </w:rPr>
        <w:t>s/s</w:t>
      </w:r>
      <w:r w:rsidRPr="00387D19">
        <w:rPr>
          <w:rFonts w:ascii="Arial" w:eastAsia="Arial" w:hAnsi="Arial" w:cs="Arial"/>
          <w:bCs/>
          <w:spacing w:val="-1"/>
          <w:sz w:val="22"/>
          <w:szCs w:val="22"/>
        </w:rPr>
        <w:t>upp</w:t>
      </w:r>
      <w:r w:rsidRPr="00387D19">
        <w:rPr>
          <w:rFonts w:ascii="Arial" w:eastAsia="Arial" w:hAnsi="Arial" w:cs="Arial"/>
          <w:bCs/>
          <w:spacing w:val="1"/>
          <w:sz w:val="22"/>
          <w:szCs w:val="22"/>
        </w:rPr>
        <w:t>li</w:t>
      </w:r>
      <w:r w:rsidRPr="00387D19">
        <w:rPr>
          <w:rFonts w:ascii="Arial" w:eastAsia="Arial" w:hAnsi="Arial" w:cs="Arial"/>
          <w:bCs/>
          <w:spacing w:val="-3"/>
          <w:sz w:val="22"/>
          <w:szCs w:val="22"/>
        </w:rPr>
        <w:t>e</w:t>
      </w:r>
      <w:r w:rsidRPr="00387D19">
        <w:rPr>
          <w:rFonts w:ascii="Arial" w:eastAsia="Arial" w:hAnsi="Arial" w:cs="Arial"/>
          <w:bCs/>
          <w:sz w:val="22"/>
          <w:szCs w:val="22"/>
        </w:rPr>
        <w:t>r</w:t>
      </w:r>
      <w:r w:rsidRPr="00387D19">
        <w:rPr>
          <w:rFonts w:ascii="Arial" w:eastAsia="Arial" w:hAnsi="Arial" w:cs="Arial"/>
          <w:bCs/>
          <w:spacing w:val="3"/>
          <w:sz w:val="22"/>
          <w:szCs w:val="22"/>
        </w:rPr>
        <w:t xml:space="preserve"> </w:t>
      </w:r>
      <w:r w:rsidRPr="00387D19">
        <w:rPr>
          <w:rFonts w:ascii="Arial" w:eastAsia="Arial" w:hAnsi="Arial" w:cs="Arial"/>
          <w:bCs/>
          <w:sz w:val="22"/>
          <w:szCs w:val="22"/>
        </w:rPr>
        <w:t>m</w:t>
      </w:r>
      <w:r w:rsidRPr="00387D19">
        <w:rPr>
          <w:rFonts w:ascii="Arial" w:eastAsia="Arial" w:hAnsi="Arial" w:cs="Arial"/>
          <w:bCs/>
          <w:spacing w:val="-1"/>
          <w:sz w:val="22"/>
          <w:szCs w:val="22"/>
        </w:rPr>
        <w:t>u</w:t>
      </w:r>
      <w:r w:rsidRPr="00387D19">
        <w:rPr>
          <w:rFonts w:ascii="Arial" w:eastAsia="Arial" w:hAnsi="Arial" w:cs="Arial"/>
          <w:bCs/>
          <w:sz w:val="22"/>
          <w:szCs w:val="22"/>
        </w:rPr>
        <w:t>st</w:t>
      </w:r>
      <w:r w:rsidRPr="00387D19">
        <w:rPr>
          <w:rFonts w:ascii="Arial" w:eastAsia="Arial" w:hAnsi="Arial" w:cs="Arial"/>
          <w:bCs/>
          <w:spacing w:val="-3"/>
          <w:sz w:val="22"/>
          <w:szCs w:val="22"/>
        </w:rPr>
        <w:t xml:space="preserve"> </w:t>
      </w:r>
      <w:r w:rsidRPr="00387D19">
        <w:rPr>
          <w:rFonts w:ascii="Arial" w:eastAsia="Arial" w:hAnsi="Arial" w:cs="Arial"/>
          <w:bCs/>
          <w:spacing w:val="-1"/>
          <w:sz w:val="22"/>
          <w:szCs w:val="22"/>
        </w:rPr>
        <w:t>d</w:t>
      </w:r>
      <w:r w:rsidRPr="00387D19">
        <w:rPr>
          <w:rFonts w:ascii="Arial" w:eastAsia="Arial" w:hAnsi="Arial" w:cs="Arial"/>
          <w:bCs/>
          <w:sz w:val="22"/>
          <w:szCs w:val="22"/>
        </w:rPr>
        <w:t>em</w:t>
      </w:r>
      <w:r w:rsidRPr="00387D19">
        <w:rPr>
          <w:rFonts w:ascii="Arial" w:eastAsia="Arial" w:hAnsi="Arial" w:cs="Arial"/>
          <w:bCs/>
          <w:spacing w:val="-1"/>
          <w:sz w:val="22"/>
          <w:szCs w:val="22"/>
        </w:rPr>
        <w:t>on</w:t>
      </w:r>
      <w:r w:rsidRPr="00387D19">
        <w:rPr>
          <w:rFonts w:ascii="Arial" w:eastAsia="Arial" w:hAnsi="Arial" w:cs="Arial"/>
          <w:bCs/>
          <w:sz w:val="22"/>
          <w:szCs w:val="22"/>
        </w:rPr>
        <w:t>st</w:t>
      </w:r>
      <w:r w:rsidRPr="00387D19">
        <w:rPr>
          <w:rFonts w:ascii="Arial" w:eastAsia="Arial" w:hAnsi="Arial" w:cs="Arial"/>
          <w:bCs/>
          <w:spacing w:val="1"/>
          <w:sz w:val="22"/>
          <w:szCs w:val="22"/>
        </w:rPr>
        <w:t>r</w:t>
      </w:r>
      <w:r w:rsidRPr="00387D19">
        <w:rPr>
          <w:rFonts w:ascii="Arial" w:eastAsia="Arial" w:hAnsi="Arial" w:cs="Arial"/>
          <w:bCs/>
          <w:sz w:val="22"/>
          <w:szCs w:val="22"/>
        </w:rPr>
        <w:t>ate</w:t>
      </w:r>
      <w:r w:rsidRPr="00387D19">
        <w:rPr>
          <w:rFonts w:ascii="Arial" w:eastAsia="Arial" w:hAnsi="Arial" w:cs="Arial"/>
          <w:bCs/>
          <w:spacing w:val="1"/>
          <w:sz w:val="22"/>
          <w:szCs w:val="22"/>
        </w:rPr>
        <w:t xml:space="preserve"> </w:t>
      </w:r>
      <w:r w:rsidRPr="00387D19">
        <w:rPr>
          <w:rFonts w:ascii="Arial" w:eastAsia="Arial" w:hAnsi="Arial" w:cs="Arial"/>
          <w:bCs/>
          <w:sz w:val="22"/>
          <w:szCs w:val="22"/>
        </w:rPr>
        <w:t>c</w:t>
      </w:r>
      <w:r w:rsidRPr="00387D19">
        <w:rPr>
          <w:rFonts w:ascii="Arial" w:eastAsia="Arial" w:hAnsi="Arial" w:cs="Arial"/>
          <w:bCs/>
          <w:spacing w:val="-1"/>
          <w:sz w:val="22"/>
          <w:szCs w:val="22"/>
        </w:rPr>
        <w:t>o</w:t>
      </w:r>
      <w:r w:rsidRPr="00387D19">
        <w:rPr>
          <w:rFonts w:ascii="Arial" w:eastAsia="Arial" w:hAnsi="Arial" w:cs="Arial"/>
          <w:bCs/>
          <w:spacing w:val="-2"/>
          <w:sz w:val="22"/>
          <w:szCs w:val="22"/>
        </w:rPr>
        <w:t>m</w:t>
      </w:r>
      <w:r w:rsidRPr="00387D19">
        <w:rPr>
          <w:rFonts w:ascii="Arial" w:eastAsia="Arial" w:hAnsi="Arial" w:cs="Arial"/>
          <w:bCs/>
          <w:spacing w:val="-1"/>
          <w:sz w:val="22"/>
          <w:szCs w:val="22"/>
        </w:rPr>
        <w:t>p</w:t>
      </w:r>
      <w:r w:rsidRPr="00387D19">
        <w:rPr>
          <w:rFonts w:ascii="Arial" w:eastAsia="Arial" w:hAnsi="Arial" w:cs="Arial"/>
          <w:bCs/>
          <w:spacing w:val="1"/>
          <w:sz w:val="22"/>
          <w:szCs w:val="22"/>
        </w:rPr>
        <w:t>li</w:t>
      </w:r>
      <w:r w:rsidRPr="00387D19">
        <w:rPr>
          <w:rFonts w:ascii="Arial" w:eastAsia="Arial" w:hAnsi="Arial" w:cs="Arial"/>
          <w:bCs/>
          <w:sz w:val="22"/>
          <w:szCs w:val="22"/>
        </w:rPr>
        <w:t>a</w:t>
      </w:r>
      <w:r w:rsidRPr="00387D19">
        <w:rPr>
          <w:rFonts w:ascii="Arial" w:eastAsia="Arial" w:hAnsi="Arial" w:cs="Arial"/>
          <w:bCs/>
          <w:spacing w:val="-1"/>
          <w:sz w:val="22"/>
          <w:szCs w:val="22"/>
        </w:rPr>
        <w:t>n</w:t>
      </w:r>
      <w:r w:rsidRPr="00387D19">
        <w:rPr>
          <w:rFonts w:ascii="Arial" w:eastAsia="Arial" w:hAnsi="Arial" w:cs="Arial"/>
          <w:bCs/>
          <w:sz w:val="22"/>
          <w:szCs w:val="22"/>
        </w:rPr>
        <w:t>ce</w:t>
      </w:r>
      <w:r w:rsidRPr="00387D19">
        <w:rPr>
          <w:rFonts w:ascii="Arial" w:eastAsia="Arial" w:hAnsi="Arial" w:cs="Arial"/>
          <w:bCs/>
          <w:spacing w:val="-6"/>
          <w:sz w:val="22"/>
          <w:szCs w:val="22"/>
        </w:rPr>
        <w:t xml:space="preserve"> </w:t>
      </w:r>
      <w:r w:rsidRPr="00387D19">
        <w:rPr>
          <w:rFonts w:ascii="Arial" w:eastAsia="Arial" w:hAnsi="Arial" w:cs="Arial"/>
          <w:bCs/>
          <w:spacing w:val="5"/>
          <w:sz w:val="22"/>
          <w:szCs w:val="22"/>
        </w:rPr>
        <w:t>w</w:t>
      </w:r>
      <w:r w:rsidRPr="00387D19">
        <w:rPr>
          <w:rFonts w:ascii="Arial" w:eastAsia="Arial" w:hAnsi="Arial" w:cs="Arial"/>
          <w:bCs/>
          <w:spacing w:val="-1"/>
          <w:sz w:val="22"/>
          <w:szCs w:val="22"/>
        </w:rPr>
        <w:t>i</w:t>
      </w:r>
      <w:r w:rsidRPr="00387D19">
        <w:rPr>
          <w:rFonts w:ascii="Arial" w:eastAsia="Arial" w:hAnsi="Arial" w:cs="Arial"/>
          <w:bCs/>
          <w:sz w:val="22"/>
          <w:szCs w:val="22"/>
        </w:rPr>
        <w:t>th this S</w:t>
      </w:r>
      <w:r w:rsidRPr="00387D19">
        <w:rPr>
          <w:rFonts w:ascii="Arial" w:eastAsia="Arial" w:hAnsi="Arial" w:cs="Arial"/>
          <w:bCs/>
          <w:spacing w:val="-1"/>
          <w:sz w:val="22"/>
          <w:szCs w:val="22"/>
        </w:rPr>
        <w:t>p</w:t>
      </w:r>
      <w:r w:rsidRPr="00387D19">
        <w:rPr>
          <w:rFonts w:ascii="Arial" w:eastAsia="Arial" w:hAnsi="Arial" w:cs="Arial"/>
          <w:bCs/>
          <w:sz w:val="22"/>
          <w:szCs w:val="22"/>
        </w:rPr>
        <w:t>ec</w:t>
      </w:r>
      <w:r w:rsidRPr="00387D19">
        <w:rPr>
          <w:rFonts w:ascii="Arial" w:eastAsia="Arial" w:hAnsi="Arial" w:cs="Arial"/>
          <w:bCs/>
          <w:spacing w:val="1"/>
          <w:sz w:val="22"/>
          <w:szCs w:val="22"/>
        </w:rPr>
        <w:t>i</w:t>
      </w:r>
      <w:r w:rsidRPr="00387D19">
        <w:rPr>
          <w:rFonts w:ascii="Arial" w:eastAsia="Arial" w:hAnsi="Arial" w:cs="Arial"/>
          <w:bCs/>
          <w:sz w:val="22"/>
          <w:szCs w:val="22"/>
        </w:rPr>
        <w:t>f</w:t>
      </w:r>
      <w:r w:rsidRPr="00387D19">
        <w:rPr>
          <w:rFonts w:ascii="Arial" w:eastAsia="Arial" w:hAnsi="Arial" w:cs="Arial"/>
          <w:bCs/>
          <w:spacing w:val="-1"/>
          <w:sz w:val="22"/>
          <w:szCs w:val="22"/>
        </w:rPr>
        <w:t>i</w:t>
      </w:r>
      <w:r w:rsidRPr="00387D19">
        <w:rPr>
          <w:rFonts w:ascii="Arial" w:eastAsia="Arial" w:hAnsi="Arial" w:cs="Arial"/>
          <w:bCs/>
          <w:sz w:val="22"/>
          <w:szCs w:val="22"/>
        </w:rPr>
        <w:t>cat</w:t>
      </w:r>
      <w:r w:rsidRPr="00387D19">
        <w:rPr>
          <w:rFonts w:ascii="Arial" w:eastAsia="Arial" w:hAnsi="Arial" w:cs="Arial"/>
          <w:bCs/>
          <w:spacing w:val="1"/>
          <w:sz w:val="22"/>
          <w:szCs w:val="22"/>
        </w:rPr>
        <w:t>i</w:t>
      </w:r>
      <w:r w:rsidRPr="00387D19">
        <w:rPr>
          <w:rFonts w:ascii="Arial" w:eastAsia="Arial" w:hAnsi="Arial" w:cs="Arial"/>
          <w:bCs/>
          <w:spacing w:val="-1"/>
          <w:sz w:val="22"/>
          <w:szCs w:val="22"/>
        </w:rPr>
        <w:t>o</w:t>
      </w:r>
      <w:r w:rsidRPr="00387D19">
        <w:rPr>
          <w:rFonts w:ascii="Arial" w:eastAsia="Arial" w:hAnsi="Arial" w:cs="Arial"/>
          <w:bCs/>
          <w:sz w:val="22"/>
          <w:szCs w:val="22"/>
        </w:rPr>
        <w:t>n</w:t>
      </w:r>
      <w:r w:rsidRPr="00387D19">
        <w:rPr>
          <w:rFonts w:ascii="Arial" w:eastAsia="Arial" w:hAnsi="Arial" w:cs="Arial"/>
          <w:b/>
          <w:bCs/>
          <w:sz w:val="22"/>
          <w:szCs w:val="22"/>
        </w:rPr>
        <w:t>.</w:t>
      </w:r>
      <w:r w:rsidRPr="00387D19">
        <w:rPr>
          <w:rFonts w:ascii="Arial" w:eastAsia="Arial" w:hAnsi="Arial" w:cs="Arial"/>
          <w:b/>
          <w:bCs/>
          <w:spacing w:val="-2"/>
          <w:sz w:val="22"/>
          <w:szCs w:val="22"/>
        </w:rPr>
        <w:t xml:space="preserve"> </w:t>
      </w:r>
    </w:p>
    <w:p w14:paraId="13D2E9C1" w14:textId="77777777" w:rsidR="00387D19" w:rsidRPr="00387D19" w:rsidRDefault="00387D19" w:rsidP="00387D19">
      <w:pPr>
        <w:ind w:left="720"/>
        <w:jc w:val="both"/>
        <w:rPr>
          <w:rFonts w:ascii="Arial" w:eastAsia="Arial" w:hAnsi="Arial" w:cs="Arial"/>
          <w:b/>
          <w:bCs/>
          <w:spacing w:val="4"/>
          <w:position w:val="-1"/>
          <w:sz w:val="22"/>
          <w:szCs w:val="22"/>
        </w:rPr>
      </w:pPr>
    </w:p>
    <w:p w14:paraId="1D5E5A05" w14:textId="77777777" w:rsidR="00387D19" w:rsidRPr="00387D19" w:rsidRDefault="00387D19" w:rsidP="00387D19">
      <w:pPr>
        <w:ind w:left="720"/>
        <w:jc w:val="both"/>
        <w:rPr>
          <w:rFonts w:ascii="Arial" w:eastAsia="Arial" w:hAnsi="Arial" w:cs="Arial"/>
          <w:b/>
          <w:bCs/>
          <w:spacing w:val="2"/>
          <w:position w:val="-1"/>
          <w:sz w:val="22"/>
          <w:szCs w:val="22"/>
        </w:rPr>
      </w:pPr>
      <w:r w:rsidRPr="00387D19">
        <w:rPr>
          <w:rFonts w:ascii="Arial" w:eastAsia="Arial" w:hAnsi="Arial" w:cs="Arial"/>
          <w:b/>
          <w:bCs/>
          <w:spacing w:val="4"/>
          <w:position w:val="-1"/>
          <w:sz w:val="22"/>
          <w:szCs w:val="22"/>
        </w:rPr>
        <w:t>M</w:t>
      </w:r>
      <w:r w:rsidRPr="00387D19">
        <w:rPr>
          <w:rFonts w:ascii="Arial" w:eastAsia="Arial" w:hAnsi="Arial" w:cs="Arial"/>
          <w:b/>
          <w:bCs/>
          <w:spacing w:val="-6"/>
          <w:position w:val="-1"/>
          <w:sz w:val="22"/>
          <w:szCs w:val="22"/>
        </w:rPr>
        <w:t>a</w:t>
      </w:r>
      <w:r w:rsidRPr="00387D19">
        <w:rPr>
          <w:rFonts w:ascii="Arial" w:eastAsia="Arial" w:hAnsi="Arial" w:cs="Arial"/>
          <w:b/>
          <w:bCs/>
          <w:spacing w:val="-1"/>
          <w:position w:val="-1"/>
          <w:sz w:val="22"/>
          <w:szCs w:val="22"/>
        </w:rPr>
        <w:t>nu</w:t>
      </w:r>
      <w:r w:rsidRPr="00387D19">
        <w:rPr>
          <w:rFonts w:ascii="Arial" w:eastAsia="Arial" w:hAnsi="Arial" w:cs="Arial"/>
          <w:b/>
          <w:bCs/>
          <w:spacing w:val="4"/>
          <w:position w:val="-1"/>
          <w:sz w:val="22"/>
          <w:szCs w:val="22"/>
        </w:rPr>
        <w:t>f</w:t>
      </w:r>
      <w:r w:rsidRPr="00387D19">
        <w:rPr>
          <w:rFonts w:ascii="Arial" w:eastAsia="Arial" w:hAnsi="Arial" w:cs="Arial"/>
          <w:b/>
          <w:bCs/>
          <w:spacing w:val="-6"/>
          <w:position w:val="-1"/>
          <w:sz w:val="22"/>
          <w:szCs w:val="22"/>
        </w:rPr>
        <w:t>a</w:t>
      </w:r>
      <w:r w:rsidRPr="00387D19">
        <w:rPr>
          <w:rFonts w:ascii="Arial" w:eastAsia="Arial" w:hAnsi="Arial" w:cs="Arial"/>
          <w:b/>
          <w:bCs/>
          <w:spacing w:val="1"/>
          <w:position w:val="-1"/>
          <w:sz w:val="22"/>
          <w:szCs w:val="22"/>
        </w:rPr>
        <w:t>c</w:t>
      </w:r>
      <w:r w:rsidRPr="00387D19">
        <w:rPr>
          <w:rFonts w:ascii="Arial" w:eastAsia="Arial" w:hAnsi="Arial" w:cs="Arial"/>
          <w:b/>
          <w:bCs/>
          <w:spacing w:val="-1"/>
          <w:position w:val="-1"/>
          <w:sz w:val="22"/>
          <w:szCs w:val="22"/>
        </w:rPr>
        <w:t>t</w:t>
      </w:r>
      <w:r w:rsidRPr="00387D19">
        <w:rPr>
          <w:rFonts w:ascii="Arial" w:eastAsia="Arial" w:hAnsi="Arial" w:cs="Arial"/>
          <w:b/>
          <w:bCs/>
          <w:spacing w:val="1"/>
          <w:position w:val="-1"/>
          <w:sz w:val="22"/>
          <w:szCs w:val="22"/>
        </w:rPr>
        <w:t>u</w:t>
      </w:r>
      <w:r w:rsidRPr="00387D19">
        <w:rPr>
          <w:rFonts w:ascii="Arial" w:eastAsia="Arial" w:hAnsi="Arial" w:cs="Arial"/>
          <w:b/>
          <w:bCs/>
          <w:spacing w:val="-1"/>
          <w:position w:val="-1"/>
          <w:sz w:val="22"/>
          <w:szCs w:val="22"/>
        </w:rPr>
        <w:t>r</w:t>
      </w:r>
      <w:r w:rsidRPr="00387D19">
        <w:rPr>
          <w:rFonts w:ascii="Arial" w:eastAsia="Arial" w:hAnsi="Arial" w:cs="Arial"/>
          <w:b/>
          <w:bCs/>
          <w:position w:val="-1"/>
          <w:sz w:val="22"/>
          <w:szCs w:val="22"/>
        </w:rPr>
        <w:t>er/S</w:t>
      </w:r>
      <w:r w:rsidRPr="00387D19">
        <w:rPr>
          <w:rFonts w:ascii="Arial" w:eastAsia="Arial" w:hAnsi="Arial" w:cs="Arial"/>
          <w:b/>
          <w:bCs/>
          <w:spacing w:val="-1"/>
          <w:position w:val="-1"/>
          <w:sz w:val="22"/>
          <w:szCs w:val="22"/>
        </w:rPr>
        <w:t>u</w:t>
      </w:r>
      <w:r w:rsidRPr="00387D19">
        <w:rPr>
          <w:rFonts w:ascii="Arial" w:eastAsia="Arial" w:hAnsi="Arial" w:cs="Arial"/>
          <w:b/>
          <w:bCs/>
          <w:position w:val="-1"/>
          <w:sz w:val="22"/>
          <w:szCs w:val="22"/>
        </w:rPr>
        <w:t>pp</w:t>
      </w:r>
      <w:r w:rsidRPr="00387D19">
        <w:rPr>
          <w:rFonts w:ascii="Arial" w:eastAsia="Arial" w:hAnsi="Arial" w:cs="Arial"/>
          <w:b/>
          <w:bCs/>
          <w:spacing w:val="-1"/>
          <w:position w:val="-1"/>
          <w:sz w:val="22"/>
          <w:szCs w:val="22"/>
        </w:rPr>
        <w:t>li</w:t>
      </w:r>
      <w:r w:rsidRPr="00387D19">
        <w:rPr>
          <w:rFonts w:ascii="Arial" w:eastAsia="Arial" w:hAnsi="Arial" w:cs="Arial"/>
          <w:b/>
          <w:bCs/>
          <w:position w:val="-1"/>
          <w:sz w:val="22"/>
          <w:szCs w:val="22"/>
        </w:rPr>
        <w:t xml:space="preserve">er </w:t>
      </w:r>
      <w:r w:rsidRPr="00387D19">
        <w:rPr>
          <w:rFonts w:ascii="Arial" w:eastAsia="Arial" w:hAnsi="Arial" w:cs="Arial"/>
          <w:b/>
          <w:bCs/>
          <w:spacing w:val="-1"/>
          <w:position w:val="-1"/>
          <w:sz w:val="22"/>
          <w:szCs w:val="22"/>
        </w:rPr>
        <w:t>C</w:t>
      </w:r>
      <w:r w:rsidRPr="00387D19">
        <w:rPr>
          <w:rFonts w:ascii="Arial" w:eastAsia="Arial" w:hAnsi="Arial" w:cs="Arial"/>
          <w:b/>
          <w:bCs/>
          <w:position w:val="-1"/>
          <w:sz w:val="22"/>
          <w:szCs w:val="22"/>
        </w:rPr>
        <w:t>e</w:t>
      </w:r>
      <w:r w:rsidRPr="00387D19">
        <w:rPr>
          <w:rFonts w:ascii="Arial" w:eastAsia="Arial" w:hAnsi="Arial" w:cs="Arial"/>
          <w:b/>
          <w:bCs/>
          <w:spacing w:val="-4"/>
          <w:position w:val="-1"/>
          <w:sz w:val="22"/>
          <w:szCs w:val="22"/>
        </w:rPr>
        <w:t>r</w:t>
      </w:r>
      <w:r w:rsidRPr="00387D19">
        <w:rPr>
          <w:rFonts w:ascii="Arial" w:eastAsia="Arial" w:hAnsi="Arial" w:cs="Arial"/>
          <w:b/>
          <w:bCs/>
          <w:spacing w:val="-1"/>
          <w:position w:val="-1"/>
          <w:sz w:val="22"/>
          <w:szCs w:val="22"/>
        </w:rPr>
        <w:t>t</w:t>
      </w:r>
      <w:r w:rsidRPr="00387D19">
        <w:rPr>
          <w:rFonts w:ascii="Arial" w:eastAsia="Arial" w:hAnsi="Arial" w:cs="Arial"/>
          <w:b/>
          <w:bCs/>
          <w:spacing w:val="1"/>
          <w:position w:val="-1"/>
          <w:sz w:val="22"/>
          <w:szCs w:val="22"/>
        </w:rPr>
        <w:t>i</w:t>
      </w:r>
      <w:r w:rsidRPr="00387D19">
        <w:rPr>
          <w:rFonts w:ascii="Arial" w:eastAsia="Arial" w:hAnsi="Arial" w:cs="Arial"/>
          <w:b/>
          <w:bCs/>
          <w:spacing w:val="-1"/>
          <w:position w:val="-1"/>
          <w:sz w:val="22"/>
          <w:szCs w:val="22"/>
        </w:rPr>
        <w:t>f</w:t>
      </w:r>
      <w:r w:rsidRPr="00387D19">
        <w:rPr>
          <w:rFonts w:ascii="Arial" w:eastAsia="Arial" w:hAnsi="Arial" w:cs="Arial"/>
          <w:b/>
          <w:bCs/>
          <w:spacing w:val="1"/>
          <w:position w:val="-1"/>
          <w:sz w:val="22"/>
          <w:szCs w:val="22"/>
        </w:rPr>
        <w:t>ic</w:t>
      </w:r>
      <w:r w:rsidRPr="00387D19">
        <w:rPr>
          <w:rFonts w:ascii="Arial" w:eastAsia="Arial" w:hAnsi="Arial" w:cs="Arial"/>
          <w:b/>
          <w:bCs/>
          <w:spacing w:val="-6"/>
          <w:position w:val="-1"/>
          <w:sz w:val="22"/>
          <w:szCs w:val="22"/>
        </w:rPr>
        <w:t>a</w:t>
      </w:r>
      <w:r w:rsidRPr="00387D19">
        <w:rPr>
          <w:rFonts w:ascii="Arial" w:eastAsia="Arial" w:hAnsi="Arial" w:cs="Arial"/>
          <w:b/>
          <w:bCs/>
          <w:spacing w:val="-1"/>
          <w:position w:val="-1"/>
          <w:sz w:val="22"/>
          <w:szCs w:val="22"/>
        </w:rPr>
        <w:t>t</w:t>
      </w:r>
      <w:r w:rsidRPr="00387D19">
        <w:rPr>
          <w:rFonts w:ascii="Arial" w:eastAsia="Arial" w:hAnsi="Arial" w:cs="Arial"/>
          <w:b/>
          <w:bCs/>
          <w:spacing w:val="1"/>
          <w:position w:val="-1"/>
          <w:sz w:val="22"/>
          <w:szCs w:val="22"/>
        </w:rPr>
        <w:t>i</w:t>
      </w:r>
      <w:r w:rsidRPr="00387D19">
        <w:rPr>
          <w:rFonts w:ascii="Arial" w:eastAsia="Arial" w:hAnsi="Arial" w:cs="Arial"/>
          <w:b/>
          <w:bCs/>
          <w:position w:val="-1"/>
          <w:sz w:val="22"/>
          <w:szCs w:val="22"/>
        </w:rPr>
        <w:t xml:space="preserve">on and </w:t>
      </w:r>
      <w:r w:rsidRPr="00387D19">
        <w:rPr>
          <w:rFonts w:ascii="Arial" w:eastAsia="Arial" w:hAnsi="Arial" w:cs="Arial"/>
          <w:b/>
          <w:bCs/>
          <w:spacing w:val="-1"/>
          <w:position w:val="-1"/>
          <w:sz w:val="22"/>
          <w:szCs w:val="22"/>
        </w:rPr>
        <w:t>C</w:t>
      </w:r>
      <w:r w:rsidRPr="00387D19">
        <w:rPr>
          <w:rFonts w:ascii="Arial" w:eastAsia="Arial" w:hAnsi="Arial" w:cs="Arial"/>
          <w:b/>
          <w:bCs/>
          <w:position w:val="-1"/>
          <w:sz w:val="22"/>
          <w:szCs w:val="22"/>
        </w:rPr>
        <w:t>o</w:t>
      </w:r>
      <w:r w:rsidRPr="00387D19">
        <w:rPr>
          <w:rFonts w:ascii="Arial" w:eastAsia="Arial" w:hAnsi="Arial" w:cs="Arial"/>
          <w:b/>
          <w:bCs/>
          <w:spacing w:val="1"/>
          <w:position w:val="-1"/>
          <w:sz w:val="22"/>
          <w:szCs w:val="22"/>
        </w:rPr>
        <w:t>m</w:t>
      </w:r>
      <w:r w:rsidRPr="00387D19">
        <w:rPr>
          <w:rFonts w:ascii="Arial" w:eastAsia="Arial" w:hAnsi="Arial" w:cs="Arial"/>
          <w:b/>
          <w:bCs/>
          <w:position w:val="-1"/>
          <w:sz w:val="22"/>
          <w:szCs w:val="22"/>
        </w:rPr>
        <w:t>p</w:t>
      </w:r>
      <w:r w:rsidRPr="00387D19">
        <w:rPr>
          <w:rFonts w:ascii="Arial" w:eastAsia="Arial" w:hAnsi="Arial" w:cs="Arial"/>
          <w:b/>
          <w:bCs/>
          <w:spacing w:val="-1"/>
          <w:position w:val="-1"/>
          <w:sz w:val="22"/>
          <w:szCs w:val="22"/>
        </w:rPr>
        <w:t>l</w:t>
      </w:r>
      <w:r w:rsidRPr="00387D19">
        <w:rPr>
          <w:rFonts w:ascii="Arial" w:eastAsia="Arial" w:hAnsi="Arial" w:cs="Arial"/>
          <w:b/>
          <w:bCs/>
          <w:spacing w:val="4"/>
          <w:position w:val="-1"/>
          <w:sz w:val="22"/>
          <w:szCs w:val="22"/>
        </w:rPr>
        <w:t>i</w:t>
      </w:r>
      <w:r w:rsidRPr="00387D19">
        <w:rPr>
          <w:rFonts w:ascii="Arial" w:eastAsia="Arial" w:hAnsi="Arial" w:cs="Arial"/>
          <w:b/>
          <w:bCs/>
          <w:spacing w:val="-8"/>
          <w:position w:val="-1"/>
          <w:sz w:val="22"/>
          <w:szCs w:val="22"/>
        </w:rPr>
        <w:t>a</w:t>
      </w:r>
      <w:r w:rsidRPr="00387D19">
        <w:rPr>
          <w:rFonts w:ascii="Arial" w:eastAsia="Arial" w:hAnsi="Arial" w:cs="Arial"/>
          <w:b/>
          <w:bCs/>
          <w:spacing w:val="-1"/>
          <w:position w:val="-1"/>
          <w:sz w:val="22"/>
          <w:szCs w:val="22"/>
        </w:rPr>
        <w:t>nce</w:t>
      </w:r>
      <w:r w:rsidRPr="00387D19">
        <w:rPr>
          <w:rFonts w:ascii="Arial" w:eastAsia="Arial" w:hAnsi="Arial" w:cs="Arial"/>
          <w:b/>
          <w:bCs/>
          <w:spacing w:val="2"/>
          <w:position w:val="-1"/>
          <w:sz w:val="22"/>
          <w:szCs w:val="22"/>
        </w:rPr>
        <w:t xml:space="preserve"> </w:t>
      </w:r>
    </w:p>
    <w:p w14:paraId="47B0418A" w14:textId="77777777" w:rsidR="00387D19" w:rsidRPr="00387D19" w:rsidRDefault="00387D19" w:rsidP="00387D19">
      <w:pPr>
        <w:ind w:left="720"/>
        <w:jc w:val="both"/>
        <w:rPr>
          <w:rFonts w:ascii="Arial" w:eastAsia="Arial" w:hAnsi="Arial" w:cs="Arial"/>
          <w:sz w:val="22"/>
          <w:szCs w:val="22"/>
        </w:rPr>
      </w:pPr>
    </w:p>
    <w:p w14:paraId="4FCF2F29"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
          <w:bCs/>
          <w:spacing w:val="-1"/>
          <w:sz w:val="22"/>
          <w:szCs w:val="22"/>
        </w:rPr>
      </w:pPr>
      <w:r w:rsidRPr="00387D19">
        <w:rPr>
          <w:rFonts w:ascii="Arial" w:eastAsia="Arial" w:hAnsi="Arial" w:cs="Arial"/>
          <w:b/>
          <w:bCs/>
          <w:spacing w:val="-1"/>
          <w:sz w:val="22"/>
          <w:szCs w:val="22"/>
        </w:rPr>
        <w:t>Any Manufacturer/Supplier of Fire Door-sets are required to undertake the following:</w:t>
      </w:r>
    </w:p>
    <w:p w14:paraId="5A51248A" w14:textId="3EA3F630"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Tag every Fire Door-set with a round metallic tag affixed to the door leaf with security screws; this must state “FD30s</w:t>
      </w:r>
      <w:r w:rsidRPr="00D63FD3">
        <w:rPr>
          <w:rFonts w:ascii="Arial" w:eastAsia="Arial" w:hAnsi="Arial" w:cs="Arial"/>
          <w:bCs/>
          <w:spacing w:val="-1"/>
          <w:sz w:val="22"/>
          <w:szCs w:val="22"/>
        </w:rPr>
        <w:t>”</w:t>
      </w:r>
      <w:r w:rsidRPr="00387D19">
        <w:rPr>
          <w:rFonts w:ascii="Arial" w:eastAsia="Arial" w:hAnsi="Arial" w:cs="Arial"/>
          <w:bCs/>
          <w:spacing w:val="-1"/>
          <w:sz w:val="22"/>
          <w:szCs w:val="22"/>
        </w:rPr>
        <w:t xml:space="preserve"> and the respective Manufacturer’s name and contact number.</w:t>
      </w:r>
    </w:p>
    <w:p w14:paraId="75F3AA81"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 xml:space="preserve">The upper RHS of the Fire Door leaf must bear the unique manufacture job reference assigned to the respective Flat/Maisonette address or communal location – this must relate directly to the MANUFACTURER/SUPPLIER CERTICATE OF CONFORMITY </w:t>
      </w:r>
      <w:proofErr w:type="gramStart"/>
      <w:r w:rsidRPr="00387D19">
        <w:rPr>
          <w:rFonts w:ascii="Arial" w:eastAsia="Arial" w:hAnsi="Arial" w:cs="Arial"/>
          <w:bCs/>
          <w:spacing w:val="-1"/>
          <w:sz w:val="22"/>
          <w:szCs w:val="22"/>
        </w:rPr>
        <w:t>and also</w:t>
      </w:r>
      <w:proofErr w:type="gramEnd"/>
      <w:r w:rsidRPr="00387D19">
        <w:rPr>
          <w:rFonts w:ascii="Arial" w:eastAsia="Arial" w:hAnsi="Arial" w:cs="Arial"/>
          <w:bCs/>
          <w:spacing w:val="-1"/>
          <w:sz w:val="22"/>
          <w:szCs w:val="22"/>
        </w:rPr>
        <w:t xml:space="preserve"> be logged to the MONTHLY FIRE DOOR-SET REPORT</w:t>
      </w:r>
    </w:p>
    <w:p w14:paraId="1FE1180B"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MANUFACTURER/SUPPLIER CERTIFICATE OF CONFORMITY must be made available with every Fire Door-set and record the following details:</w:t>
      </w:r>
    </w:p>
    <w:p w14:paraId="1964172B"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Project/Scheme name &amp; corresponding Project No.</w:t>
      </w:r>
    </w:p>
    <w:p w14:paraId="2FD996CD"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Door-set Manufacturer/Supplier details</w:t>
      </w:r>
    </w:p>
    <w:p w14:paraId="497B0991"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Manufacturer/Supplier job reference</w:t>
      </w:r>
    </w:p>
    <w:p w14:paraId="102AEA60"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Contractor supply details</w:t>
      </w:r>
    </w:p>
    <w:p w14:paraId="596E3187"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Completed Certificate of Conformity Statement</w:t>
      </w:r>
    </w:p>
    <w:p w14:paraId="736EDAE9"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Product Supplied Address</w:t>
      </w:r>
    </w:p>
    <w:p w14:paraId="7ED118CC" w14:textId="77777777" w:rsidR="00387D19" w:rsidRPr="00387D19" w:rsidRDefault="00387D19" w:rsidP="00387D19">
      <w:pPr>
        <w:numPr>
          <w:ilvl w:val="2"/>
          <w:numId w:val="33"/>
        </w:numPr>
        <w:tabs>
          <w:tab w:val="left" w:pos="1985"/>
          <w:tab w:val="left" w:pos="2552"/>
        </w:tabs>
        <w:snapToGrid w:val="0"/>
        <w:ind w:right="-20"/>
        <w:contextualSpacing/>
        <w:jc w:val="both"/>
        <w:rPr>
          <w:rFonts w:ascii="Arial" w:eastAsia="Arial" w:hAnsi="Arial" w:cs="Arial"/>
          <w:position w:val="-1"/>
          <w:sz w:val="22"/>
          <w:szCs w:val="22"/>
        </w:rPr>
      </w:pPr>
      <w:r w:rsidRPr="00387D19">
        <w:rPr>
          <w:rFonts w:ascii="Arial" w:eastAsia="Arial" w:hAnsi="Arial" w:cs="Arial"/>
          <w:position w:val="-1"/>
          <w:sz w:val="22"/>
          <w:szCs w:val="22"/>
        </w:rPr>
        <w:t>Product Details</w:t>
      </w:r>
    </w:p>
    <w:p w14:paraId="36B14990" w14:textId="77777777" w:rsidR="00387D19" w:rsidRPr="00387D19" w:rsidRDefault="00387D19" w:rsidP="00387D19">
      <w:pPr>
        <w:numPr>
          <w:ilvl w:val="1"/>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The relevant Certificate of Conformity template is included below:</w:t>
      </w:r>
    </w:p>
    <w:p w14:paraId="4A5FF21A" w14:textId="77777777" w:rsidR="00387D19" w:rsidRPr="00387D19" w:rsidRDefault="00387D19" w:rsidP="00387D19">
      <w:pPr>
        <w:widowControl/>
        <w:numPr>
          <w:ilvl w:val="1"/>
          <w:numId w:val="33"/>
        </w:numPr>
        <w:tabs>
          <w:tab w:val="left" w:pos="426"/>
        </w:tabs>
        <w:snapToGrid w:val="0"/>
        <w:contextualSpacing/>
        <w:jc w:val="both"/>
        <w:rPr>
          <w:rFonts w:ascii="Arial" w:eastAsia="Arial" w:hAnsi="Arial" w:cs="Arial"/>
          <w:b/>
          <w:bCs/>
          <w:spacing w:val="4"/>
          <w:position w:val="-1"/>
          <w:sz w:val="22"/>
          <w:szCs w:val="22"/>
        </w:rPr>
      </w:pPr>
      <w:r w:rsidRPr="00387D19">
        <w:rPr>
          <w:rFonts w:ascii="Arial" w:eastAsia="Arial" w:hAnsi="Arial" w:cs="Arial"/>
          <w:bCs/>
          <w:spacing w:val="-1"/>
          <w:sz w:val="22"/>
          <w:szCs w:val="22"/>
        </w:rPr>
        <w:t xml:space="preserve">A MANUFACTURER/SUPPLIER MONTHLY FIRE DOOR-SET REPORT format and content to be approved by the Client’s Representative must be submitted to the Client’s Representative </w:t>
      </w:r>
      <w:proofErr w:type="gramStart"/>
      <w:r w:rsidRPr="00387D19">
        <w:rPr>
          <w:rFonts w:ascii="Arial" w:eastAsia="Arial" w:hAnsi="Arial" w:cs="Arial"/>
          <w:bCs/>
          <w:spacing w:val="-1"/>
          <w:sz w:val="22"/>
          <w:szCs w:val="22"/>
        </w:rPr>
        <w:t>on a monthly basis</w:t>
      </w:r>
      <w:proofErr w:type="gramEnd"/>
      <w:r w:rsidRPr="00387D19">
        <w:rPr>
          <w:rFonts w:ascii="Arial" w:eastAsia="Arial" w:hAnsi="Arial" w:cs="Arial"/>
          <w:bCs/>
          <w:spacing w:val="-1"/>
          <w:sz w:val="22"/>
          <w:szCs w:val="22"/>
        </w:rPr>
        <w:t xml:space="preserve"> fully completed as confirmation of all fire door- set locations as supplied in the preceding month. This report must cross-reference with </w:t>
      </w:r>
      <w:proofErr w:type="gramStart"/>
      <w:r w:rsidRPr="00387D19">
        <w:rPr>
          <w:rFonts w:ascii="Arial" w:eastAsia="Arial" w:hAnsi="Arial" w:cs="Arial"/>
          <w:bCs/>
          <w:spacing w:val="-1"/>
          <w:sz w:val="22"/>
          <w:szCs w:val="22"/>
        </w:rPr>
        <w:t>all of</w:t>
      </w:r>
      <w:proofErr w:type="gramEnd"/>
      <w:r w:rsidRPr="00387D19">
        <w:rPr>
          <w:rFonts w:ascii="Arial" w:eastAsia="Arial" w:hAnsi="Arial" w:cs="Arial"/>
          <w:bCs/>
          <w:spacing w:val="-1"/>
          <w:sz w:val="22"/>
          <w:szCs w:val="22"/>
        </w:rPr>
        <w:t xml:space="preserve"> the Certificates of Conformity issued.</w:t>
      </w:r>
    </w:p>
    <w:p w14:paraId="5DD7B2A6" w14:textId="77777777" w:rsidR="00387D19" w:rsidRPr="00387D19" w:rsidRDefault="00387D19" w:rsidP="00387D19">
      <w:pPr>
        <w:widowControl/>
        <w:tabs>
          <w:tab w:val="left" w:pos="426"/>
        </w:tabs>
        <w:jc w:val="both"/>
        <w:rPr>
          <w:rFonts w:ascii="Arial" w:eastAsia="Arial" w:hAnsi="Arial" w:cs="Arial"/>
          <w:b/>
          <w:bCs/>
          <w:spacing w:val="4"/>
          <w:position w:val="-1"/>
          <w:sz w:val="22"/>
          <w:szCs w:val="22"/>
        </w:rPr>
      </w:pPr>
    </w:p>
    <w:p w14:paraId="2A8FBD74" w14:textId="77777777" w:rsidR="007F532E" w:rsidRDefault="007F532E" w:rsidP="00387D19">
      <w:pPr>
        <w:ind w:left="720"/>
        <w:jc w:val="both"/>
        <w:rPr>
          <w:rFonts w:ascii="Arial" w:eastAsia="Arial" w:hAnsi="Arial" w:cs="Arial"/>
          <w:b/>
          <w:bCs/>
          <w:spacing w:val="4"/>
          <w:position w:val="-1"/>
          <w:sz w:val="22"/>
          <w:szCs w:val="22"/>
        </w:rPr>
      </w:pPr>
    </w:p>
    <w:p w14:paraId="79AB5886" w14:textId="77777777" w:rsidR="007F532E" w:rsidRDefault="007F532E" w:rsidP="00387D19">
      <w:pPr>
        <w:ind w:left="720"/>
        <w:jc w:val="both"/>
        <w:rPr>
          <w:rFonts w:ascii="Arial" w:eastAsia="Arial" w:hAnsi="Arial" w:cs="Arial"/>
          <w:b/>
          <w:bCs/>
          <w:spacing w:val="4"/>
          <w:position w:val="-1"/>
          <w:sz w:val="22"/>
          <w:szCs w:val="22"/>
        </w:rPr>
      </w:pPr>
    </w:p>
    <w:p w14:paraId="0C2FC882" w14:textId="77777777" w:rsidR="007F532E" w:rsidRDefault="007F532E" w:rsidP="00387D19">
      <w:pPr>
        <w:ind w:left="720"/>
        <w:jc w:val="both"/>
        <w:rPr>
          <w:rFonts w:ascii="Arial" w:eastAsia="Arial" w:hAnsi="Arial" w:cs="Arial"/>
          <w:b/>
          <w:bCs/>
          <w:spacing w:val="4"/>
          <w:position w:val="-1"/>
          <w:sz w:val="22"/>
          <w:szCs w:val="22"/>
        </w:rPr>
      </w:pPr>
    </w:p>
    <w:p w14:paraId="36ED7707" w14:textId="3D6FFC53" w:rsidR="00387D19" w:rsidRPr="00387D19" w:rsidRDefault="00387D19" w:rsidP="00387D19">
      <w:pPr>
        <w:ind w:left="720"/>
        <w:jc w:val="both"/>
        <w:rPr>
          <w:rFonts w:ascii="Arial" w:eastAsia="Arial" w:hAnsi="Arial" w:cs="Arial"/>
          <w:b/>
          <w:bCs/>
          <w:spacing w:val="4"/>
          <w:position w:val="-1"/>
          <w:sz w:val="22"/>
          <w:szCs w:val="22"/>
        </w:rPr>
      </w:pPr>
      <w:r w:rsidRPr="00387D19">
        <w:rPr>
          <w:rFonts w:ascii="Arial" w:eastAsia="Arial" w:hAnsi="Arial" w:cs="Arial"/>
          <w:b/>
          <w:bCs/>
          <w:spacing w:val="4"/>
          <w:position w:val="-1"/>
          <w:sz w:val="22"/>
          <w:szCs w:val="22"/>
        </w:rPr>
        <w:lastRenderedPageBreak/>
        <w:t>Installer Certification and Compliance</w:t>
      </w:r>
    </w:p>
    <w:p w14:paraId="4EFC1086" w14:textId="77777777" w:rsidR="00387D19" w:rsidRPr="00387D19" w:rsidRDefault="00387D19" w:rsidP="00387D19">
      <w:pPr>
        <w:jc w:val="both"/>
        <w:rPr>
          <w:rFonts w:ascii="Arial" w:hAnsi="Arial" w:cs="Arial"/>
          <w:sz w:val="22"/>
          <w:szCs w:val="22"/>
        </w:rPr>
      </w:pPr>
    </w:p>
    <w:p w14:paraId="3712BB5F" w14:textId="77777777" w:rsidR="00387D19" w:rsidRPr="00387D19" w:rsidRDefault="00387D19" w:rsidP="00387D19">
      <w:pPr>
        <w:tabs>
          <w:tab w:val="left" w:pos="426"/>
        </w:tabs>
        <w:jc w:val="both"/>
        <w:rPr>
          <w:rFonts w:ascii="Arial" w:eastAsia="Arial" w:hAnsi="Arial" w:cs="Arial"/>
          <w:b/>
          <w:bCs/>
          <w:spacing w:val="-1"/>
          <w:sz w:val="22"/>
          <w:szCs w:val="22"/>
        </w:rPr>
      </w:pPr>
      <w:r w:rsidRPr="00387D19">
        <w:rPr>
          <w:rFonts w:ascii="Arial" w:eastAsia="Arial" w:hAnsi="Arial" w:cs="Arial"/>
          <w:b/>
          <w:bCs/>
          <w:spacing w:val="-1"/>
          <w:sz w:val="22"/>
          <w:szCs w:val="22"/>
        </w:rPr>
        <w:tab/>
      </w:r>
      <w:r w:rsidRPr="00387D19">
        <w:rPr>
          <w:rFonts w:ascii="Arial" w:eastAsia="Arial" w:hAnsi="Arial" w:cs="Arial"/>
          <w:b/>
          <w:bCs/>
          <w:spacing w:val="-1"/>
          <w:sz w:val="22"/>
          <w:szCs w:val="22"/>
        </w:rPr>
        <w:tab/>
        <w:t>The Service Provider required to undertake the following:</w:t>
      </w:r>
    </w:p>
    <w:p w14:paraId="64AB0B6B" w14:textId="77777777" w:rsidR="00387D19" w:rsidRPr="00387D19" w:rsidRDefault="00387D19" w:rsidP="00387D19">
      <w:pPr>
        <w:ind w:left="1073" w:right="1080" w:hanging="361"/>
        <w:jc w:val="both"/>
        <w:rPr>
          <w:rFonts w:ascii="Arial" w:eastAsia="Arial" w:hAnsi="Arial" w:cs="Arial"/>
          <w:b/>
          <w:bCs/>
          <w:sz w:val="22"/>
          <w:szCs w:val="22"/>
        </w:rPr>
      </w:pPr>
    </w:p>
    <w:p w14:paraId="10E1F4E5"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Undertake all remedial works/deficiencies as identified on the Fire Door-set inspector checklist, format and content to be agreed with the Client’s Representative.</w:t>
      </w:r>
    </w:p>
    <w:p w14:paraId="477CB3AE" w14:textId="77777777" w:rsidR="00387D19" w:rsidRPr="00387D19" w:rsidRDefault="00387D19" w:rsidP="00387D19">
      <w:pPr>
        <w:numPr>
          <w:ilvl w:val="0"/>
          <w:numId w:val="33"/>
        </w:numPr>
        <w:tabs>
          <w:tab w:val="left" w:pos="426"/>
        </w:tabs>
        <w:snapToGrid w:val="0"/>
        <w:contextualSpacing/>
        <w:jc w:val="both"/>
        <w:rPr>
          <w:rFonts w:ascii="Arial" w:eastAsia="Arial" w:hAnsi="Arial" w:cs="Arial"/>
          <w:bCs/>
          <w:spacing w:val="-1"/>
          <w:sz w:val="22"/>
          <w:szCs w:val="22"/>
        </w:rPr>
      </w:pPr>
      <w:r w:rsidRPr="00387D19">
        <w:rPr>
          <w:rFonts w:ascii="Arial" w:eastAsia="Arial" w:hAnsi="Arial" w:cs="Arial"/>
          <w:bCs/>
          <w:spacing w:val="-1"/>
          <w:sz w:val="22"/>
          <w:szCs w:val="22"/>
        </w:rPr>
        <w:t>Warrant that the Fire Door-set as installed has been supplied from a fire door-set manufacturer who holds a current and valid Global Fire Resistance Assessment Report; in addition, the Service Provider is to warrant that the fire door-set Installation (and any identified deficiencies have been undertaken in strict compliance with the manufacturer/supplier installation technical data sheets and with the Client’s Specification and that no compromise of any fire safety component exists.</w:t>
      </w:r>
    </w:p>
    <w:p w14:paraId="160606C9" w14:textId="77777777" w:rsidR="00387D19" w:rsidRPr="00387D19" w:rsidRDefault="00387D19" w:rsidP="00387D19">
      <w:pPr>
        <w:tabs>
          <w:tab w:val="left" w:pos="426"/>
        </w:tabs>
        <w:ind w:left="720"/>
        <w:jc w:val="both"/>
        <w:rPr>
          <w:rFonts w:ascii="Arial" w:eastAsia="Arial" w:hAnsi="Arial" w:cs="Arial"/>
          <w:bCs/>
          <w:spacing w:val="-1"/>
          <w:sz w:val="22"/>
          <w:szCs w:val="22"/>
        </w:rPr>
      </w:pPr>
    </w:p>
    <w:p w14:paraId="003F0811" w14:textId="04325DF0" w:rsidR="00387D19" w:rsidRDefault="00387D19" w:rsidP="00387D19">
      <w:pPr>
        <w:tabs>
          <w:tab w:val="left" w:pos="426"/>
        </w:tabs>
        <w:ind w:left="720"/>
        <w:jc w:val="both"/>
        <w:rPr>
          <w:rFonts w:ascii="Arial" w:eastAsia="Arial" w:hAnsi="Arial" w:cs="Arial"/>
          <w:bCs/>
          <w:spacing w:val="-1"/>
          <w:sz w:val="22"/>
          <w:szCs w:val="22"/>
        </w:rPr>
      </w:pPr>
      <w:r w:rsidRPr="00387D19">
        <w:rPr>
          <w:rFonts w:ascii="Arial" w:eastAsia="Arial" w:hAnsi="Arial" w:cs="Arial"/>
          <w:bCs/>
          <w:spacing w:val="-1"/>
          <w:sz w:val="22"/>
          <w:szCs w:val="22"/>
        </w:rPr>
        <w:t>The relevant INSTALLER CERTIFICATE OF CONFORMITY template is to be provided by the Client to the Service Provider.</w:t>
      </w:r>
    </w:p>
    <w:p w14:paraId="1B4A704B" w14:textId="11C2B841" w:rsidR="006E4143" w:rsidRDefault="006E4143" w:rsidP="00387D19">
      <w:pPr>
        <w:tabs>
          <w:tab w:val="left" w:pos="426"/>
        </w:tabs>
        <w:ind w:left="720"/>
        <w:jc w:val="both"/>
        <w:rPr>
          <w:rFonts w:ascii="Arial" w:eastAsia="Arial" w:hAnsi="Arial" w:cs="Arial"/>
          <w:bCs/>
          <w:spacing w:val="-1"/>
          <w:sz w:val="22"/>
          <w:szCs w:val="22"/>
        </w:rPr>
      </w:pPr>
    </w:p>
    <w:p w14:paraId="0D7FE27B" w14:textId="102707B1" w:rsidR="00B87D19" w:rsidRPr="008C79DE" w:rsidRDefault="008C79DE" w:rsidP="00387D19">
      <w:pPr>
        <w:tabs>
          <w:tab w:val="left" w:pos="426"/>
        </w:tabs>
        <w:ind w:left="720"/>
        <w:jc w:val="both"/>
        <w:rPr>
          <w:rFonts w:ascii="Arial" w:eastAsia="Arial" w:hAnsi="Arial" w:cs="Arial"/>
          <w:bCs/>
          <w:spacing w:val="-1"/>
          <w:sz w:val="22"/>
          <w:szCs w:val="22"/>
        </w:rPr>
      </w:pPr>
      <w:bookmarkStart w:id="4" w:name="_Hlk201060973"/>
      <w:r w:rsidRPr="008C79DE">
        <w:rPr>
          <w:rFonts w:ascii="Arial" w:eastAsia="Arial" w:hAnsi="Arial" w:cs="Arial"/>
          <w:b/>
          <w:sz w:val="22"/>
          <w:szCs w:val="22"/>
        </w:rPr>
        <w:t>Client’s current manufacturers/suppliers/products</w:t>
      </w:r>
    </w:p>
    <w:p w14:paraId="7A6D9905" w14:textId="477DF6E5" w:rsidR="0085431B" w:rsidRDefault="0085431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BB5E985" w14:textId="35FB7E68" w:rsidR="0085431B" w:rsidRPr="00982212" w:rsidRDefault="0085431B" w:rsidP="0085431B">
      <w:pPr>
        <w:ind w:left="720"/>
        <w:jc w:val="both"/>
        <w:rPr>
          <w:rFonts w:ascii="Arial" w:hAnsi="Arial" w:cs="Arial"/>
          <w:bCs/>
          <w:sz w:val="22"/>
          <w:szCs w:val="22"/>
        </w:rPr>
      </w:pPr>
      <w:r w:rsidRPr="00982212">
        <w:rPr>
          <w:rFonts w:ascii="Arial" w:hAnsi="Arial" w:cs="Arial"/>
          <w:bCs/>
          <w:sz w:val="22"/>
          <w:szCs w:val="22"/>
        </w:rPr>
        <w:t>Complete FD30S Composite fire door-sets are to be as Raven’s current products detailed below</w:t>
      </w:r>
      <w:r w:rsidR="00446580">
        <w:rPr>
          <w:rFonts w:ascii="Arial" w:hAnsi="Arial" w:cs="Arial"/>
          <w:bCs/>
          <w:sz w:val="22"/>
          <w:szCs w:val="22"/>
        </w:rPr>
        <w:t>:</w:t>
      </w:r>
      <w:r w:rsidRPr="00982212">
        <w:rPr>
          <w:rFonts w:ascii="Arial" w:eastAsia="Arial" w:hAnsi="Arial" w:cs="Arial"/>
          <w:bCs/>
          <w:sz w:val="22"/>
          <w:szCs w:val="22"/>
        </w:rPr>
        <w:tab/>
      </w:r>
    </w:p>
    <w:bookmarkEnd w:id="4"/>
    <w:p w14:paraId="292CE266" w14:textId="7AFF700B" w:rsidR="0085431B" w:rsidRDefault="00E24BA9"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760C18">
        <w:rPr>
          <w:rFonts w:ascii="Calibri" w:eastAsia="Calibri" w:hAnsi="Calibri" w:cs="Calibri"/>
          <w:noProof/>
          <w:color w:val="000000"/>
          <w:kern w:val="2"/>
          <w:sz w:val="22"/>
          <w:szCs w:val="24"/>
          <w:lang w:eastAsia="en-GB"/>
          <w14:ligatures w14:val="standardContextual"/>
        </w:rPr>
        <w:lastRenderedPageBreak/>
        <w:drawing>
          <wp:anchor distT="0" distB="0" distL="114300" distR="114300" simplePos="0" relativeHeight="251660319" behindDoc="0" locked="0" layoutInCell="1" allowOverlap="0" wp14:anchorId="6E243C00" wp14:editId="382B7394">
            <wp:simplePos x="0" y="0"/>
            <wp:positionH relativeFrom="margin">
              <wp:align>center</wp:align>
            </wp:positionH>
            <wp:positionV relativeFrom="margin">
              <wp:posOffset>-168885</wp:posOffset>
            </wp:positionV>
            <wp:extent cx="7153910" cy="10487025"/>
            <wp:effectExtent l="0" t="0" r="8890" b="9525"/>
            <wp:wrapTopAndBottom/>
            <wp:docPr id="5078" name="Picture 5078" descr="A close-up of several doors&#10;&#10;Description automatically generated"/>
            <wp:cNvGraphicFramePr/>
            <a:graphic xmlns:a="http://schemas.openxmlformats.org/drawingml/2006/main">
              <a:graphicData uri="http://schemas.openxmlformats.org/drawingml/2006/picture">
                <pic:pic xmlns:pic="http://schemas.openxmlformats.org/drawingml/2006/picture">
                  <pic:nvPicPr>
                    <pic:cNvPr id="5078" name="Picture 5078" descr="A close-up of several doors&#10;&#10;Description automatically generated"/>
                    <pic:cNvPicPr/>
                  </pic:nvPicPr>
                  <pic:blipFill>
                    <a:blip r:embed="rId22"/>
                    <a:stretch>
                      <a:fillRect/>
                    </a:stretch>
                  </pic:blipFill>
                  <pic:spPr>
                    <a:xfrm>
                      <a:off x="0" y="0"/>
                      <a:ext cx="7153910" cy="10487025"/>
                    </a:xfrm>
                    <a:prstGeom prst="rect">
                      <a:avLst/>
                    </a:prstGeom>
                  </pic:spPr>
                </pic:pic>
              </a:graphicData>
            </a:graphic>
            <wp14:sizeRelH relativeFrom="margin">
              <wp14:pctWidth>0</wp14:pctWidth>
            </wp14:sizeRelH>
            <wp14:sizeRelV relativeFrom="margin">
              <wp14:pctHeight>0</wp14:pctHeight>
            </wp14:sizeRelV>
          </wp:anchor>
        </w:drawing>
      </w:r>
    </w:p>
    <w:p w14:paraId="0E05630B" w14:textId="71B64291" w:rsidR="007B27FF" w:rsidRDefault="00E275D4"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4316AB">
        <w:rPr>
          <w:rFonts w:ascii="Calibri" w:eastAsia="Calibri" w:hAnsi="Calibri" w:cs="Calibri"/>
          <w:noProof/>
          <w:color w:val="000000"/>
          <w:kern w:val="2"/>
          <w:sz w:val="22"/>
          <w:szCs w:val="24"/>
          <w:lang w:eastAsia="en-GB"/>
          <w14:ligatures w14:val="standardContextual"/>
        </w:rPr>
        <w:lastRenderedPageBreak/>
        <w:drawing>
          <wp:anchor distT="0" distB="0" distL="114300" distR="114300" simplePos="0" relativeHeight="251662367" behindDoc="0" locked="0" layoutInCell="1" allowOverlap="0" wp14:anchorId="64EFCD06" wp14:editId="520A83F8">
            <wp:simplePos x="0" y="0"/>
            <wp:positionH relativeFrom="page">
              <wp:posOffset>177572</wp:posOffset>
            </wp:positionH>
            <wp:positionV relativeFrom="bottomMargin">
              <wp:posOffset>-10124618</wp:posOffset>
            </wp:positionV>
            <wp:extent cx="7540625" cy="10692130"/>
            <wp:effectExtent l="0" t="0" r="3175" b="0"/>
            <wp:wrapTopAndBottom/>
            <wp:docPr id="5223" name="Picture 5223" descr="A green door with a light on it&#10;&#10;Description automatically generated"/>
            <wp:cNvGraphicFramePr/>
            <a:graphic xmlns:a="http://schemas.openxmlformats.org/drawingml/2006/main">
              <a:graphicData uri="http://schemas.openxmlformats.org/drawingml/2006/picture">
                <pic:pic xmlns:pic="http://schemas.openxmlformats.org/drawingml/2006/picture">
                  <pic:nvPicPr>
                    <pic:cNvPr id="5223" name="Picture 5223" descr="A green door with a light on it&#10;&#10;Description automatically generated"/>
                    <pic:cNvPicPr/>
                  </pic:nvPicPr>
                  <pic:blipFill>
                    <a:blip r:embed="rId23"/>
                    <a:stretch>
                      <a:fillRect/>
                    </a:stretch>
                  </pic:blipFill>
                  <pic:spPr>
                    <a:xfrm>
                      <a:off x="0" y="0"/>
                      <a:ext cx="7540625" cy="10692130"/>
                    </a:xfrm>
                    <a:prstGeom prst="rect">
                      <a:avLst/>
                    </a:prstGeom>
                  </pic:spPr>
                </pic:pic>
              </a:graphicData>
            </a:graphic>
          </wp:anchor>
        </w:drawing>
      </w:r>
    </w:p>
    <w:p w14:paraId="4B81D197"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BC2796E"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42CDB05"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9EDB228"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AB49F67"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F660C96"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7AFA553D"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49DC031"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C60121E"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7AFB47D4"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A5DF0C0"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440CBDD"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0C8C77C"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7DF21AEA"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3008FE3" w14:textId="77777777" w:rsidR="00802D5C" w:rsidRDefault="00802D5C"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BFABB7E" w14:textId="6CF7A7B0"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F17E0B4" w14:textId="02143E40"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9DE050D"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482BF3B2"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4222EA32"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3ADA1216" w14:textId="77777777" w:rsidR="00AE5E1D" w:rsidRDefault="00AE5E1D"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767AC206" w14:textId="77777777" w:rsidR="00AE5E1D" w:rsidRDefault="00AE5E1D"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647286B9" w14:textId="77777777" w:rsidR="00AE5E1D" w:rsidRDefault="00AE5E1D"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67CFA8FB" w14:textId="77777777" w:rsidR="00AE5E1D" w:rsidRDefault="00AE5E1D"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4230B894"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5F0C10FE"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04F64C4E" w14:textId="77777777" w:rsidR="00802D5C" w:rsidRDefault="00802D5C"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54F3A888" w14:textId="6CF4C354" w:rsidR="00D63FD3" w:rsidRPr="00D63FD3" w:rsidRDefault="00D63FD3" w:rsidP="00D63FD3">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D63FD3">
        <w:rPr>
          <w:rFonts w:ascii="Arial" w:hAnsi="Arial" w:cs="Arial"/>
          <w:b/>
          <w:sz w:val="22"/>
          <w:szCs w:val="22"/>
        </w:rPr>
        <w:t>DOOR STYLES</w:t>
      </w:r>
    </w:p>
    <w:p w14:paraId="55020562" w14:textId="49956348"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30EA377" w14:textId="63A1CBB1"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1103FBC" w14:textId="7769F87E"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76EFAE0" w14:textId="379B3C04"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95A3AB8" w14:textId="758B99CE"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798626F" w14:textId="7C04F3B1"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505D66B" w14:textId="2BFFB04C"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B1B1CE5" w14:textId="2A302308"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3BCB955" w14:textId="4A1EBA09"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7D3C20A" w14:textId="31C7BA26"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63D0657" w14:textId="7E291CD5"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A44006F" w14:textId="6DD148E9"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0E70164" w14:textId="092D1ECA"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302ED79" w14:textId="425CF660"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3649C4B" w14:textId="45CC8D70"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35AD143" w14:textId="5E1ACD6E"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547E9D9" w14:textId="72E31174"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C21975D" w14:textId="7FB886F3" w:rsidR="00D63FD3" w:rsidRDefault="00D63FD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FF36AFA"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434E002"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9CA5657"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49BDAB8"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BF51F57"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B91E6EB"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258E437"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6929225"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66CA84E"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3B1CFEE"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03FB9C3" w14:textId="77777777" w:rsidR="00067C2B" w:rsidRDefault="00067C2B"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8B347F8" w14:textId="77777777" w:rsidR="00342313" w:rsidRDefault="0034231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60C09AE" w14:textId="77777777" w:rsidR="00342313" w:rsidRDefault="00342313"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596BBE9" w14:textId="77777777" w:rsidR="004632D8" w:rsidRDefault="004632D8"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837D153" w14:textId="77777777" w:rsidR="004632D8" w:rsidRDefault="004632D8"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4CE6AFB" w14:textId="6A5BAE7F" w:rsidR="00215D2F" w:rsidRDefault="00603667" w:rsidP="008436D4">
      <w:pPr>
        <w:widowControl/>
        <w:spacing w:after="200" w:line="276" w:lineRule="auto"/>
        <w:rPr>
          <w:rFonts w:ascii="Calibri" w:eastAsia="Calibri" w:hAnsi="Calibri" w:cs="Calibri"/>
          <w:sz w:val="24"/>
          <w:szCs w:val="22"/>
        </w:rPr>
      </w:pPr>
      <w:r>
        <w:rPr>
          <w:rFonts w:ascii="Arial" w:eastAsia="Calibri" w:hAnsi="Arial" w:cs="Arial"/>
          <w:b/>
          <w:noProof/>
          <w:sz w:val="22"/>
          <w:szCs w:val="22"/>
        </w:rPr>
        <w:t xml:space="preserve">  </w:t>
      </w:r>
      <w:r w:rsidR="00215D2F" w:rsidRPr="00890DBE">
        <w:rPr>
          <w:rFonts w:ascii="Arial" w:eastAsia="Calibri" w:hAnsi="Arial" w:cs="Arial"/>
          <w:b/>
          <w:sz w:val="22"/>
          <w:szCs w:val="22"/>
        </w:rPr>
        <w:t>D</w:t>
      </w:r>
      <w:r w:rsidR="001C2357">
        <w:rPr>
          <w:rFonts w:ascii="Arial" w:eastAsia="Calibri" w:hAnsi="Arial" w:cs="Arial"/>
          <w:b/>
          <w:sz w:val="22"/>
          <w:szCs w:val="22"/>
        </w:rPr>
        <w:t>OOR STYLES</w:t>
      </w:r>
      <w:r w:rsidR="00215D2F" w:rsidRPr="00215D2F">
        <w:rPr>
          <w:rFonts w:ascii="Calibri" w:eastAsia="Calibri" w:hAnsi="Calibri" w:cs="Calibri"/>
          <w:b/>
          <w:sz w:val="28"/>
          <w:szCs w:val="22"/>
        </w:rPr>
        <w:t>:</w:t>
      </w:r>
    </w:p>
    <w:p w14:paraId="27DCD56C" w14:textId="56F3F17B" w:rsidR="00CB7012" w:rsidRDefault="001231F2" w:rsidP="00215D2F">
      <w:pPr>
        <w:widowControl/>
        <w:shd w:val="clear" w:color="auto" w:fill="FFFFFF"/>
        <w:spacing w:after="360" w:line="357" w:lineRule="atLeast"/>
        <w:jc w:val="center"/>
        <w:rPr>
          <w:rFonts w:ascii="Calibri" w:eastAsia="Calibri" w:hAnsi="Calibri" w:cs="Calibri"/>
          <w:sz w:val="24"/>
          <w:szCs w:val="22"/>
        </w:rPr>
      </w:pPr>
      <w:r>
        <w:rPr>
          <w:rFonts w:ascii="Calibri" w:eastAsia="Calibri" w:hAnsi="Calibri" w:cs="Calibri"/>
          <w:noProof/>
          <w:sz w:val="24"/>
          <w:szCs w:val="22"/>
        </w:rPr>
        <mc:AlternateContent>
          <mc:Choice Requires="wpg">
            <w:drawing>
              <wp:anchor distT="0" distB="0" distL="114300" distR="114300" simplePos="0" relativeHeight="251657240" behindDoc="0" locked="0" layoutInCell="1" allowOverlap="1" wp14:anchorId="65A2C1B0" wp14:editId="2D65FAFB">
                <wp:simplePos x="0" y="0"/>
                <wp:positionH relativeFrom="margin">
                  <wp:align>left</wp:align>
                </wp:positionH>
                <wp:positionV relativeFrom="paragraph">
                  <wp:posOffset>53340</wp:posOffset>
                </wp:positionV>
                <wp:extent cx="5969635" cy="2063115"/>
                <wp:effectExtent l="0" t="0" r="0" b="0"/>
                <wp:wrapNone/>
                <wp:docPr id="930893214" name="Group 8"/>
                <wp:cNvGraphicFramePr/>
                <a:graphic xmlns:a="http://schemas.openxmlformats.org/drawingml/2006/main">
                  <a:graphicData uri="http://schemas.microsoft.com/office/word/2010/wordprocessingGroup">
                    <wpg:wgp>
                      <wpg:cNvGrpSpPr/>
                      <wpg:grpSpPr>
                        <a:xfrm>
                          <a:off x="0" y="0"/>
                          <a:ext cx="5969635" cy="2063115"/>
                          <a:chOff x="0" y="0"/>
                          <a:chExt cx="5969635" cy="2063115"/>
                        </a:xfrm>
                      </wpg:grpSpPr>
                      <wpg:grpSp>
                        <wpg:cNvPr id="1519936830" name="Group 3"/>
                        <wpg:cNvGrpSpPr/>
                        <wpg:grpSpPr>
                          <a:xfrm>
                            <a:off x="0" y="9525"/>
                            <a:ext cx="869315" cy="2033905"/>
                            <a:chOff x="0" y="0"/>
                            <a:chExt cx="869315" cy="2033905"/>
                          </a:xfrm>
                        </wpg:grpSpPr>
                        <pic:pic xmlns:pic="http://schemas.openxmlformats.org/drawingml/2006/picture">
                          <pic:nvPicPr>
                            <pic:cNvPr id="123" name="Picture 1" descr="A white door with a blue border&#10;&#10;Description automatically generated"/>
                            <pic:cNvPicPr/>
                          </pic:nvPicPr>
                          <pic:blipFill>
                            <a:blip r:embed="rId24"/>
                            <a:stretch>
                              <a:fillRect/>
                            </a:stretch>
                          </pic:blipFill>
                          <pic:spPr>
                            <a:xfrm>
                              <a:off x="0" y="0"/>
                              <a:ext cx="869315" cy="2033905"/>
                            </a:xfrm>
                            <a:prstGeom prst="rect">
                              <a:avLst/>
                            </a:prstGeom>
                          </pic:spPr>
                        </pic:pic>
                        <pic:pic xmlns:pic="http://schemas.openxmlformats.org/drawingml/2006/picture">
                          <pic:nvPicPr>
                            <pic:cNvPr id="125" name="Picture 1" descr="A close up of a door handle&#10;&#10;Description automatically generated"/>
                            <pic:cNvPicPr/>
                          </pic:nvPicPr>
                          <pic:blipFill>
                            <a:blip r:embed="rId25"/>
                            <a:stretch>
                              <a:fillRect/>
                            </a:stretch>
                          </pic:blipFill>
                          <pic:spPr>
                            <a:xfrm>
                              <a:off x="57150" y="923925"/>
                              <a:ext cx="207010" cy="325755"/>
                            </a:xfrm>
                            <a:prstGeom prst="rect">
                              <a:avLst/>
                            </a:prstGeom>
                          </pic:spPr>
                        </pic:pic>
                        <pic:pic xmlns:pic="http://schemas.openxmlformats.org/drawingml/2006/picture">
                          <pic:nvPicPr>
                            <pic:cNvPr id="173" name="Picture 1"/>
                            <pic:cNvPicPr/>
                          </pic:nvPicPr>
                          <pic:blipFill>
                            <a:blip r:embed="rId26"/>
                            <a:stretch>
                              <a:fillRect/>
                            </a:stretch>
                          </pic:blipFill>
                          <pic:spPr>
                            <a:xfrm>
                              <a:off x="371475" y="371475"/>
                              <a:ext cx="126365" cy="223520"/>
                            </a:xfrm>
                            <a:prstGeom prst="rect">
                              <a:avLst/>
                            </a:prstGeom>
                          </pic:spPr>
                        </pic:pic>
                        <pic:pic xmlns:pic="http://schemas.openxmlformats.org/drawingml/2006/picture">
                          <pic:nvPicPr>
                            <pic:cNvPr id="135" name="Picture 1"/>
                            <pic:cNvPicPr/>
                          </pic:nvPicPr>
                          <pic:blipFill>
                            <a:blip r:embed="rId27"/>
                            <a:stretch>
                              <a:fillRect/>
                            </a:stretch>
                          </pic:blipFill>
                          <pic:spPr>
                            <a:xfrm>
                              <a:off x="266700" y="1114425"/>
                              <a:ext cx="333375" cy="73025"/>
                            </a:xfrm>
                            <a:prstGeom prst="rect">
                              <a:avLst/>
                            </a:prstGeom>
                          </pic:spPr>
                        </pic:pic>
                      </wpg:grpSp>
                      <wpg:grpSp>
                        <wpg:cNvPr id="426721553" name="Group 4"/>
                        <wpg:cNvGrpSpPr/>
                        <wpg:grpSpPr>
                          <a:xfrm>
                            <a:off x="1276350" y="38100"/>
                            <a:ext cx="842010" cy="2025015"/>
                            <a:chOff x="0" y="0"/>
                            <a:chExt cx="842010" cy="2025015"/>
                          </a:xfrm>
                        </wpg:grpSpPr>
                        <pic:pic xmlns:pic="http://schemas.openxmlformats.org/drawingml/2006/picture">
                          <pic:nvPicPr>
                            <pic:cNvPr id="58" name="Picture 1" descr="A white door with blue trim&#10;&#10;Description automatically generated"/>
                            <pic:cNvPicPr/>
                          </pic:nvPicPr>
                          <pic:blipFill>
                            <a:blip r:embed="rId28"/>
                            <a:stretch>
                              <a:fillRect/>
                            </a:stretch>
                          </pic:blipFill>
                          <pic:spPr>
                            <a:xfrm>
                              <a:off x="0" y="0"/>
                              <a:ext cx="842010" cy="2025015"/>
                            </a:xfrm>
                            <a:prstGeom prst="rect">
                              <a:avLst/>
                            </a:prstGeom>
                          </pic:spPr>
                        </pic:pic>
                        <pic:pic xmlns:pic="http://schemas.openxmlformats.org/drawingml/2006/picture">
                          <pic:nvPicPr>
                            <pic:cNvPr id="133" name="Picture 2" descr="A close up of a door handle&#10;&#10;Description automatically generated"/>
                            <pic:cNvPicPr/>
                          </pic:nvPicPr>
                          <pic:blipFill>
                            <a:blip r:embed="rId25"/>
                            <a:stretch>
                              <a:fillRect/>
                            </a:stretch>
                          </pic:blipFill>
                          <pic:spPr>
                            <a:xfrm>
                              <a:off x="76200" y="933450"/>
                              <a:ext cx="207010" cy="327025"/>
                            </a:xfrm>
                            <a:prstGeom prst="rect">
                              <a:avLst/>
                            </a:prstGeom>
                          </pic:spPr>
                        </pic:pic>
                        <pic:pic xmlns:pic="http://schemas.openxmlformats.org/drawingml/2006/picture">
                          <pic:nvPicPr>
                            <pic:cNvPr id="137" name="Picture 3"/>
                            <pic:cNvPicPr/>
                          </pic:nvPicPr>
                          <pic:blipFill>
                            <a:blip r:embed="rId27"/>
                            <a:stretch>
                              <a:fillRect/>
                            </a:stretch>
                          </pic:blipFill>
                          <pic:spPr>
                            <a:xfrm>
                              <a:off x="247650" y="1095375"/>
                              <a:ext cx="333375" cy="73025"/>
                            </a:xfrm>
                            <a:prstGeom prst="rect">
                              <a:avLst/>
                            </a:prstGeom>
                          </pic:spPr>
                        </pic:pic>
                        <pic:pic xmlns:pic="http://schemas.openxmlformats.org/drawingml/2006/picture">
                          <pic:nvPicPr>
                            <pic:cNvPr id="175" name="Picture 4"/>
                            <pic:cNvPicPr/>
                          </pic:nvPicPr>
                          <pic:blipFill>
                            <a:blip r:embed="rId26"/>
                            <a:stretch>
                              <a:fillRect/>
                            </a:stretch>
                          </pic:blipFill>
                          <pic:spPr>
                            <a:xfrm>
                              <a:off x="361950" y="304800"/>
                              <a:ext cx="127635" cy="223520"/>
                            </a:xfrm>
                            <a:prstGeom prst="rect">
                              <a:avLst/>
                            </a:prstGeom>
                          </pic:spPr>
                        </pic:pic>
                      </wpg:grpSp>
                      <wpg:grpSp>
                        <wpg:cNvPr id="1601644847" name="Group 5"/>
                        <wpg:cNvGrpSpPr/>
                        <wpg:grpSpPr>
                          <a:xfrm>
                            <a:off x="2466975" y="9525"/>
                            <a:ext cx="842645" cy="2033905"/>
                            <a:chOff x="0" y="0"/>
                            <a:chExt cx="842645" cy="2033905"/>
                          </a:xfrm>
                        </wpg:grpSpPr>
                        <pic:pic xmlns:pic="http://schemas.openxmlformats.org/drawingml/2006/picture">
                          <pic:nvPicPr>
                            <pic:cNvPr id="112" name="Picture 1" descr="A white door with blue trim&#10;&#10;Description automatically generated"/>
                            <pic:cNvPicPr/>
                          </pic:nvPicPr>
                          <pic:blipFill>
                            <a:blip r:embed="rId29"/>
                            <a:stretch>
                              <a:fillRect/>
                            </a:stretch>
                          </pic:blipFill>
                          <pic:spPr>
                            <a:xfrm>
                              <a:off x="0" y="0"/>
                              <a:ext cx="842645" cy="2033905"/>
                            </a:xfrm>
                            <a:prstGeom prst="rect">
                              <a:avLst/>
                            </a:prstGeom>
                          </pic:spPr>
                        </pic:pic>
                        <pic:pic xmlns:pic="http://schemas.openxmlformats.org/drawingml/2006/picture">
                          <pic:nvPicPr>
                            <pic:cNvPr id="127" name="Picture 2" descr="A close up of a door handle&#10;&#10;Description automatically generated"/>
                            <pic:cNvPicPr/>
                          </pic:nvPicPr>
                          <pic:blipFill>
                            <a:blip r:embed="rId25"/>
                            <a:stretch>
                              <a:fillRect/>
                            </a:stretch>
                          </pic:blipFill>
                          <pic:spPr>
                            <a:xfrm>
                              <a:off x="104775" y="942975"/>
                              <a:ext cx="207010" cy="325755"/>
                            </a:xfrm>
                            <a:prstGeom prst="rect">
                              <a:avLst/>
                            </a:prstGeom>
                          </pic:spPr>
                        </pic:pic>
                        <pic:pic xmlns:pic="http://schemas.openxmlformats.org/drawingml/2006/picture">
                          <pic:nvPicPr>
                            <pic:cNvPr id="139" name="Picture 3"/>
                            <pic:cNvPicPr/>
                          </pic:nvPicPr>
                          <pic:blipFill>
                            <a:blip r:embed="rId27"/>
                            <a:stretch>
                              <a:fillRect/>
                            </a:stretch>
                          </pic:blipFill>
                          <pic:spPr>
                            <a:xfrm>
                              <a:off x="285750" y="1095375"/>
                              <a:ext cx="332105" cy="73025"/>
                            </a:xfrm>
                            <a:prstGeom prst="rect">
                              <a:avLst/>
                            </a:prstGeom>
                          </pic:spPr>
                        </pic:pic>
                        <pic:pic xmlns:pic="http://schemas.openxmlformats.org/drawingml/2006/picture">
                          <pic:nvPicPr>
                            <pic:cNvPr id="177" name="Picture 4"/>
                            <pic:cNvPicPr/>
                          </pic:nvPicPr>
                          <pic:blipFill>
                            <a:blip r:embed="rId26"/>
                            <a:stretch>
                              <a:fillRect/>
                            </a:stretch>
                          </pic:blipFill>
                          <pic:spPr>
                            <a:xfrm>
                              <a:off x="352425" y="333375"/>
                              <a:ext cx="126365" cy="223520"/>
                            </a:xfrm>
                            <a:prstGeom prst="rect">
                              <a:avLst/>
                            </a:prstGeom>
                          </pic:spPr>
                        </pic:pic>
                      </wpg:grpSp>
                      <wpg:grpSp>
                        <wpg:cNvPr id="1123342543" name="Group 6"/>
                        <wpg:cNvGrpSpPr/>
                        <wpg:grpSpPr>
                          <a:xfrm>
                            <a:off x="3752850" y="28575"/>
                            <a:ext cx="856615" cy="2025015"/>
                            <a:chOff x="0" y="0"/>
                            <a:chExt cx="856615" cy="2025015"/>
                          </a:xfrm>
                        </wpg:grpSpPr>
                        <pic:pic xmlns:pic="http://schemas.openxmlformats.org/drawingml/2006/picture">
                          <pic:nvPicPr>
                            <pic:cNvPr id="54" name="Picture 1" descr="A white door with blue glass&#10;&#10;Description automatically generated"/>
                            <pic:cNvPicPr/>
                          </pic:nvPicPr>
                          <pic:blipFill>
                            <a:blip r:embed="rId30"/>
                            <a:stretch>
                              <a:fillRect/>
                            </a:stretch>
                          </pic:blipFill>
                          <pic:spPr>
                            <a:xfrm>
                              <a:off x="0" y="0"/>
                              <a:ext cx="856615" cy="2025015"/>
                            </a:xfrm>
                            <a:prstGeom prst="rect">
                              <a:avLst/>
                            </a:prstGeom>
                          </pic:spPr>
                        </pic:pic>
                        <pic:pic xmlns:pic="http://schemas.openxmlformats.org/drawingml/2006/picture">
                          <pic:nvPicPr>
                            <pic:cNvPr id="129" name="Picture 2" descr="A close up of a door handle&#10;&#10;Description automatically generated"/>
                            <pic:cNvPicPr/>
                          </pic:nvPicPr>
                          <pic:blipFill>
                            <a:blip r:embed="rId25"/>
                            <a:stretch>
                              <a:fillRect/>
                            </a:stretch>
                          </pic:blipFill>
                          <pic:spPr>
                            <a:xfrm>
                              <a:off x="76200" y="962025"/>
                              <a:ext cx="207010" cy="325755"/>
                            </a:xfrm>
                            <a:prstGeom prst="rect">
                              <a:avLst/>
                            </a:prstGeom>
                          </pic:spPr>
                        </pic:pic>
                        <pic:pic xmlns:pic="http://schemas.openxmlformats.org/drawingml/2006/picture">
                          <pic:nvPicPr>
                            <pic:cNvPr id="141" name="Picture 3"/>
                            <pic:cNvPicPr/>
                          </pic:nvPicPr>
                          <pic:blipFill>
                            <a:blip r:embed="rId27"/>
                            <a:stretch>
                              <a:fillRect/>
                            </a:stretch>
                          </pic:blipFill>
                          <pic:spPr>
                            <a:xfrm>
                              <a:off x="266700" y="1133475"/>
                              <a:ext cx="333375" cy="73025"/>
                            </a:xfrm>
                            <a:prstGeom prst="rect">
                              <a:avLst/>
                            </a:prstGeom>
                          </pic:spPr>
                        </pic:pic>
                        <pic:pic xmlns:pic="http://schemas.openxmlformats.org/drawingml/2006/picture">
                          <pic:nvPicPr>
                            <pic:cNvPr id="179" name="Picture 4"/>
                            <pic:cNvPicPr/>
                          </pic:nvPicPr>
                          <pic:blipFill>
                            <a:blip r:embed="rId26"/>
                            <a:stretch>
                              <a:fillRect/>
                            </a:stretch>
                          </pic:blipFill>
                          <pic:spPr>
                            <a:xfrm>
                              <a:off x="361950" y="333375"/>
                              <a:ext cx="126365" cy="223520"/>
                            </a:xfrm>
                            <a:prstGeom prst="rect">
                              <a:avLst/>
                            </a:prstGeom>
                          </pic:spPr>
                        </pic:pic>
                      </wpg:grpSp>
                      <wpg:grpSp>
                        <wpg:cNvPr id="1891586950" name="Group 7"/>
                        <wpg:cNvGrpSpPr/>
                        <wpg:grpSpPr>
                          <a:xfrm>
                            <a:off x="5105400" y="0"/>
                            <a:ext cx="864235" cy="2026285"/>
                            <a:chOff x="0" y="0"/>
                            <a:chExt cx="864235" cy="2026285"/>
                          </a:xfrm>
                        </wpg:grpSpPr>
                        <pic:pic xmlns:pic="http://schemas.openxmlformats.org/drawingml/2006/picture">
                          <pic:nvPicPr>
                            <pic:cNvPr id="56" name="Picture 1" descr="A white door with a blue window&#10;&#10;Description automatically generated"/>
                            <pic:cNvPicPr/>
                          </pic:nvPicPr>
                          <pic:blipFill>
                            <a:blip r:embed="rId31"/>
                            <a:stretch>
                              <a:fillRect/>
                            </a:stretch>
                          </pic:blipFill>
                          <pic:spPr>
                            <a:xfrm>
                              <a:off x="0" y="0"/>
                              <a:ext cx="864235" cy="2026285"/>
                            </a:xfrm>
                            <a:prstGeom prst="rect">
                              <a:avLst/>
                            </a:prstGeom>
                          </pic:spPr>
                        </pic:pic>
                        <pic:pic xmlns:pic="http://schemas.openxmlformats.org/drawingml/2006/picture">
                          <pic:nvPicPr>
                            <pic:cNvPr id="131" name="Picture 2" descr="A close up of a door handle&#10;&#10;Description automatically generated"/>
                            <pic:cNvPicPr/>
                          </pic:nvPicPr>
                          <pic:blipFill>
                            <a:blip r:embed="rId25"/>
                            <a:stretch>
                              <a:fillRect/>
                            </a:stretch>
                          </pic:blipFill>
                          <pic:spPr>
                            <a:xfrm>
                              <a:off x="76200" y="942975"/>
                              <a:ext cx="207010" cy="325755"/>
                            </a:xfrm>
                            <a:prstGeom prst="rect">
                              <a:avLst/>
                            </a:prstGeom>
                          </pic:spPr>
                        </pic:pic>
                      </wpg:grpSp>
                    </wpg:wgp>
                  </a:graphicData>
                </a:graphic>
              </wp:anchor>
            </w:drawing>
          </mc:Choice>
          <mc:Fallback>
            <w:pict>
              <v:group w14:anchorId="5A392781" id="Group 8" o:spid="_x0000_s1026" style="position:absolute;margin-left:0;margin-top:4.2pt;width:470.05pt;height:162.45pt;z-index:251657240;mso-position-horizontal:left;mso-position-horizontal-relative:margin" coordsize="59696,206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">
                <v:group id="Group 3" o:spid="_x0000_s1027" style="position:absolute;top:95;width:8693;height:20339" coordsize="8693,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white door with a blue border&#10;&#10;Description automatically generated" style="position:absolute;width:8693;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">
                    <v:imagedata r:id="rId32" o:title="A white door with a blue border&#10;&#10;Description automatically generated"/>
                  </v:shape>
                  <v:shape id="Picture 1" o:spid="_x0000_s1029" type="#_x0000_t75" alt="A close up of a door handle&#10;&#10;Description automatically generated" style="position:absolute;left:571;top:9239;width:207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">
                    <v:imagedata r:id="rId33" o:title="A close up of a door handle&#10;&#10;Description automatically generated"/>
                  </v:shape>
                  <v:shape id="Picture 1" o:spid="_x0000_s1030" type="#_x0000_t75" style="position:absolute;left:3714;top:3714;width:1264;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">
                    <v:imagedata r:id="rId34" o:title=""/>
                  </v:shape>
                  <v:shape id="Picture 1" o:spid="_x0000_s1031" type="#_x0000_t75" style="position:absolute;left:2667;top:11144;width:333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">
                    <v:imagedata r:id="rId35" o:title=""/>
                  </v:shape>
                </v:group>
                <v:group id="Group 4" o:spid="_x0000_s1032" style="position:absolute;left:12763;top:381;width:8420;height:20250" coordsize="8420,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">
                  <v:shape id="Picture 1" o:spid="_x0000_s1033" type="#_x0000_t75" alt="A white door with blue trim&#10;&#10;Description automatically generated" style="position:absolute;width:8420;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">
                    <v:imagedata r:id="rId36" o:title="A white door with blue trim&#10;&#10;Description automatically generated"/>
                  </v:shape>
                  <v:shape id="Picture 2" o:spid="_x0000_s1034" type="#_x0000_t75" alt="A close up of a door handle&#10;&#10;Description automatically generated" style="position:absolute;left:762;top:9334;width:207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">
                    <v:imagedata r:id="rId33" o:title="A close up of a door handle&#10;&#10;Description automatically generated"/>
                  </v:shape>
                  <v:shape id="Picture 3" o:spid="_x0000_s1035" type="#_x0000_t75" style="position:absolute;left:2476;top:10953;width:333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">
                    <v:imagedata r:id="rId35" o:title=""/>
                  </v:shape>
                  <v:shape id="Picture 4" o:spid="_x0000_s1036" type="#_x0000_t75" style="position:absolute;left:3619;top:3048;width:127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">
                    <v:imagedata r:id="rId34" o:title=""/>
                  </v:shape>
                </v:group>
                <v:group id="Group 5" o:spid="_x0000_s1037" style="position:absolute;left:24669;top:95;width:8427;height:20339" coordsize="8426,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">
                  <v:shape id="Picture 1" o:spid="_x0000_s1038" type="#_x0000_t75" alt="A white door with blue trim&#10;&#10;Description automatically generated" style="position:absolute;width:8426;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">
                    <v:imagedata r:id="rId37" o:title="A white door with blue trim&#10;&#10;Description automatically generated"/>
                  </v:shape>
                  <v:shape id="Picture 2" o:spid="_x0000_s1039" type="#_x0000_t75" alt="A close up of a door handle&#10;&#10;Description automatically generated" style="position:absolute;left:1047;top:9429;width:2070;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">
                    <v:imagedata r:id="rId33" o:title="A close up of a door handle&#10;&#10;Description automatically generated"/>
                  </v:shape>
                  <v:shape id="Picture 3" o:spid="_x0000_s1040" type="#_x0000_t75" style="position:absolute;left:2857;top:10953;width:332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">
                    <v:imagedata r:id="rId35" o:title=""/>
                  </v:shape>
                  <v:shape id="Picture 4" o:spid="_x0000_s1041" type="#_x0000_t75" style="position:absolute;left:3524;top:3333;width:1263;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">
                    <v:imagedata r:id="rId34" o:title=""/>
                  </v:shape>
                </v:group>
                <v:group id="Group 6" o:spid="_x0000_s1042" style="position:absolute;left:37528;top:285;width:8566;height:20250" coordsize="8566,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">
                  <v:shape id="Picture 1" o:spid="_x0000_s1043" type="#_x0000_t75" alt="A white door with blue glass&#10;&#10;Description automatically generated" style="position:absolute;width:8566;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">
                    <v:imagedata r:id="rId38" o:title="A white door with blue glass&#10;&#10;Description automatically generated"/>
                  </v:shape>
                  <v:shape id="Picture 2" o:spid="_x0000_s1044" type="#_x0000_t75" alt="A close up of a door handle&#10;&#10;Description automatically generated" style="position:absolute;left:762;top:9620;width:207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">
                    <v:imagedata r:id="rId33" o:title="A close up of a door handle&#10;&#10;Description automatically generated"/>
                  </v:shape>
                  <v:shape id="Picture 3" o:spid="_x0000_s1045" type="#_x0000_t75" style="position:absolute;left:2667;top:11334;width:333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">
                    <v:imagedata r:id="rId35" o:title=""/>
                  </v:shape>
                  <v:shape id="Picture 4" o:spid="_x0000_s1046" type="#_x0000_t75" style="position:absolute;left:3619;top:3333;width:1264;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">
                    <v:imagedata r:id="rId34" o:title=""/>
                  </v:shape>
                </v:group>
                <v:group id="Group 7" o:spid="_x0000_s1047" style="position:absolute;left:51054;width:8642;height:20262" coordsize="8642,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">
                  <v:shape id="Picture 1" o:spid="_x0000_s1048" type="#_x0000_t75" alt="A white door with a blue window&#10;&#10;Description automatically generated" style="position:absolute;width:8642;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">
                    <v:imagedata r:id="rId39" o:title="A white door with a blue window&#10;&#10;Description automatically generated"/>
                  </v:shape>
                  <v:shape id="Picture 2" o:spid="_x0000_s1049" type="#_x0000_t75" alt="A close up of a door handle&#10;&#10;Description automatically generated" style="position:absolute;left:762;top:9429;width:2070;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">
                    <v:imagedata r:id="rId33" o:title="A close up of a door handle&#10;&#10;Description automatically generated"/>
                  </v:shape>
                </v:group>
                <w10:wrap anchorx="margin"/>
              </v:group>
            </w:pict>
          </mc:Fallback>
        </mc:AlternateContent>
      </w:r>
    </w:p>
    <w:p w14:paraId="02F55F55" w14:textId="0B9D3E82" w:rsidR="00CB7012" w:rsidRDefault="00CB7012" w:rsidP="00215D2F">
      <w:pPr>
        <w:widowControl/>
        <w:shd w:val="clear" w:color="auto" w:fill="FFFFFF"/>
        <w:spacing w:after="360" w:line="357" w:lineRule="atLeast"/>
        <w:jc w:val="center"/>
        <w:rPr>
          <w:rFonts w:ascii="Calibri" w:eastAsia="Calibri" w:hAnsi="Calibri" w:cs="Calibri"/>
          <w:sz w:val="24"/>
          <w:szCs w:val="22"/>
        </w:rPr>
      </w:pPr>
    </w:p>
    <w:p w14:paraId="1241B893" w14:textId="592C6B20" w:rsidR="00CB7012" w:rsidRDefault="00CB7012" w:rsidP="00215D2F">
      <w:pPr>
        <w:widowControl/>
        <w:shd w:val="clear" w:color="auto" w:fill="FFFFFF"/>
        <w:spacing w:after="360" w:line="357" w:lineRule="atLeast"/>
        <w:jc w:val="center"/>
        <w:rPr>
          <w:rFonts w:ascii="Calibri" w:eastAsia="Calibri" w:hAnsi="Calibri" w:cs="Calibri"/>
          <w:sz w:val="24"/>
          <w:szCs w:val="22"/>
        </w:rPr>
      </w:pPr>
    </w:p>
    <w:p w14:paraId="35CC8CBB" w14:textId="76E29132" w:rsidR="00E3784D" w:rsidRDefault="00E3784D" w:rsidP="00215D2F">
      <w:pPr>
        <w:widowControl/>
        <w:shd w:val="clear" w:color="auto" w:fill="FFFFFF"/>
        <w:spacing w:after="360" w:line="357" w:lineRule="atLeast"/>
        <w:jc w:val="center"/>
        <w:rPr>
          <w:rFonts w:ascii="Calibri" w:eastAsia="Calibri" w:hAnsi="Calibri" w:cs="Calibri"/>
          <w:sz w:val="24"/>
          <w:szCs w:val="22"/>
        </w:rPr>
      </w:pPr>
    </w:p>
    <w:p w14:paraId="786CC0E4" w14:textId="6AE5712C" w:rsidR="00E3784D" w:rsidRDefault="00245CBF" w:rsidP="00215D2F">
      <w:pPr>
        <w:widowControl/>
        <w:shd w:val="clear" w:color="auto" w:fill="FFFFFF"/>
        <w:spacing w:after="360" w:line="357" w:lineRule="atLeast"/>
        <w:jc w:val="center"/>
        <w:rPr>
          <w:rFonts w:ascii="Calibri" w:eastAsia="Calibri" w:hAnsi="Calibri" w:cs="Calibri"/>
          <w:sz w:val="24"/>
          <w:szCs w:val="22"/>
        </w:rPr>
      </w:pPr>
      <w:r w:rsidRPr="00215D2F">
        <w:rPr>
          <w:rFonts w:ascii="Calibri" w:eastAsia="Calibri" w:hAnsi="Calibri" w:cs="Calibri"/>
          <w:b/>
          <w:bCs/>
          <w:noProof/>
          <w:color w:val="000000"/>
          <w:sz w:val="20"/>
          <w:lang w:eastAsia="en-GB"/>
        </w:rPr>
        <mc:AlternateContent>
          <mc:Choice Requires="wps">
            <w:drawing>
              <wp:anchor distT="45720" distB="45720" distL="114300" distR="114300" simplePos="0" relativeHeight="251657226" behindDoc="0" locked="0" layoutInCell="1" allowOverlap="1" wp14:anchorId="41357477" wp14:editId="55A177FC">
                <wp:simplePos x="0" y="0"/>
                <wp:positionH relativeFrom="margin">
                  <wp:posOffset>3869055</wp:posOffset>
                </wp:positionH>
                <wp:positionV relativeFrom="paragraph">
                  <wp:posOffset>388620</wp:posOffset>
                </wp:positionV>
                <wp:extent cx="742950" cy="466725"/>
                <wp:effectExtent l="0" t="0" r="0" b="9525"/>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66725"/>
                        </a:xfrm>
                        <a:prstGeom prst="rect">
                          <a:avLst/>
                        </a:prstGeom>
                        <a:solidFill>
                          <a:srgbClr val="FFFFFF"/>
                        </a:solidFill>
                        <a:ln w="9525">
                          <a:noFill/>
                          <a:miter lim="800000"/>
                          <a:headEnd/>
                          <a:tailEnd/>
                        </a:ln>
                      </wps:spPr>
                      <wps:txbx>
                        <w:txbxContent>
                          <w:p w14:paraId="79FDE5E3" w14:textId="561B3C29"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57477" id="_x0000_t202" coordsize="21600,21600" o:spt="202" path="m,l,21600r21600,l21600,xe">
                <v:stroke joinstyle="miter"/>
                <v:path gradientshapeok="t" o:connecttype="rect"/>
              </v:shapetype>
              <v:shape id="Text Box 2" o:spid="_x0000_s1065" type="#_x0000_t202" style="position:absolute;left:0;text-align:left;margin-left:304.65pt;margin-top:30.6pt;width:58.5pt;height:36.75pt;z-index:251657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jKEAIAAP0DAAAOAAAAZHJzL2Uyb0RvYy54bWysU9tu2zAMfR+wfxD0vjgJcmmMOEWXLsOA&#10;7gJ0+wBZlmNhsqhRSuzu60fJbpptb8P0IIiieE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" stroked="f">
                <v:textbox>
                  <w:txbxContent>
                    <w:p w14:paraId="79FDE5E3" w14:textId="561B3C29"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4</w:t>
                      </w:r>
                    </w:p>
                  </w:txbxContent>
                </v:textbox>
                <w10:wrap type="square" anchorx="margin"/>
              </v:shape>
            </w:pict>
          </mc:Fallback>
        </mc:AlternateContent>
      </w:r>
      <w:r w:rsidR="00BE7AD2" w:rsidRPr="00215D2F">
        <w:rPr>
          <w:rFonts w:ascii="Calibri" w:eastAsia="Calibri" w:hAnsi="Calibri" w:cs="Calibri"/>
          <w:b/>
          <w:bCs/>
          <w:noProof/>
          <w:color w:val="000000"/>
          <w:sz w:val="20"/>
          <w:lang w:eastAsia="en-GB"/>
        </w:rPr>
        <mc:AlternateContent>
          <mc:Choice Requires="wps">
            <w:drawing>
              <wp:anchor distT="45720" distB="45720" distL="114300" distR="114300" simplePos="0" relativeHeight="251657227" behindDoc="0" locked="0" layoutInCell="1" allowOverlap="1" wp14:anchorId="148667BD" wp14:editId="5B1EFCD5">
                <wp:simplePos x="0" y="0"/>
                <wp:positionH relativeFrom="margin">
                  <wp:posOffset>5195393</wp:posOffset>
                </wp:positionH>
                <wp:positionV relativeFrom="paragraph">
                  <wp:posOffset>396266</wp:posOffset>
                </wp:positionV>
                <wp:extent cx="742950" cy="447675"/>
                <wp:effectExtent l="0" t="0" r="0" b="9525"/>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47675"/>
                        </a:xfrm>
                        <a:prstGeom prst="rect">
                          <a:avLst/>
                        </a:prstGeom>
                        <a:solidFill>
                          <a:srgbClr val="FFFFFF"/>
                        </a:solidFill>
                        <a:ln w="9525">
                          <a:noFill/>
                          <a:miter lim="800000"/>
                          <a:headEnd/>
                          <a:tailEnd/>
                        </a:ln>
                      </wps:spPr>
                      <wps:txbx>
                        <w:txbxContent>
                          <w:p w14:paraId="31C9B4C1" w14:textId="6DD4E185" w:rsidR="00D56BCB" w:rsidRPr="00CC3D67" w:rsidRDefault="00841221" w:rsidP="00215D2F">
                            <w:pPr>
                              <w:jc w:val="center"/>
                              <w:rPr>
                                <w:rFonts w:ascii="Arial" w:hAnsi="Arial" w:cs="Arial"/>
                                <w:sz w:val="22"/>
                                <w:szCs w:val="22"/>
                              </w:rPr>
                            </w:pPr>
                            <w:r w:rsidRPr="00CC3D67">
                              <w:rPr>
                                <w:rFonts w:ascii="Arial" w:hAnsi="Arial" w:cs="Arial"/>
                                <w:sz w:val="22"/>
                                <w:szCs w:val="22"/>
                              </w:rPr>
                              <w:t xml:space="preserve">REAR </w:t>
                            </w:r>
                            <w:r w:rsidR="00D56BCB" w:rsidRPr="00CC3D67">
                              <w:rPr>
                                <w:rFonts w:ascii="Arial" w:hAnsi="Arial" w:cs="Arial"/>
                                <w:sz w:val="22"/>
                                <w:szCs w:val="22"/>
                              </w:rPr>
                              <w:t>TYPE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667BD" id="_x0000_s1066" type="#_x0000_t202" style="position:absolute;left:0;text-align:left;margin-left:409.1pt;margin-top:31.2pt;width:58.5pt;height:35.25pt;z-index:2516572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" stroked="f">
                <v:textbox>
                  <w:txbxContent>
                    <w:p w14:paraId="31C9B4C1" w14:textId="6DD4E185" w:rsidR="00D56BCB" w:rsidRPr="00CC3D67" w:rsidRDefault="00841221" w:rsidP="00215D2F">
                      <w:pPr>
                        <w:jc w:val="center"/>
                        <w:rPr>
                          <w:rFonts w:ascii="Arial" w:hAnsi="Arial" w:cs="Arial"/>
                          <w:sz w:val="22"/>
                          <w:szCs w:val="22"/>
                        </w:rPr>
                      </w:pPr>
                      <w:r w:rsidRPr="00CC3D67">
                        <w:rPr>
                          <w:rFonts w:ascii="Arial" w:hAnsi="Arial" w:cs="Arial"/>
                          <w:sz w:val="22"/>
                          <w:szCs w:val="22"/>
                        </w:rPr>
                        <w:t xml:space="preserve">REAR </w:t>
                      </w:r>
                      <w:r w:rsidR="00D56BCB" w:rsidRPr="00CC3D67">
                        <w:rPr>
                          <w:rFonts w:ascii="Arial" w:hAnsi="Arial" w:cs="Arial"/>
                          <w:sz w:val="22"/>
                          <w:szCs w:val="22"/>
                        </w:rPr>
                        <w:t>TYPE A</w:t>
                      </w:r>
                    </w:p>
                  </w:txbxContent>
                </v:textbox>
                <w10:wrap type="square" anchorx="margin"/>
              </v:shape>
            </w:pict>
          </mc:Fallback>
        </mc:AlternateContent>
      </w:r>
      <w:r w:rsidR="00BE7AD2" w:rsidRPr="00215D2F">
        <w:rPr>
          <w:rFonts w:ascii="Calibri" w:eastAsia="Calibri" w:hAnsi="Calibri" w:cs="Calibri"/>
          <w:b/>
          <w:bCs/>
          <w:noProof/>
          <w:color w:val="000000"/>
          <w:sz w:val="20"/>
          <w:lang w:eastAsia="en-GB"/>
        </w:rPr>
        <mc:AlternateContent>
          <mc:Choice Requires="wps">
            <w:drawing>
              <wp:anchor distT="45720" distB="45720" distL="114300" distR="114300" simplePos="0" relativeHeight="251657228" behindDoc="0" locked="0" layoutInCell="1" allowOverlap="1" wp14:anchorId="2D470971" wp14:editId="64CAED1C">
                <wp:simplePos x="0" y="0"/>
                <wp:positionH relativeFrom="margin">
                  <wp:posOffset>2545385</wp:posOffset>
                </wp:positionH>
                <wp:positionV relativeFrom="paragraph">
                  <wp:posOffset>379628</wp:posOffset>
                </wp:positionV>
                <wp:extent cx="742950" cy="438150"/>
                <wp:effectExtent l="0" t="0" r="0" b="0"/>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8150"/>
                        </a:xfrm>
                        <a:prstGeom prst="rect">
                          <a:avLst/>
                        </a:prstGeom>
                        <a:solidFill>
                          <a:srgbClr val="FFFFFF"/>
                        </a:solidFill>
                        <a:ln w="9525">
                          <a:noFill/>
                          <a:miter lim="800000"/>
                          <a:headEnd/>
                          <a:tailEnd/>
                        </a:ln>
                      </wps:spPr>
                      <wps:txbx>
                        <w:txbxContent>
                          <w:p w14:paraId="3C0B0004" w14:textId="19BB8F6F"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0971" id="_x0000_s1067" type="#_x0000_t202" style="position:absolute;left:0;text-align:left;margin-left:200.4pt;margin-top:29.9pt;width:58.5pt;height:34.5pt;z-index:251657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6EAIAAP0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" stroked="f">
                <v:textbox>
                  <w:txbxContent>
                    <w:p w14:paraId="3C0B0004" w14:textId="19BB8F6F"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3</w:t>
                      </w:r>
                    </w:p>
                  </w:txbxContent>
                </v:textbox>
                <w10:wrap type="square" anchorx="margin"/>
              </v:shape>
            </w:pict>
          </mc:Fallback>
        </mc:AlternateContent>
      </w:r>
      <w:r w:rsidR="00BE7AD2" w:rsidRPr="00215D2F">
        <w:rPr>
          <w:rFonts w:ascii="Calibri" w:eastAsia="Calibri" w:hAnsi="Calibri" w:cs="Calibri"/>
          <w:b/>
          <w:bCs/>
          <w:noProof/>
          <w:color w:val="000000"/>
          <w:sz w:val="20"/>
          <w:lang w:eastAsia="en-GB"/>
        </w:rPr>
        <mc:AlternateContent>
          <mc:Choice Requires="wps">
            <w:drawing>
              <wp:anchor distT="45720" distB="45720" distL="114300" distR="114300" simplePos="0" relativeHeight="251657225" behindDoc="0" locked="0" layoutInCell="1" allowOverlap="1" wp14:anchorId="6FF45810" wp14:editId="79783E48">
                <wp:simplePos x="0" y="0"/>
                <wp:positionH relativeFrom="margin">
                  <wp:posOffset>1378229</wp:posOffset>
                </wp:positionH>
                <wp:positionV relativeFrom="paragraph">
                  <wp:posOffset>391160</wp:posOffset>
                </wp:positionV>
                <wp:extent cx="742950" cy="419100"/>
                <wp:effectExtent l="0" t="0" r="0" b="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solidFill>
                          <a:srgbClr val="FFFFFF"/>
                        </a:solidFill>
                        <a:ln w="9525">
                          <a:noFill/>
                          <a:miter lim="800000"/>
                          <a:headEnd/>
                          <a:tailEnd/>
                        </a:ln>
                      </wps:spPr>
                      <wps:txbx>
                        <w:txbxContent>
                          <w:p w14:paraId="4F503BC2" w14:textId="337A0003"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45810" id="_x0000_s1068" type="#_x0000_t202" style="position:absolute;left:0;text-align:left;margin-left:108.5pt;margin-top:30.8pt;width:58.5pt;height:33pt;z-index:251657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" stroked="f">
                <v:textbox>
                  <w:txbxContent>
                    <w:p w14:paraId="4F503BC2" w14:textId="337A0003"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2</w:t>
                      </w:r>
                    </w:p>
                  </w:txbxContent>
                </v:textbox>
                <w10:wrap type="square" anchorx="margin"/>
              </v:shape>
            </w:pict>
          </mc:Fallback>
        </mc:AlternateContent>
      </w:r>
      <w:r w:rsidR="00BE7AD2" w:rsidRPr="00215D2F">
        <w:rPr>
          <w:rFonts w:ascii="Calibri" w:eastAsia="Calibri" w:hAnsi="Calibri" w:cs="Calibri"/>
          <w:b/>
          <w:bCs/>
          <w:noProof/>
          <w:color w:val="000000"/>
          <w:sz w:val="20"/>
          <w:lang w:eastAsia="en-GB"/>
        </w:rPr>
        <mc:AlternateContent>
          <mc:Choice Requires="wps">
            <w:drawing>
              <wp:anchor distT="45720" distB="45720" distL="114300" distR="114300" simplePos="0" relativeHeight="251657224" behindDoc="0" locked="0" layoutInCell="1" allowOverlap="1" wp14:anchorId="365B7E47" wp14:editId="11976E89">
                <wp:simplePos x="0" y="0"/>
                <wp:positionH relativeFrom="margin">
                  <wp:posOffset>70942</wp:posOffset>
                </wp:positionH>
                <wp:positionV relativeFrom="paragraph">
                  <wp:posOffset>400685</wp:posOffset>
                </wp:positionV>
                <wp:extent cx="7429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52450"/>
                        </a:xfrm>
                        <a:prstGeom prst="rect">
                          <a:avLst/>
                        </a:prstGeom>
                        <a:solidFill>
                          <a:srgbClr val="FFFFFF"/>
                        </a:solidFill>
                        <a:ln w="9525">
                          <a:noFill/>
                          <a:miter lim="800000"/>
                          <a:headEnd/>
                          <a:tailEnd/>
                        </a:ln>
                      </wps:spPr>
                      <wps:txbx>
                        <w:txbxContent>
                          <w:p w14:paraId="0A201F9A" w14:textId="76BEAB19"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7E47" id="_x0000_s1069" type="#_x0000_t202" style="position:absolute;left:0;text-align:left;margin-left:5.6pt;margin-top:31.55pt;width:58.5pt;height:43.5pt;z-index:251657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" stroked="f">
                <v:textbox>
                  <w:txbxContent>
                    <w:p w14:paraId="0A201F9A" w14:textId="76BEAB19" w:rsidR="00D56BCB" w:rsidRPr="00535CC3" w:rsidRDefault="00841221" w:rsidP="00215D2F">
                      <w:pPr>
                        <w:jc w:val="center"/>
                        <w:rPr>
                          <w:rFonts w:ascii="Arial" w:hAnsi="Arial" w:cs="Arial"/>
                          <w:sz w:val="22"/>
                          <w:szCs w:val="22"/>
                        </w:rPr>
                      </w:pPr>
                      <w:r w:rsidRPr="00535CC3">
                        <w:rPr>
                          <w:rFonts w:ascii="Arial" w:hAnsi="Arial" w:cs="Arial"/>
                          <w:sz w:val="22"/>
                          <w:szCs w:val="22"/>
                        </w:rPr>
                        <w:t xml:space="preserve">FRONT </w:t>
                      </w:r>
                      <w:r w:rsidR="00D56BCB" w:rsidRPr="00535CC3">
                        <w:rPr>
                          <w:rFonts w:ascii="Arial" w:hAnsi="Arial" w:cs="Arial"/>
                          <w:sz w:val="22"/>
                          <w:szCs w:val="22"/>
                        </w:rPr>
                        <w:t>TYPE 1</w:t>
                      </w:r>
                    </w:p>
                  </w:txbxContent>
                </v:textbox>
                <w10:wrap type="square" anchorx="margin"/>
              </v:shape>
            </w:pict>
          </mc:Fallback>
        </mc:AlternateContent>
      </w:r>
    </w:p>
    <w:p w14:paraId="0F234CC8" w14:textId="352E672F" w:rsidR="00E3784D" w:rsidRPr="00215D2F" w:rsidRDefault="00734E6C" w:rsidP="00215D2F">
      <w:pPr>
        <w:widowControl/>
        <w:shd w:val="clear" w:color="auto" w:fill="FFFFFF"/>
        <w:spacing w:after="360" w:line="357" w:lineRule="atLeast"/>
        <w:jc w:val="center"/>
        <w:rPr>
          <w:rFonts w:ascii="Calibri" w:eastAsia="Calibri" w:hAnsi="Calibri" w:cs="Calibri"/>
          <w:sz w:val="24"/>
          <w:szCs w:val="22"/>
        </w:rPr>
      </w:pPr>
      <w:r w:rsidRPr="00215D2F">
        <w:rPr>
          <w:rFonts w:ascii="Calibri" w:eastAsia="Calibri" w:hAnsi="Calibri" w:cs="Calibri"/>
          <w:noProof/>
          <w:sz w:val="24"/>
          <w:szCs w:val="22"/>
          <w:lang w:eastAsia="en-GB"/>
        </w:rPr>
        <mc:AlternateContent>
          <mc:Choice Requires="wpg">
            <w:drawing>
              <wp:anchor distT="0" distB="0" distL="114300" distR="114300" simplePos="0" relativeHeight="251675679" behindDoc="0" locked="0" layoutInCell="1" allowOverlap="1" wp14:anchorId="617EF962" wp14:editId="0B7AD2DB">
                <wp:simplePos x="0" y="0"/>
                <wp:positionH relativeFrom="column">
                  <wp:posOffset>716337</wp:posOffset>
                </wp:positionH>
                <wp:positionV relativeFrom="paragraph">
                  <wp:posOffset>288868</wp:posOffset>
                </wp:positionV>
                <wp:extent cx="2497931" cy="3257550"/>
                <wp:effectExtent l="0" t="0" r="17145" b="0"/>
                <wp:wrapNone/>
                <wp:docPr id="365" name="Group 365"/>
                <wp:cNvGraphicFramePr/>
                <a:graphic xmlns:a="http://schemas.openxmlformats.org/drawingml/2006/main">
                  <a:graphicData uri="http://schemas.microsoft.com/office/word/2010/wordprocessingGroup">
                    <wpg:wgp>
                      <wpg:cNvGrpSpPr/>
                      <wpg:grpSpPr>
                        <a:xfrm>
                          <a:off x="0" y="0"/>
                          <a:ext cx="2497931" cy="3257550"/>
                          <a:chOff x="0" y="0"/>
                          <a:chExt cx="2497931" cy="3257550"/>
                        </a:xfrm>
                      </wpg:grpSpPr>
                      <wpg:grpSp>
                        <wpg:cNvPr id="366" name="Group 366"/>
                        <wpg:cNvGrpSpPr/>
                        <wpg:grpSpPr>
                          <a:xfrm>
                            <a:off x="0" y="0"/>
                            <a:ext cx="2497931" cy="2948940"/>
                            <a:chOff x="0" y="0"/>
                            <a:chExt cx="2497931" cy="2796540"/>
                          </a:xfrm>
                        </wpg:grpSpPr>
                        <wpg:grpSp>
                          <wpg:cNvPr id="367" name="Group 367"/>
                          <wpg:cNvGrpSpPr/>
                          <wpg:grpSpPr>
                            <a:xfrm rot="5400000">
                              <a:off x="-149304" y="149304"/>
                              <a:ext cx="2796540" cy="2497931"/>
                              <a:chOff x="0" y="0"/>
                              <a:chExt cx="1533525" cy="2497931"/>
                            </a:xfrm>
                          </wpg:grpSpPr>
                          <wpg:grpSp>
                            <wpg:cNvPr id="368" name="Group 368"/>
                            <wpg:cNvGrpSpPr/>
                            <wpg:grpSpPr>
                              <a:xfrm>
                                <a:off x="0" y="0"/>
                                <a:ext cx="1533525" cy="2497931"/>
                                <a:chOff x="0" y="0"/>
                                <a:chExt cx="1533525" cy="2497931"/>
                              </a:xfrm>
                            </wpg:grpSpPr>
                            <wpg:grpSp>
                              <wpg:cNvPr id="369" name="Group 369"/>
                              <wpg:cNvGrpSpPr/>
                              <wpg:grpSpPr>
                                <a:xfrm rot="5400000">
                                  <a:off x="-52387" y="912018"/>
                                  <a:ext cx="1638300" cy="1533525"/>
                                  <a:chOff x="0" y="0"/>
                                  <a:chExt cx="1638300" cy="1333500"/>
                                </a:xfrm>
                              </wpg:grpSpPr>
                              <pic:pic xmlns:pic="http://schemas.openxmlformats.org/drawingml/2006/picture">
                                <pic:nvPicPr>
                                  <pic:cNvPr id="375" name="Picture 375"/>
                                  <pic:cNvPicPr>
                                    <a:picLocks noChangeAspect="1"/>
                                  </pic:cNvPicPr>
                                </pic:nvPicPr>
                                <pic:blipFill rotWithShape="1">
                                  <a:blip r:embed="rId40">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76" name="Rectangle 376"/>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7" name="Group 377"/>
                              <wpg:cNvGrpSpPr/>
                              <wpg:grpSpPr>
                                <a:xfrm rot="5400000">
                                  <a:off x="-57150" y="59531"/>
                                  <a:ext cx="1638300" cy="1519238"/>
                                  <a:chOff x="0" y="0"/>
                                  <a:chExt cx="1638300" cy="1333500"/>
                                </a:xfrm>
                              </wpg:grpSpPr>
                              <pic:pic xmlns:pic="http://schemas.openxmlformats.org/drawingml/2006/picture">
                                <pic:nvPicPr>
                                  <pic:cNvPr id="378" name="Picture 378"/>
                                  <pic:cNvPicPr>
                                    <a:picLocks noChangeAspect="1"/>
                                  </pic:cNvPicPr>
                                </pic:nvPicPr>
                                <pic:blipFill rotWithShape="1">
                                  <a:blip r:embed="rId40">
                                    <a:extLst>
                                      <a:ext uri="{28A0092B-C50C-407E-A947-70E740481C1C}">
                                        <a14:useLocalDpi xmlns:a14="http://schemas.microsoft.com/office/drawing/2010/main" val="0"/>
                                      </a:ext>
                                    </a:extLst>
                                  </a:blip>
                                  <a:srcRect l="47095" t="23968" r="24855" b="34542"/>
                                  <a:stretch/>
                                </pic:blipFill>
                                <pic:spPr bwMode="auto">
                                  <a:xfrm>
                                    <a:off x="0" y="123824"/>
                                    <a:ext cx="1638300" cy="962025"/>
                                  </a:xfrm>
                                  <a:prstGeom prst="rect">
                                    <a:avLst/>
                                  </a:prstGeom>
                                  <a:ln>
                                    <a:noFill/>
                                  </a:ln>
                                  <a:extLst>
                                    <a:ext uri="{53640926-AAD7-44D8-BBD7-CCE9431645EC}">
                                      <a14:shadowObscured xmlns:a14="http://schemas.microsoft.com/office/drawing/2010/main"/>
                                    </a:ext>
                                  </a:extLst>
                                </pic:spPr>
                              </pic:pic>
                              <wps:wsp>
                                <wps:cNvPr id="379" name="Rectangle 379"/>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0" name="Straight Arrow Connector 380"/>
                            <wps:cNvCnPr/>
                            <wps:spPr>
                              <a:xfrm>
                                <a:off x="828675" y="942975"/>
                                <a:ext cx="0" cy="5143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1" name="Straight Arrow Connector 381"/>
                            <wps:cNvCnPr/>
                            <wps:spPr>
                              <a:xfrm>
                                <a:off x="838200" y="1819275"/>
                                <a:ext cx="0" cy="514350"/>
                              </a:xfrm>
                              <a:prstGeom prst="straightConnector1">
                                <a:avLst/>
                              </a:prstGeom>
                              <a:noFill/>
                              <a:ln w="9525" cap="flat" cmpd="sng" algn="ctr">
                                <a:solidFill>
                                  <a:srgbClr val="4F81BD">
                                    <a:shade val="95000"/>
                                    <a:satMod val="105000"/>
                                  </a:srgbClr>
                                </a:solidFill>
                                <a:prstDash val="solid"/>
                                <a:headEnd type="triangle"/>
                                <a:tailEnd type="none"/>
                              </a:ln>
                              <a:effectLst/>
                            </wps:spPr>
                            <wps:bodyPr/>
                          </wps:wsp>
                        </wpg:grpSp>
                        <wps:wsp>
                          <wps:cNvPr id="382" name="Rectangle 382"/>
                          <wps:cNvSpPr/>
                          <wps:spPr>
                            <a:xfrm>
                              <a:off x="622221" y="2273379"/>
                              <a:ext cx="142875" cy="152400"/>
                            </a:xfrm>
                            <a:prstGeom prst="rect">
                              <a:avLst/>
                            </a:prstGeom>
                            <a:solidFill>
                              <a:srgbClr val="00F0E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1469946" y="2235279"/>
                              <a:ext cx="142875" cy="152400"/>
                            </a:xfrm>
                            <a:prstGeom prst="rect">
                              <a:avLst/>
                            </a:prstGeom>
                            <a:solidFill>
                              <a:srgbClr val="00F0E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 name="Text Box 2"/>
                        <wps:cNvSpPr txBox="1">
                          <a:spLocks noChangeArrowheads="1"/>
                        </wps:cNvSpPr>
                        <wps:spPr bwMode="auto">
                          <a:xfrm>
                            <a:off x="200025" y="2886075"/>
                            <a:ext cx="1200150" cy="371475"/>
                          </a:xfrm>
                          <a:prstGeom prst="rect">
                            <a:avLst/>
                          </a:prstGeom>
                          <a:solidFill>
                            <a:srgbClr val="FFFFFF"/>
                          </a:solidFill>
                          <a:ln w="9525">
                            <a:noFill/>
                            <a:miter lim="800000"/>
                            <a:headEnd/>
                            <a:tailEnd/>
                          </a:ln>
                        </wps:spPr>
                        <wps:txbx>
                          <w:txbxContent>
                            <w:p w14:paraId="7ABA53BA" w14:textId="77777777" w:rsidR="00734E6C" w:rsidRPr="002B0DDB" w:rsidRDefault="00734E6C" w:rsidP="00734E6C">
                              <w:pPr>
                                <w:jc w:val="center"/>
                                <w:rPr>
                                  <w:rFonts w:ascii="Arial" w:hAnsi="Arial" w:cs="Arial"/>
                                  <w:sz w:val="22"/>
                                  <w:szCs w:val="22"/>
                                </w:rPr>
                              </w:pPr>
                              <w:r w:rsidRPr="00890DBE">
                                <w:rPr>
                                  <w:rFonts w:ascii="Arial" w:hAnsi="Arial" w:cs="Arial"/>
                                </w:rPr>
                                <w:t xml:space="preserve">   </w:t>
                              </w:r>
                              <w:r w:rsidRPr="002B0DDB">
                                <w:rPr>
                                  <w:rFonts w:ascii="Arial" w:hAnsi="Arial" w:cs="Arial"/>
                                  <w:sz w:val="22"/>
                                  <w:szCs w:val="22"/>
                                </w:rPr>
                                <w:t>PATIO DOOR</w:t>
                              </w:r>
                            </w:p>
                          </w:txbxContent>
                        </wps:txbx>
                        <wps:bodyPr rot="0" vert="horz" wrap="square" lIns="91440" tIns="45720" rIns="91440" bIns="45720" anchor="t" anchorCtr="0">
                          <a:noAutofit/>
                        </wps:bodyPr>
                      </wps:wsp>
                    </wpg:wgp>
                  </a:graphicData>
                </a:graphic>
              </wp:anchor>
            </w:drawing>
          </mc:Choice>
          <mc:Fallback>
            <w:pict>
              <v:group w14:anchorId="617EF962" id="Group 365" o:spid="_x0000_s1070" style="position:absolute;left:0;text-align:left;margin-left:56.4pt;margin-top:22.75pt;width:196.7pt;height:256.5pt;z-index:251675679;mso-position-horizontal-relative:text;mso-position-vertical-relative:text" coordsize="24979,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">
                <v:group id="Group 366" o:spid="_x0000_s1071" style="position:absolute;width:24979;height:29489" coordsize="24979,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367" o:spid="_x0000_s1072" style="position:absolute;left:-1493;top:1493;width:27965;height:24979;rotation:90" coordsize="15335,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">
                    <v:group id="Group 368" o:spid="_x0000_s1073" style="position:absolute;width:15335;height:24979" coordsize="15335,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369" o:spid="_x0000_s1074" style="position:absolute;left:-524;top:9120;width:16383;height:15335;rotation:90"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075"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">
                          <v:imagedata r:id="rId41" o:title="" croptop="15708f" cropbottom="22637f" cropleft="30864f" cropright="16289f"/>
                        </v:shape>
                        <v:rect id="Rectangle 376" o:spid="_x0000_s1076"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" fillcolor="window" strokecolor="window" strokeweight="2pt"/>
                      </v:group>
                      <v:group id="Group 377" o:spid="_x0000_s1077" style="position:absolute;left:-572;top:595;width:16383;height:15193;rotation:90"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">
                        <v:shape id="Picture 378" o:spid="_x0000_s1078"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">
                          <v:imagedata r:id="rId41" o:title="" croptop="15708f" cropbottom="22637f" cropleft="30864f" cropright="16289f"/>
                        </v:shape>
                        <v:rect id="Rectangle 379" o:spid="_x0000_s1079"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0bxAAAANwAAAAPAAAAZHJzL2Rvd25yZXYueG1sRI9Bi8Iw&#10;FITvC/6H8IS9ram7sG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A0t7RvEAAAA3AAAAA8A&#10;AAAAAAAAAAAAAAAABwIAAGRycy9kb3ducmV2LnhtbFBLBQYAAAAAAwADALcAAAD4AgAAAAA=&#10;" fillcolor="window" strokecolor="window" strokeweight="2pt"/>
                      </v:group>
                    </v:group>
                    <v:shapetype id="_x0000_t32" coordsize="21600,21600" o:spt="32" o:oned="t" path="m,l21600,21600e" filled="f">
                      <v:path arrowok="t" fillok="f" o:connecttype="none"/>
                      <o:lock v:ext="edit" shapetype="t"/>
                    </v:shapetype>
                    <v:shape id="Straight Arrow Connector 380" o:spid="_x0000_s1080" type="#_x0000_t32" style="position:absolute;left:8286;top:9429;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" strokecolor="#4a7ebb">
                      <v:stroke endarrow="block"/>
                    </v:shape>
                    <v:shape id="Straight Arrow Connector 381" o:spid="_x0000_s1081" type="#_x0000_t32" style="position:absolute;left:8382;top:18192;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" strokecolor="#4a7ebb">
                      <v:stroke startarrow="block"/>
                    </v:shape>
                  </v:group>
                  <v:rect id="Rectangle 382" o:spid="_x0000_s1082" style="position:absolute;left:6222;top:22733;width:142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" fillcolor="#00f0ea" stroked="f" strokeweight="2pt"/>
                  <v:rect id="Rectangle 383" o:spid="_x0000_s1083" style="position:absolute;left:14699;top:22352;width:14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" fillcolor="#00f0ea" stroked="f" strokeweight="2pt"/>
                </v:group>
                <v:shape id="_x0000_s1084" type="#_x0000_t202" style="position:absolute;left:2000;top:28860;width:1200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14:paraId="7ABA53BA" w14:textId="77777777" w:rsidR="00734E6C" w:rsidRPr="002B0DDB" w:rsidRDefault="00734E6C" w:rsidP="00734E6C">
                        <w:pPr>
                          <w:jc w:val="center"/>
                          <w:rPr>
                            <w:rFonts w:ascii="Arial" w:hAnsi="Arial" w:cs="Arial"/>
                            <w:sz w:val="22"/>
                            <w:szCs w:val="22"/>
                          </w:rPr>
                        </w:pPr>
                        <w:r w:rsidRPr="00890DBE">
                          <w:rPr>
                            <w:rFonts w:ascii="Arial" w:hAnsi="Arial" w:cs="Arial"/>
                          </w:rPr>
                          <w:t xml:space="preserve">   </w:t>
                        </w:r>
                        <w:r w:rsidRPr="002B0DDB">
                          <w:rPr>
                            <w:rFonts w:ascii="Arial" w:hAnsi="Arial" w:cs="Arial"/>
                            <w:sz w:val="22"/>
                            <w:szCs w:val="22"/>
                          </w:rPr>
                          <w:t>PATIO DOOR</w:t>
                        </w:r>
                      </w:p>
                    </w:txbxContent>
                  </v:textbox>
                </v:shape>
              </v:group>
            </w:pict>
          </mc:Fallback>
        </mc:AlternateContent>
      </w:r>
    </w:p>
    <w:p w14:paraId="6DEAED08" w14:textId="2641321A" w:rsidR="00215D2F" w:rsidRPr="00215D2F" w:rsidRDefault="00215D2F" w:rsidP="00215D2F">
      <w:pPr>
        <w:widowControl/>
        <w:autoSpaceDE w:val="0"/>
        <w:autoSpaceDN w:val="0"/>
        <w:adjustRightInd w:val="0"/>
        <w:rPr>
          <w:rFonts w:ascii="Calibri" w:eastAsia="Calibri" w:hAnsi="Calibri" w:cs="Calibri"/>
          <w:b/>
          <w:bCs/>
          <w:color w:val="000000"/>
          <w:sz w:val="20"/>
        </w:rPr>
      </w:pPr>
    </w:p>
    <w:p w14:paraId="4FCF3915" w14:textId="1F891D69" w:rsidR="00215D2F" w:rsidRPr="00890DBE" w:rsidRDefault="00215D2F" w:rsidP="00215D2F">
      <w:pPr>
        <w:widowControl/>
        <w:autoSpaceDE w:val="0"/>
        <w:autoSpaceDN w:val="0"/>
        <w:adjustRightInd w:val="0"/>
        <w:rPr>
          <w:rFonts w:ascii="Arial" w:eastAsia="Calibri" w:hAnsi="Arial" w:cs="Arial"/>
          <w:color w:val="000000"/>
          <w:sz w:val="22"/>
          <w:szCs w:val="22"/>
        </w:rPr>
      </w:pPr>
      <w:r w:rsidRPr="00890DBE">
        <w:rPr>
          <w:rFonts w:ascii="Arial" w:eastAsia="Calibri" w:hAnsi="Arial" w:cs="Arial"/>
          <w:color w:val="000000"/>
          <w:sz w:val="22"/>
          <w:szCs w:val="22"/>
        </w:rPr>
        <w:t xml:space="preserve"> </w:t>
      </w:r>
    </w:p>
    <w:p w14:paraId="71ED6DC1" w14:textId="59BA2588" w:rsidR="00215D2F" w:rsidRPr="00215D2F" w:rsidRDefault="00F35771" w:rsidP="00215D2F">
      <w:pPr>
        <w:widowControl/>
        <w:shd w:val="clear" w:color="auto" w:fill="FFFFFF"/>
        <w:spacing w:after="360" w:line="357" w:lineRule="atLeast"/>
        <w:rPr>
          <w:rFonts w:ascii="Calibri" w:eastAsia="Calibri" w:hAnsi="Calibri"/>
          <w:sz w:val="24"/>
          <w:szCs w:val="22"/>
        </w:rPr>
      </w:pPr>
      <w:r w:rsidRPr="00215D2F">
        <w:rPr>
          <w:rFonts w:ascii="Calibri" w:eastAsia="Calibri" w:hAnsi="Calibri"/>
          <w:noProof/>
          <w:sz w:val="24"/>
          <w:szCs w:val="22"/>
          <w:lang w:eastAsia="en-GB"/>
        </w:rPr>
        <mc:AlternateContent>
          <mc:Choice Requires="wpg">
            <w:drawing>
              <wp:anchor distT="0" distB="0" distL="114300" distR="114300" simplePos="0" relativeHeight="251657234" behindDoc="0" locked="0" layoutInCell="1" allowOverlap="1" wp14:anchorId="06D4D798" wp14:editId="43601998">
                <wp:simplePos x="0" y="0"/>
                <wp:positionH relativeFrom="column">
                  <wp:posOffset>3390104</wp:posOffset>
                </wp:positionH>
                <wp:positionV relativeFrom="paragraph">
                  <wp:posOffset>77119</wp:posOffset>
                </wp:positionV>
                <wp:extent cx="1657350" cy="2736376"/>
                <wp:effectExtent l="0" t="0" r="0" b="6985"/>
                <wp:wrapNone/>
                <wp:docPr id="387" name="Group 387"/>
                <wp:cNvGraphicFramePr/>
                <a:graphic xmlns:a="http://schemas.openxmlformats.org/drawingml/2006/main">
                  <a:graphicData uri="http://schemas.microsoft.com/office/word/2010/wordprocessingGroup">
                    <wpg:wgp>
                      <wpg:cNvGrpSpPr/>
                      <wpg:grpSpPr>
                        <a:xfrm>
                          <a:off x="0" y="0"/>
                          <a:ext cx="1657350" cy="2736376"/>
                          <a:chOff x="0" y="0"/>
                          <a:chExt cx="1657350" cy="2736376"/>
                        </a:xfrm>
                      </wpg:grpSpPr>
                      <wpg:grpSp>
                        <wpg:cNvPr id="388" name="Group 388"/>
                        <wpg:cNvGrpSpPr/>
                        <wpg:grpSpPr>
                          <a:xfrm>
                            <a:off x="0" y="0"/>
                            <a:ext cx="1657350" cy="2150745"/>
                            <a:chOff x="0" y="0"/>
                            <a:chExt cx="1657350" cy="2150745"/>
                          </a:xfrm>
                        </wpg:grpSpPr>
                        <pic:pic xmlns:pic="http://schemas.openxmlformats.org/drawingml/2006/picture">
                          <pic:nvPicPr>
                            <pic:cNvPr id="389" name="Picture 389"/>
                            <pic:cNvPicPr>
                              <a:picLocks noChangeAspect="1"/>
                            </pic:cNvPicPr>
                          </pic:nvPicPr>
                          <pic:blipFill rotWithShape="1">
                            <a:blip r:embed="rId42" cstate="print">
                              <a:extLst>
                                <a:ext uri="{28A0092B-C50C-407E-A947-70E740481C1C}">
                                  <a14:useLocalDpi xmlns:a14="http://schemas.microsoft.com/office/drawing/2010/main" val="0"/>
                                </a:ext>
                              </a:extLst>
                            </a:blip>
                            <a:srcRect l="52648" t="19710" r="30402" b="30324"/>
                            <a:stretch/>
                          </pic:blipFill>
                          <pic:spPr bwMode="auto">
                            <a:xfrm>
                              <a:off x="819150" y="0"/>
                              <a:ext cx="838200" cy="2131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0" name="Picture 390"/>
                            <pic:cNvPicPr>
                              <a:picLocks noChangeAspect="1"/>
                            </pic:cNvPicPr>
                          </pic:nvPicPr>
                          <pic:blipFill rotWithShape="1">
                            <a:blip r:embed="rId42" cstate="print">
                              <a:extLst>
                                <a:ext uri="{28A0092B-C50C-407E-A947-70E740481C1C}">
                                  <a14:useLocalDpi xmlns:a14="http://schemas.microsoft.com/office/drawing/2010/main" val="0"/>
                                </a:ext>
                              </a:extLst>
                            </a:blip>
                            <a:srcRect l="52648" t="19710" r="30402" b="30324"/>
                            <a:stretch/>
                          </pic:blipFill>
                          <pic:spPr bwMode="auto">
                            <a:xfrm rot="10800000">
                              <a:off x="0" y="0"/>
                              <a:ext cx="838200" cy="2150745"/>
                            </a:xfrm>
                            <a:prstGeom prst="rect">
                              <a:avLst/>
                            </a:prstGeom>
                            <a:ln>
                              <a:noFill/>
                            </a:ln>
                            <a:extLst>
                              <a:ext uri="{53640926-AAD7-44D8-BBD7-CCE9431645EC}">
                                <a14:shadowObscured xmlns:a14="http://schemas.microsoft.com/office/drawing/2010/main"/>
                              </a:ext>
                            </a:extLst>
                          </pic:spPr>
                        </pic:pic>
                        <wps:wsp>
                          <wps:cNvPr id="391" name="Rectangle 391"/>
                          <wps:cNvSpPr/>
                          <wps:spPr>
                            <a:xfrm>
                              <a:off x="542925" y="781050"/>
                              <a:ext cx="133350" cy="457200"/>
                            </a:xfrm>
                            <a:prstGeom prst="rect">
                              <a:avLst/>
                            </a:prstGeom>
                            <a:solidFill>
                              <a:srgbClr val="81FBF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971550" y="1009650"/>
                              <a:ext cx="114300" cy="457200"/>
                            </a:xfrm>
                            <a:prstGeom prst="rect">
                              <a:avLst/>
                            </a:prstGeom>
                            <a:solidFill>
                              <a:srgbClr val="81FBF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Text Box 2"/>
                        <wps:cNvSpPr txBox="1">
                          <a:spLocks noChangeArrowheads="1"/>
                        </wps:cNvSpPr>
                        <wps:spPr bwMode="auto">
                          <a:xfrm>
                            <a:off x="66675" y="2324100"/>
                            <a:ext cx="1475522" cy="412276"/>
                          </a:xfrm>
                          <a:prstGeom prst="rect">
                            <a:avLst/>
                          </a:prstGeom>
                          <a:solidFill>
                            <a:srgbClr val="FFFFFF"/>
                          </a:solidFill>
                          <a:ln w="9525">
                            <a:noFill/>
                            <a:miter lim="800000"/>
                            <a:headEnd/>
                            <a:tailEnd/>
                          </a:ln>
                        </wps:spPr>
                        <wps:txbx>
                          <w:txbxContent>
                            <w:p w14:paraId="75AD4A10" w14:textId="77777777" w:rsidR="00D56BCB" w:rsidRPr="002B0DDB" w:rsidRDefault="00D56BCB" w:rsidP="00215D2F">
                              <w:pPr>
                                <w:jc w:val="center"/>
                                <w:rPr>
                                  <w:rFonts w:ascii="Arial" w:hAnsi="Arial" w:cs="Arial"/>
                                  <w:sz w:val="22"/>
                                  <w:szCs w:val="22"/>
                                </w:rPr>
                              </w:pPr>
                              <w:r w:rsidRPr="002B0DDB">
                                <w:rPr>
                                  <w:sz w:val="22"/>
                                  <w:szCs w:val="22"/>
                                </w:rPr>
                                <w:t xml:space="preserve">   </w:t>
                              </w:r>
                              <w:r w:rsidRPr="002B0DDB">
                                <w:rPr>
                                  <w:rFonts w:ascii="Arial" w:hAnsi="Arial" w:cs="Arial"/>
                                  <w:sz w:val="22"/>
                                  <w:szCs w:val="22"/>
                                </w:rPr>
                                <w:t>FRENCH DOORS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D4D798" id="Group 387" o:spid="_x0000_s1085" style="position:absolute;margin-left:266.95pt;margin-top:6.05pt;width:130.5pt;height:215.45pt;z-index:251657234;mso-position-horizontal-relative:text;mso-position-vertical-relative:text;mso-height-relative:margin" coordsize="16573,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">
                <v:group id="Group 388" o:spid="_x0000_s1086" style="position:absolute;width:16573;height:21507" coordsize="16573,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Picture 389" o:spid="_x0000_s1087" type="#_x0000_t75" style="position:absolute;left:8191;width:8382;height:2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">
                    <v:imagedata r:id="rId43" o:title="" croptop="12917f" cropbottom="19873f" cropleft="34503f" cropright="19924f"/>
                  </v:shape>
                  <v:shape id="Picture 390" o:spid="_x0000_s1088" type="#_x0000_t75" style="position:absolute;width:8382;height:215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">
                    <v:imagedata r:id="rId43" o:title="" croptop="12917f" cropbottom="19873f" cropleft="34503f" cropright="19924f"/>
                  </v:shape>
                  <v:rect id="Rectangle 391" o:spid="_x0000_s1089" style="position:absolute;left:5429;top:7810;width:133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" fillcolor="#81fbfb" stroked="f" strokeweight="2pt"/>
                  <v:rect id="Rectangle 392" o:spid="_x0000_s1090" style="position:absolute;left:9715;top:10096;width:114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" fillcolor="#81fbfb" stroked="f" strokeweight="2pt"/>
                </v:group>
                <v:shape id="_x0000_s1091" type="#_x0000_t202" style="position:absolute;left:666;top:23241;width:14755;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75AD4A10" w14:textId="77777777" w:rsidR="00D56BCB" w:rsidRPr="002B0DDB" w:rsidRDefault="00D56BCB" w:rsidP="00215D2F">
                        <w:pPr>
                          <w:jc w:val="center"/>
                          <w:rPr>
                            <w:rFonts w:ascii="Arial" w:hAnsi="Arial" w:cs="Arial"/>
                            <w:sz w:val="22"/>
                            <w:szCs w:val="22"/>
                          </w:rPr>
                        </w:pPr>
                        <w:r w:rsidRPr="002B0DDB">
                          <w:rPr>
                            <w:sz w:val="22"/>
                            <w:szCs w:val="22"/>
                          </w:rPr>
                          <w:t xml:space="preserve">   </w:t>
                        </w:r>
                        <w:r w:rsidRPr="002B0DDB">
                          <w:rPr>
                            <w:rFonts w:ascii="Arial" w:hAnsi="Arial" w:cs="Arial"/>
                            <w:sz w:val="22"/>
                            <w:szCs w:val="22"/>
                          </w:rPr>
                          <w:t>FRENCH DOORS</w:t>
                        </w:r>
                      </w:p>
                    </w:txbxContent>
                  </v:textbox>
                </v:shape>
              </v:group>
            </w:pict>
          </mc:Fallback>
        </mc:AlternateContent>
      </w:r>
      <w:r w:rsidR="00215D2F" w:rsidRPr="00215D2F">
        <w:rPr>
          <w:rFonts w:ascii="Calibri" w:eastAsia="Calibri" w:hAnsi="Calibri" w:cs="Calibri"/>
          <w:sz w:val="24"/>
          <w:szCs w:val="22"/>
        </w:rPr>
        <w:t xml:space="preserve">                               </w:t>
      </w:r>
    </w:p>
    <w:p w14:paraId="3C986FD0" w14:textId="35B7C9C8" w:rsidR="00215D2F" w:rsidRPr="00215D2F" w:rsidRDefault="00215D2F" w:rsidP="00215D2F">
      <w:pPr>
        <w:widowControl/>
        <w:shd w:val="clear" w:color="auto" w:fill="FFFFFF"/>
        <w:spacing w:after="360" w:line="357" w:lineRule="atLeast"/>
        <w:rPr>
          <w:rFonts w:ascii="Calibri" w:eastAsia="Calibri" w:hAnsi="Calibri"/>
          <w:sz w:val="24"/>
          <w:szCs w:val="22"/>
        </w:rPr>
      </w:pPr>
    </w:p>
    <w:p w14:paraId="3F064B37" w14:textId="2D71B263" w:rsidR="00215D2F" w:rsidRPr="00215D2F" w:rsidRDefault="00215D2F" w:rsidP="00215D2F">
      <w:pPr>
        <w:widowControl/>
        <w:shd w:val="clear" w:color="auto" w:fill="FFFFFF"/>
        <w:spacing w:after="360" w:line="357" w:lineRule="atLeast"/>
        <w:rPr>
          <w:rFonts w:ascii="Calibri" w:eastAsia="Calibri" w:hAnsi="Calibri"/>
          <w:sz w:val="24"/>
          <w:szCs w:val="22"/>
        </w:rPr>
      </w:pPr>
    </w:p>
    <w:p w14:paraId="6F804FD9" w14:textId="1BC255F1" w:rsidR="00215D2F" w:rsidRPr="00215D2F" w:rsidRDefault="00215D2F" w:rsidP="00215D2F">
      <w:pPr>
        <w:widowControl/>
        <w:shd w:val="clear" w:color="auto" w:fill="FFFFFF"/>
        <w:spacing w:after="360" w:line="357" w:lineRule="atLeast"/>
        <w:rPr>
          <w:rFonts w:ascii="Calibri" w:eastAsia="Calibri" w:hAnsi="Calibri"/>
          <w:sz w:val="24"/>
          <w:szCs w:val="22"/>
        </w:rPr>
      </w:pPr>
    </w:p>
    <w:p w14:paraId="288433FD" w14:textId="437BC557" w:rsidR="00215D2F" w:rsidRPr="00215D2F" w:rsidRDefault="00215D2F" w:rsidP="00215D2F">
      <w:pPr>
        <w:widowControl/>
        <w:shd w:val="clear" w:color="auto" w:fill="FFFFFF"/>
        <w:spacing w:after="360" w:line="357" w:lineRule="atLeast"/>
        <w:rPr>
          <w:rFonts w:ascii="Calibri" w:eastAsia="Calibri" w:hAnsi="Calibri"/>
          <w:sz w:val="24"/>
          <w:szCs w:val="22"/>
        </w:rPr>
      </w:pPr>
    </w:p>
    <w:p w14:paraId="72CB49FF" w14:textId="140A1F45" w:rsidR="00215D2F" w:rsidRPr="00215D2F" w:rsidRDefault="00DF6D3E" w:rsidP="00215D2F">
      <w:pPr>
        <w:widowControl/>
        <w:shd w:val="clear" w:color="auto" w:fill="FFFFFF"/>
        <w:spacing w:after="360" w:line="357" w:lineRule="atLeast"/>
        <w:rPr>
          <w:rFonts w:ascii="Calibri" w:eastAsia="Calibri" w:hAnsi="Calibri"/>
          <w:sz w:val="24"/>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9535" behindDoc="0" locked="0" layoutInCell="1" allowOverlap="1" wp14:anchorId="062EB77C" wp14:editId="14A4908F">
                <wp:simplePos x="0" y="0"/>
                <wp:positionH relativeFrom="margin">
                  <wp:posOffset>1374631</wp:posOffset>
                </wp:positionH>
                <wp:positionV relativeFrom="paragraph">
                  <wp:posOffset>238124</wp:posOffset>
                </wp:positionV>
                <wp:extent cx="354940" cy="1125714"/>
                <wp:effectExtent l="0" t="4445" r="22225" b="22225"/>
                <wp:wrapNone/>
                <wp:docPr id="1034142418" name="Rectangle 9"/>
                <wp:cNvGraphicFramePr/>
                <a:graphic xmlns:a="http://schemas.openxmlformats.org/drawingml/2006/main">
                  <a:graphicData uri="http://schemas.microsoft.com/office/word/2010/wordprocessingShape">
                    <wps:wsp>
                      <wps:cNvSpPr/>
                      <wps:spPr>
                        <a:xfrm rot="5400000">
                          <a:off x="0" y="0"/>
                          <a:ext cx="354940" cy="1125714"/>
                        </a:xfrm>
                        <a:prstGeom prst="rect">
                          <a:avLst/>
                        </a:prstGeom>
                        <a:solidFill>
                          <a:srgbClr val="97B8E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93D5B" id="Rectangle 9" o:spid="_x0000_s1026" style="position:absolute;margin-left:108.25pt;margin-top:18.75pt;width:27.95pt;height:88.65pt;rotation:90;z-index:251669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" fillcolor="#97b8e1" strokecolor="#172c51" strokeweight="1pt">
                <w10:wrap anchorx="margin"/>
              </v:rect>
            </w:pict>
          </mc:Fallback>
        </mc:AlternateContent>
      </w:r>
    </w:p>
    <w:p w14:paraId="7BE2BAB6" w14:textId="2ED9556D" w:rsidR="00215D2F" w:rsidRDefault="007F444C" w:rsidP="00215D2F">
      <w:pPr>
        <w:widowControl/>
        <w:shd w:val="clear" w:color="auto" w:fill="FFFFFF"/>
        <w:spacing w:after="360" w:line="357" w:lineRule="atLeast"/>
        <w:rPr>
          <w:rFonts w:ascii="Calibri" w:eastAsia="Calibri" w:hAnsi="Calibri"/>
          <w:sz w:val="24"/>
          <w:szCs w:val="22"/>
        </w:rPr>
      </w:pPr>
      <w:r>
        <w:rPr>
          <w:noProof/>
        </w:rPr>
        <mc:AlternateContent>
          <mc:Choice Requires="wps">
            <w:drawing>
              <wp:anchor distT="0" distB="0" distL="114300" distR="114300" simplePos="0" relativeHeight="251657242" behindDoc="0" locked="0" layoutInCell="1" allowOverlap="1" wp14:anchorId="4D0B394D" wp14:editId="26A5AC05">
                <wp:simplePos x="0" y="0"/>
                <wp:positionH relativeFrom="margin">
                  <wp:posOffset>3082953</wp:posOffset>
                </wp:positionH>
                <wp:positionV relativeFrom="paragraph">
                  <wp:posOffset>3432175</wp:posOffset>
                </wp:positionV>
                <wp:extent cx="2653636" cy="371475"/>
                <wp:effectExtent l="0" t="0" r="0" b="9525"/>
                <wp:wrapNone/>
                <wp:docPr id="87008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36" cy="371475"/>
                        </a:xfrm>
                        <a:prstGeom prst="rect">
                          <a:avLst/>
                        </a:prstGeom>
                        <a:solidFill>
                          <a:srgbClr val="FFFFFF"/>
                        </a:solidFill>
                        <a:ln w="9525">
                          <a:noFill/>
                          <a:miter lim="800000"/>
                          <a:headEnd/>
                          <a:tailEnd/>
                        </a:ln>
                      </wps:spPr>
                      <wps:txbx>
                        <w:txbxContent>
                          <w:p w14:paraId="02A37907" w14:textId="45999A79" w:rsidR="008436D4" w:rsidRPr="002B0DDB" w:rsidRDefault="008436D4" w:rsidP="008436D4">
                            <w:pPr>
                              <w:jc w:val="center"/>
                              <w:rPr>
                                <w:rFonts w:ascii="Arial" w:hAnsi="Arial" w:cs="Arial"/>
                                <w:sz w:val="22"/>
                                <w:szCs w:val="22"/>
                              </w:rPr>
                            </w:pPr>
                            <w:r w:rsidRPr="002B0DDB">
                              <w:rPr>
                                <w:rFonts w:ascii="Arial" w:hAnsi="Arial" w:cs="Arial"/>
                                <w:sz w:val="22"/>
                                <w:szCs w:val="22"/>
                              </w:rPr>
                              <w:t xml:space="preserve">   </w:t>
                            </w:r>
                            <w:r w:rsidR="000C1437" w:rsidRPr="002B0DDB">
                              <w:rPr>
                                <w:rFonts w:ascii="Arial" w:hAnsi="Arial" w:cs="Arial"/>
                                <w:sz w:val="22"/>
                                <w:szCs w:val="22"/>
                              </w:rPr>
                              <w:t xml:space="preserve">DOOR WITH </w:t>
                            </w:r>
                            <w:r w:rsidR="005E7250" w:rsidRPr="002B0DDB">
                              <w:rPr>
                                <w:rFonts w:ascii="Arial" w:hAnsi="Arial" w:cs="Arial"/>
                                <w:sz w:val="22"/>
                                <w:szCs w:val="22"/>
                              </w:rPr>
                              <w:t xml:space="preserve">GLAZED </w:t>
                            </w:r>
                            <w:r w:rsidR="0018535C" w:rsidRPr="002B0DDB">
                              <w:rPr>
                                <w:rFonts w:ascii="Arial" w:hAnsi="Arial" w:cs="Arial"/>
                                <w:sz w:val="22"/>
                                <w:szCs w:val="22"/>
                              </w:rPr>
                              <w:t>SIDELIGHT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0B394D" id="_x0000_s1092" type="#_x0000_t202" style="position:absolute;margin-left:242.75pt;margin-top:270.25pt;width:208.95pt;height:29.25pt;z-index:251657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" stroked="f">
                <v:textbox>
                  <w:txbxContent>
                    <w:p w14:paraId="02A37907" w14:textId="45999A79" w:rsidR="008436D4" w:rsidRPr="002B0DDB" w:rsidRDefault="008436D4" w:rsidP="008436D4">
                      <w:pPr>
                        <w:jc w:val="center"/>
                        <w:rPr>
                          <w:rFonts w:ascii="Arial" w:hAnsi="Arial" w:cs="Arial"/>
                          <w:sz w:val="22"/>
                          <w:szCs w:val="22"/>
                        </w:rPr>
                      </w:pPr>
                      <w:r w:rsidRPr="002B0DDB">
                        <w:rPr>
                          <w:rFonts w:ascii="Arial" w:hAnsi="Arial" w:cs="Arial"/>
                          <w:sz w:val="22"/>
                          <w:szCs w:val="22"/>
                        </w:rPr>
                        <w:t xml:space="preserve">   </w:t>
                      </w:r>
                      <w:r w:rsidR="000C1437" w:rsidRPr="002B0DDB">
                        <w:rPr>
                          <w:rFonts w:ascii="Arial" w:hAnsi="Arial" w:cs="Arial"/>
                          <w:sz w:val="22"/>
                          <w:szCs w:val="22"/>
                        </w:rPr>
                        <w:t xml:space="preserve">DOOR WITH </w:t>
                      </w:r>
                      <w:r w:rsidR="005E7250" w:rsidRPr="002B0DDB">
                        <w:rPr>
                          <w:rFonts w:ascii="Arial" w:hAnsi="Arial" w:cs="Arial"/>
                          <w:sz w:val="22"/>
                          <w:szCs w:val="22"/>
                        </w:rPr>
                        <w:t xml:space="preserve">GLAZED </w:t>
                      </w:r>
                      <w:r w:rsidR="0018535C" w:rsidRPr="002B0DDB">
                        <w:rPr>
                          <w:rFonts w:ascii="Arial" w:hAnsi="Arial" w:cs="Arial"/>
                          <w:sz w:val="22"/>
                          <w:szCs w:val="22"/>
                        </w:rPr>
                        <w:t>SIDELIGHT</w:t>
                      </w:r>
                    </w:p>
                  </w:txbxContent>
                </v:textbox>
                <w10:wrap anchorx="margin"/>
              </v:shape>
            </w:pict>
          </mc:Fallback>
        </mc:AlternateContent>
      </w:r>
      <w:r w:rsidR="00524C0C">
        <w:rPr>
          <w:rFonts w:ascii="Arial" w:eastAsia="Calibri" w:hAnsi="Arial" w:cs="Arial"/>
          <w:b/>
          <w:bCs/>
          <w:noProof/>
          <w:color w:val="000000"/>
          <w:sz w:val="22"/>
          <w:szCs w:val="22"/>
        </w:rPr>
        <mc:AlternateContent>
          <mc:Choice Requires="wpg">
            <w:drawing>
              <wp:anchor distT="0" distB="0" distL="114300" distR="114300" simplePos="0" relativeHeight="251658271" behindDoc="0" locked="0" layoutInCell="1" allowOverlap="1" wp14:anchorId="44919B6D" wp14:editId="6F9AFB6E">
                <wp:simplePos x="0" y="0"/>
                <wp:positionH relativeFrom="margin">
                  <wp:posOffset>3515360</wp:posOffset>
                </wp:positionH>
                <wp:positionV relativeFrom="paragraph">
                  <wp:posOffset>689610</wp:posOffset>
                </wp:positionV>
                <wp:extent cx="1752600" cy="2409825"/>
                <wp:effectExtent l="0" t="0" r="19050" b="9525"/>
                <wp:wrapNone/>
                <wp:docPr id="758391713" name="Group 1"/>
                <wp:cNvGraphicFramePr/>
                <a:graphic xmlns:a="http://schemas.openxmlformats.org/drawingml/2006/main">
                  <a:graphicData uri="http://schemas.microsoft.com/office/word/2010/wordprocessingGroup">
                    <wpg:wgp>
                      <wpg:cNvGrpSpPr/>
                      <wpg:grpSpPr>
                        <a:xfrm>
                          <a:off x="0" y="0"/>
                          <a:ext cx="1752600" cy="2409825"/>
                          <a:chOff x="0" y="0"/>
                          <a:chExt cx="1752600" cy="2409825"/>
                        </a:xfrm>
                      </wpg:grpSpPr>
                      <wps:wsp>
                        <wps:cNvPr id="496096138" name="Rectangle 1"/>
                        <wps:cNvSpPr/>
                        <wps:spPr>
                          <a:xfrm>
                            <a:off x="1123950" y="0"/>
                            <a:ext cx="628650" cy="2362200"/>
                          </a:xfrm>
                          <a:prstGeom prst="rect">
                            <a:avLst/>
                          </a:prstGeom>
                          <a:solidFill>
                            <a:srgbClr val="97B8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6510146" name="Group 15"/>
                        <wpg:cNvGrpSpPr/>
                        <wpg:grpSpPr>
                          <a:xfrm>
                            <a:off x="0" y="0"/>
                            <a:ext cx="1096010" cy="2409825"/>
                            <a:chOff x="0" y="0"/>
                            <a:chExt cx="869315" cy="2033905"/>
                          </a:xfrm>
                        </wpg:grpSpPr>
                        <pic:pic xmlns:pic="http://schemas.openxmlformats.org/drawingml/2006/picture">
                          <pic:nvPicPr>
                            <pic:cNvPr id="520983525" name="Picture 1" descr="A white door with a blue border&#10;&#10;Description automatically generated"/>
                            <pic:cNvPicPr/>
                          </pic:nvPicPr>
                          <pic:blipFill>
                            <a:blip r:embed="rId24"/>
                            <a:stretch>
                              <a:fillRect/>
                            </a:stretch>
                          </pic:blipFill>
                          <pic:spPr>
                            <a:xfrm>
                              <a:off x="0" y="0"/>
                              <a:ext cx="869315" cy="2033905"/>
                            </a:xfrm>
                            <a:prstGeom prst="rect">
                              <a:avLst/>
                            </a:prstGeom>
                          </pic:spPr>
                        </pic:pic>
                        <pic:pic xmlns:pic="http://schemas.openxmlformats.org/drawingml/2006/picture">
                          <pic:nvPicPr>
                            <pic:cNvPr id="785262185" name="Picture 1" descr="A close up of a door handle&#10;&#10;Description automatically generated"/>
                            <pic:cNvPicPr/>
                          </pic:nvPicPr>
                          <pic:blipFill>
                            <a:blip r:embed="rId25"/>
                            <a:stretch>
                              <a:fillRect/>
                            </a:stretch>
                          </pic:blipFill>
                          <pic:spPr>
                            <a:xfrm>
                              <a:off x="57150" y="923925"/>
                              <a:ext cx="207010" cy="325755"/>
                            </a:xfrm>
                            <a:prstGeom prst="rect">
                              <a:avLst/>
                            </a:prstGeom>
                          </pic:spPr>
                        </pic:pic>
                        <pic:pic xmlns:pic="http://schemas.openxmlformats.org/drawingml/2006/picture">
                          <pic:nvPicPr>
                            <pic:cNvPr id="155373603" name="Picture 1"/>
                            <pic:cNvPicPr/>
                          </pic:nvPicPr>
                          <pic:blipFill>
                            <a:blip r:embed="rId26"/>
                            <a:stretch>
                              <a:fillRect/>
                            </a:stretch>
                          </pic:blipFill>
                          <pic:spPr>
                            <a:xfrm>
                              <a:off x="371475" y="371475"/>
                              <a:ext cx="126365" cy="223520"/>
                            </a:xfrm>
                            <a:prstGeom prst="rect">
                              <a:avLst/>
                            </a:prstGeom>
                          </pic:spPr>
                        </pic:pic>
                        <pic:pic xmlns:pic="http://schemas.openxmlformats.org/drawingml/2006/picture">
                          <pic:nvPicPr>
                            <pic:cNvPr id="653304440" name="Picture 1"/>
                            <pic:cNvPicPr/>
                          </pic:nvPicPr>
                          <pic:blipFill>
                            <a:blip r:embed="rId27"/>
                            <a:stretch>
                              <a:fillRect/>
                            </a:stretch>
                          </pic:blipFill>
                          <pic:spPr>
                            <a:xfrm>
                              <a:off x="266700" y="1114425"/>
                              <a:ext cx="333375" cy="73025"/>
                            </a:xfrm>
                            <a:prstGeom prst="rect">
                              <a:avLst/>
                            </a:prstGeom>
                          </pic:spPr>
                        </pic:pic>
                      </wpg:grpSp>
                    </wpg:wgp>
                  </a:graphicData>
                </a:graphic>
                <wp14:sizeRelV relativeFrom="margin">
                  <wp14:pctHeight>0</wp14:pctHeight>
                </wp14:sizeRelV>
              </wp:anchor>
            </w:drawing>
          </mc:Choice>
          <mc:Fallback>
            <w:pict>
              <v:group w14:anchorId="4EB7D6DA" id="Group 1" o:spid="_x0000_s1026" style="position:absolute;margin-left:276.8pt;margin-top:54.3pt;width:138pt;height:189.75pt;z-index:251658271;mso-position-horizontal-relative:margin;mso-height-relative:margin" coordsize="17526,24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">
                <v:rect id="Rectangle 1" o:spid="_x0000_s1027" style="position:absolute;left:11239;width:6287;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" fillcolor="#97b8e1" strokecolor="#09101d [484]" strokeweight="1pt"/>
                <v:group id="Group 15" o:spid="_x0000_s1028" style="position:absolute;width:10960;height:24098" coordsize="8693,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">
                  <v:shape id="Picture 1" o:spid="_x0000_s1029" type="#_x0000_t75" alt="A white door with a blue border&#10;&#10;Description automatically generated" style="position:absolute;width:8693;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">
                    <v:imagedata r:id="rId44" o:title="A white door with a blue border&#10;&#10;Description automatically generated"/>
                  </v:shape>
                  <v:shape id="Picture 1" o:spid="_x0000_s1030" type="#_x0000_t75" alt="A close up of a door handle&#10;&#10;Description automatically generated" style="position:absolute;left:571;top:9239;width:207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">
                    <v:imagedata r:id="rId45" o:title="A close up of a door handle&#10;&#10;Description automatically generated"/>
                  </v:shape>
                  <v:shape id="Picture 1" o:spid="_x0000_s1031" type="#_x0000_t75" style="position:absolute;left:3714;top:3714;width:1264;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">
                    <v:imagedata r:id="rId46" o:title=""/>
                  </v:shape>
                  <v:shape id="Picture 1" o:spid="_x0000_s1032" type="#_x0000_t75" style="position:absolute;left:2667;top:11144;width:333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">
                    <v:imagedata r:id="rId47" o:title=""/>
                  </v:shape>
                </v:group>
                <w10:wrap anchorx="margin"/>
              </v:group>
            </w:pict>
          </mc:Fallback>
        </mc:AlternateContent>
      </w:r>
      <w:r w:rsidR="00F84989">
        <w:rPr>
          <w:rFonts w:ascii="Arial" w:eastAsia="Calibri" w:hAnsi="Arial" w:cs="Arial"/>
          <w:b/>
          <w:bCs/>
          <w:noProof/>
          <w:color w:val="000000"/>
          <w:sz w:val="22"/>
          <w:szCs w:val="22"/>
        </w:rPr>
        <mc:AlternateContent>
          <mc:Choice Requires="wpg">
            <w:drawing>
              <wp:anchor distT="0" distB="0" distL="114300" distR="114300" simplePos="0" relativeHeight="251657246" behindDoc="0" locked="0" layoutInCell="1" allowOverlap="1" wp14:anchorId="5F5BD94D" wp14:editId="55DC55E7">
                <wp:simplePos x="0" y="0"/>
                <wp:positionH relativeFrom="column">
                  <wp:posOffset>990600</wp:posOffset>
                </wp:positionH>
                <wp:positionV relativeFrom="paragraph">
                  <wp:posOffset>622935</wp:posOffset>
                </wp:positionV>
                <wp:extent cx="1096010" cy="2409825"/>
                <wp:effectExtent l="0" t="0" r="8890" b="9525"/>
                <wp:wrapNone/>
                <wp:docPr id="246375860" name="Group 15"/>
                <wp:cNvGraphicFramePr/>
                <a:graphic xmlns:a="http://schemas.openxmlformats.org/drawingml/2006/main">
                  <a:graphicData uri="http://schemas.microsoft.com/office/word/2010/wordprocessingGroup">
                    <wpg:wgp>
                      <wpg:cNvGrpSpPr/>
                      <wpg:grpSpPr>
                        <a:xfrm>
                          <a:off x="0" y="0"/>
                          <a:ext cx="1096010" cy="2409825"/>
                          <a:chOff x="0" y="0"/>
                          <a:chExt cx="869315" cy="2033905"/>
                        </a:xfrm>
                      </wpg:grpSpPr>
                      <pic:pic xmlns:pic="http://schemas.openxmlformats.org/drawingml/2006/picture">
                        <pic:nvPicPr>
                          <pic:cNvPr id="969173226" name="Picture 1" descr="A white door with a blue border&#10;&#10;Description automatically generated"/>
                          <pic:cNvPicPr/>
                        </pic:nvPicPr>
                        <pic:blipFill>
                          <a:blip r:embed="rId24"/>
                          <a:stretch>
                            <a:fillRect/>
                          </a:stretch>
                        </pic:blipFill>
                        <pic:spPr>
                          <a:xfrm>
                            <a:off x="0" y="0"/>
                            <a:ext cx="869315" cy="2033905"/>
                          </a:xfrm>
                          <a:prstGeom prst="rect">
                            <a:avLst/>
                          </a:prstGeom>
                        </pic:spPr>
                      </pic:pic>
                      <pic:pic xmlns:pic="http://schemas.openxmlformats.org/drawingml/2006/picture">
                        <pic:nvPicPr>
                          <pic:cNvPr id="1169811313" name="Picture 1" descr="A close up of a door handle&#10;&#10;Description automatically generated"/>
                          <pic:cNvPicPr/>
                        </pic:nvPicPr>
                        <pic:blipFill>
                          <a:blip r:embed="rId25"/>
                          <a:stretch>
                            <a:fillRect/>
                          </a:stretch>
                        </pic:blipFill>
                        <pic:spPr>
                          <a:xfrm>
                            <a:off x="57150" y="923925"/>
                            <a:ext cx="207010" cy="325755"/>
                          </a:xfrm>
                          <a:prstGeom prst="rect">
                            <a:avLst/>
                          </a:prstGeom>
                        </pic:spPr>
                      </pic:pic>
                      <pic:pic xmlns:pic="http://schemas.openxmlformats.org/drawingml/2006/picture">
                        <pic:nvPicPr>
                          <pic:cNvPr id="1670049290" name="Picture 1"/>
                          <pic:cNvPicPr/>
                        </pic:nvPicPr>
                        <pic:blipFill>
                          <a:blip r:embed="rId26"/>
                          <a:stretch>
                            <a:fillRect/>
                          </a:stretch>
                        </pic:blipFill>
                        <pic:spPr>
                          <a:xfrm>
                            <a:off x="371475" y="371475"/>
                            <a:ext cx="126365" cy="223520"/>
                          </a:xfrm>
                          <a:prstGeom prst="rect">
                            <a:avLst/>
                          </a:prstGeom>
                        </pic:spPr>
                      </pic:pic>
                      <pic:pic xmlns:pic="http://schemas.openxmlformats.org/drawingml/2006/picture">
                        <pic:nvPicPr>
                          <pic:cNvPr id="2077898095" name="Picture 1"/>
                          <pic:cNvPicPr/>
                        </pic:nvPicPr>
                        <pic:blipFill>
                          <a:blip r:embed="rId27"/>
                          <a:stretch>
                            <a:fillRect/>
                          </a:stretch>
                        </pic:blipFill>
                        <pic:spPr>
                          <a:xfrm>
                            <a:off x="266700" y="1114425"/>
                            <a:ext cx="333375" cy="73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161566" id="Group 15" o:spid="_x0000_s1026" style="position:absolute;margin-left:78pt;margin-top:49.05pt;width:86.3pt;height:189.75pt;z-index:251657246;mso-width-relative:margin;mso-height-relative:margin" coordsize="8693,203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">
                <v:shape id="Picture 1" o:spid="_x0000_s1027" type="#_x0000_t75" alt="A white door with a blue border&#10;&#10;Description automatically generated" style="position:absolute;width:8693;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">
                  <v:imagedata r:id="rId32" o:title="A white door with a blue border&#10;&#10;Description automatically generated"/>
                </v:shape>
                <v:shape id="Picture 1" o:spid="_x0000_s1028" type="#_x0000_t75" alt="A close up of a door handle&#10;&#10;Description automatically generated" style="position:absolute;left:571;top:9239;width:207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">
                  <v:imagedata r:id="rId33" o:title="A close up of a door handle&#10;&#10;Description automatically generated"/>
                </v:shape>
                <v:shape id="Picture 1" o:spid="_x0000_s1029" type="#_x0000_t75" style="position:absolute;left:3714;top:3714;width:1264;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">
                  <v:imagedata r:id="rId34" o:title=""/>
                </v:shape>
                <v:shape id="Picture 1" o:spid="_x0000_s1030" type="#_x0000_t75" style="position:absolute;left:2667;top:11144;width:333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">
                  <v:imagedata r:id="rId35" o:title=""/>
                </v:shape>
              </v:group>
            </w:pict>
          </mc:Fallback>
        </mc:AlternateContent>
      </w:r>
      <w:r w:rsidR="00846AD6">
        <w:rPr>
          <w:noProof/>
        </w:rPr>
        <mc:AlternateContent>
          <mc:Choice Requires="wps">
            <w:drawing>
              <wp:anchor distT="0" distB="0" distL="114300" distR="114300" simplePos="0" relativeHeight="251657243" behindDoc="0" locked="0" layoutInCell="1" allowOverlap="1" wp14:anchorId="459B2E6F" wp14:editId="14887CEA">
                <wp:simplePos x="0" y="0"/>
                <wp:positionH relativeFrom="margin">
                  <wp:posOffset>552450</wp:posOffset>
                </wp:positionH>
                <wp:positionV relativeFrom="paragraph">
                  <wp:posOffset>3432810</wp:posOffset>
                </wp:positionV>
                <wp:extent cx="1924050" cy="276225"/>
                <wp:effectExtent l="0" t="0" r="0" b="9525"/>
                <wp:wrapNone/>
                <wp:docPr id="266556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solidFill>
                          <a:srgbClr val="FFFFFF"/>
                        </a:solidFill>
                        <a:ln w="9525">
                          <a:noFill/>
                          <a:miter lim="800000"/>
                          <a:headEnd/>
                          <a:tailEnd/>
                        </a:ln>
                      </wps:spPr>
                      <wps:txbx>
                        <w:txbxContent>
                          <w:p w14:paraId="40A90ACE" w14:textId="7B34BDEC" w:rsidR="008436D4" w:rsidRPr="002B0DDB" w:rsidRDefault="008436D4" w:rsidP="008436D4">
                            <w:pPr>
                              <w:jc w:val="center"/>
                              <w:rPr>
                                <w:rFonts w:ascii="Arial" w:hAnsi="Arial" w:cs="Arial"/>
                                <w:sz w:val="22"/>
                                <w:szCs w:val="22"/>
                              </w:rPr>
                            </w:pPr>
                            <w:r>
                              <w:t xml:space="preserve">   </w:t>
                            </w:r>
                            <w:r w:rsidRPr="002B0DDB">
                              <w:rPr>
                                <w:rFonts w:ascii="Arial" w:hAnsi="Arial" w:cs="Arial"/>
                                <w:sz w:val="22"/>
                                <w:szCs w:val="22"/>
                              </w:rPr>
                              <w:t>DOOR</w:t>
                            </w:r>
                            <w:r w:rsidR="000C1437" w:rsidRPr="002B0DDB">
                              <w:rPr>
                                <w:rFonts w:ascii="Arial" w:hAnsi="Arial" w:cs="Arial"/>
                                <w:sz w:val="22"/>
                                <w:szCs w:val="22"/>
                              </w:rPr>
                              <w:t xml:space="preserve"> WITH F</w:t>
                            </w:r>
                            <w:r w:rsidR="003446B5" w:rsidRPr="002B0DDB">
                              <w:rPr>
                                <w:rFonts w:ascii="Arial" w:hAnsi="Arial" w:cs="Arial"/>
                                <w:sz w:val="22"/>
                                <w:szCs w:val="22"/>
                              </w:rPr>
                              <w:t>ANLIGHT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B2E6F" id="_x0000_s1093" type="#_x0000_t202" style="position:absolute;margin-left:43.5pt;margin-top:270.3pt;width:151.5pt;height:21.75pt;z-index:251657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" stroked="f">
                <v:textbox>
                  <w:txbxContent>
                    <w:p w14:paraId="40A90ACE" w14:textId="7B34BDEC" w:rsidR="008436D4" w:rsidRPr="002B0DDB" w:rsidRDefault="008436D4" w:rsidP="008436D4">
                      <w:pPr>
                        <w:jc w:val="center"/>
                        <w:rPr>
                          <w:rFonts w:ascii="Arial" w:hAnsi="Arial" w:cs="Arial"/>
                          <w:sz w:val="22"/>
                          <w:szCs w:val="22"/>
                        </w:rPr>
                      </w:pPr>
                      <w:r>
                        <w:t xml:space="preserve">   </w:t>
                      </w:r>
                      <w:r w:rsidRPr="002B0DDB">
                        <w:rPr>
                          <w:rFonts w:ascii="Arial" w:hAnsi="Arial" w:cs="Arial"/>
                          <w:sz w:val="22"/>
                          <w:szCs w:val="22"/>
                        </w:rPr>
                        <w:t>DOOR</w:t>
                      </w:r>
                      <w:r w:rsidR="000C1437" w:rsidRPr="002B0DDB">
                        <w:rPr>
                          <w:rFonts w:ascii="Arial" w:hAnsi="Arial" w:cs="Arial"/>
                          <w:sz w:val="22"/>
                          <w:szCs w:val="22"/>
                        </w:rPr>
                        <w:t xml:space="preserve"> WITH F</w:t>
                      </w:r>
                      <w:r w:rsidR="003446B5" w:rsidRPr="002B0DDB">
                        <w:rPr>
                          <w:rFonts w:ascii="Arial" w:hAnsi="Arial" w:cs="Arial"/>
                          <w:sz w:val="22"/>
                          <w:szCs w:val="22"/>
                        </w:rPr>
                        <w:t>ANLIGHT</w:t>
                      </w:r>
                    </w:p>
                  </w:txbxContent>
                </v:textbox>
                <w10:wrap anchorx="margin"/>
              </v:shape>
            </w:pict>
          </mc:Fallback>
        </mc:AlternateContent>
      </w:r>
      <w:r w:rsidR="00064822">
        <w:object w:dxaOrig="4780" w:dyaOrig="5184" w14:anchorId="0E1DE604">
          <v:shape id="_x0000_i1025" type="#_x0000_t75" style="width:251.25pt;height:258pt" o:ole="">
            <v:imagedata r:id="rId48" o:title=""/>
          </v:shape>
          <o:OLEObject Type="Embed" ProgID="PI3.Image" ShapeID="_x0000_i1025" DrawAspect="Content" ObjectID="_1813755847" r:id="rId49"/>
        </w:object>
      </w:r>
      <w:r w:rsidR="00356C90">
        <w:object w:dxaOrig="4617" w:dyaOrig="4464" w14:anchorId="4EDF1BC1">
          <v:shape id="_x0000_i1026" type="#_x0000_t75" style="width:189.75pt;height:215.25pt" o:ole="">
            <v:imagedata r:id="rId50" o:title=""/>
          </v:shape>
          <o:OLEObject Type="Embed" ProgID="PI3.Image" ShapeID="_x0000_i1026" DrawAspect="Content" ObjectID="_1813755848" r:id="rId51"/>
        </w:object>
      </w:r>
    </w:p>
    <w:bookmarkEnd w:id="1"/>
    <w:p w14:paraId="5922B53E" w14:textId="08B2DE8B" w:rsidR="0041767E" w:rsidRDefault="0041767E" w:rsidP="002B0DDB">
      <w:pPr>
        <w:widowControl/>
        <w:shd w:val="clear" w:color="auto" w:fill="FFFFFF"/>
        <w:spacing w:after="360" w:line="357" w:lineRule="atLeast"/>
      </w:pPr>
      <w:r w:rsidRPr="00807934">
        <w:rPr>
          <w:rFonts w:ascii="Arial" w:hAnsi="Arial" w:cs="Arial"/>
          <w:sz w:val="22"/>
          <w:szCs w:val="22"/>
        </w:rPr>
        <w:lastRenderedPageBreak/>
        <w:t>T</w:t>
      </w:r>
      <w:r w:rsidR="00245CBF">
        <w:rPr>
          <w:rFonts w:ascii="Arial" w:hAnsi="Arial" w:cs="Arial"/>
          <w:sz w:val="22"/>
          <w:szCs w:val="22"/>
        </w:rPr>
        <w:t>YPE</w:t>
      </w:r>
      <w:r w:rsidRPr="00807934">
        <w:rPr>
          <w:rFonts w:ascii="Arial" w:hAnsi="Arial" w:cs="Arial"/>
          <w:sz w:val="22"/>
          <w:szCs w:val="22"/>
        </w:rPr>
        <w:t xml:space="preserve"> W1</w:t>
      </w:r>
      <w:r>
        <w:t xml:space="preserve"> </w:t>
      </w:r>
      <w:r w:rsidR="005A3F90">
        <w:tab/>
      </w:r>
      <w:r w:rsidR="005A3F90">
        <w:tab/>
      </w:r>
      <w:r w:rsidR="005A3F90">
        <w:tab/>
      </w:r>
      <w:r w:rsidR="005A3F90">
        <w:tab/>
      </w:r>
      <w:r w:rsidR="005A3F90">
        <w:tab/>
      </w:r>
      <w:r w:rsidR="005A3F90" w:rsidRPr="00807934">
        <w:rPr>
          <w:rFonts w:ascii="Arial" w:hAnsi="Arial" w:cs="Arial"/>
          <w:sz w:val="22"/>
          <w:szCs w:val="22"/>
        </w:rPr>
        <w:t>T</w:t>
      </w:r>
      <w:r w:rsidR="00245CBF">
        <w:rPr>
          <w:rFonts w:ascii="Arial" w:hAnsi="Arial" w:cs="Arial"/>
          <w:sz w:val="22"/>
          <w:szCs w:val="22"/>
        </w:rPr>
        <w:t>YPE</w:t>
      </w:r>
      <w:r w:rsidR="005A3F90" w:rsidRPr="00807934">
        <w:rPr>
          <w:rFonts w:ascii="Arial" w:hAnsi="Arial" w:cs="Arial"/>
          <w:sz w:val="22"/>
          <w:szCs w:val="22"/>
        </w:rPr>
        <w:t xml:space="preserve"> W2</w:t>
      </w:r>
      <w:r w:rsidR="005A3F90">
        <w:tab/>
      </w:r>
    </w:p>
    <w:p w14:paraId="1934C8CC" w14:textId="2E2F94AF" w:rsidR="004316AB" w:rsidRDefault="0064778D" w:rsidP="00215D2F">
      <w:pPr>
        <w:widowControl/>
        <w:shd w:val="clear" w:color="auto" w:fill="FFFFFF"/>
        <w:spacing w:after="360" w:line="357" w:lineRule="atLeast"/>
        <w:rPr>
          <w:rFonts w:ascii="Calibri" w:eastAsia="Calibri" w:hAnsi="Calibri"/>
          <w:sz w:val="24"/>
          <w:szCs w:val="22"/>
        </w:rPr>
      </w:pPr>
      <w:r>
        <w:rPr>
          <w:noProof/>
        </w:rPr>
        <mc:AlternateContent>
          <mc:Choice Requires="wps">
            <w:drawing>
              <wp:anchor distT="0" distB="0" distL="114300" distR="114300" simplePos="0" relativeHeight="251678751" behindDoc="0" locked="0" layoutInCell="1" allowOverlap="1" wp14:anchorId="7954040A" wp14:editId="1806120B">
                <wp:simplePos x="0" y="0"/>
                <wp:positionH relativeFrom="column">
                  <wp:posOffset>3199130</wp:posOffset>
                </wp:positionH>
                <wp:positionV relativeFrom="paragraph">
                  <wp:posOffset>265497</wp:posOffset>
                </wp:positionV>
                <wp:extent cx="436729" cy="101752"/>
                <wp:effectExtent l="0" t="0" r="1905" b="0"/>
                <wp:wrapNone/>
                <wp:docPr id="1545648079" name="Rectangle 1"/>
                <wp:cNvGraphicFramePr/>
                <a:graphic xmlns:a="http://schemas.openxmlformats.org/drawingml/2006/main">
                  <a:graphicData uri="http://schemas.microsoft.com/office/word/2010/wordprocessingShape">
                    <wps:wsp>
                      <wps:cNvSpPr/>
                      <wps:spPr>
                        <a:xfrm>
                          <a:off x="0" y="0"/>
                          <a:ext cx="436729" cy="1017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D6D67" id="Rectangle 1" o:spid="_x0000_s1026" style="position:absolute;margin-left:251.9pt;margin-top:20.9pt;width:34.4pt;height:8pt;z-index:25167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" fillcolor="window" stroked="f" strokeweight="1pt"/>
            </w:pict>
          </mc:Fallback>
        </mc:AlternateContent>
      </w:r>
      <w:r w:rsidR="005F62A5">
        <w:rPr>
          <w:noProof/>
        </w:rPr>
        <mc:AlternateContent>
          <mc:Choice Requires="wps">
            <w:drawing>
              <wp:anchor distT="0" distB="0" distL="114300" distR="114300" simplePos="0" relativeHeight="251676703" behindDoc="0" locked="0" layoutInCell="1" allowOverlap="1" wp14:anchorId="0DDEDA80" wp14:editId="57236EF4">
                <wp:simplePos x="0" y="0"/>
                <wp:positionH relativeFrom="column">
                  <wp:posOffset>565017</wp:posOffset>
                </wp:positionH>
                <wp:positionV relativeFrom="paragraph">
                  <wp:posOffset>258483</wp:posOffset>
                </wp:positionV>
                <wp:extent cx="436729" cy="101752"/>
                <wp:effectExtent l="0" t="0" r="1905" b="0"/>
                <wp:wrapNone/>
                <wp:docPr id="1134446356" name="Rectangle 1"/>
                <wp:cNvGraphicFramePr/>
                <a:graphic xmlns:a="http://schemas.openxmlformats.org/drawingml/2006/main">
                  <a:graphicData uri="http://schemas.microsoft.com/office/word/2010/wordprocessingShape">
                    <wps:wsp>
                      <wps:cNvSpPr/>
                      <wps:spPr>
                        <a:xfrm>
                          <a:off x="0" y="0"/>
                          <a:ext cx="436729" cy="1017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85B54" id="Rectangle 1" o:spid="_x0000_s1026" style="position:absolute;margin-left:44.5pt;margin-top:20.35pt;width:34.4pt;height:8pt;z-index:251676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" fillcolor="white [3212]" stroked="f" strokeweight="1pt"/>
            </w:pict>
          </mc:Fallback>
        </mc:AlternateContent>
      </w:r>
      <w:r w:rsidR="002B0DDB">
        <w:rPr>
          <w:noProof/>
        </w:rPr>
        <mc:AlternateContent>
          <mc:Choice Requires="wps">
            <w:drawing>
              <wp:anchor distT="0" distB="0" distL="114300" distR="114300" simplePos="0" relativeHeight="251671583" behindDoc="0" locked="0" layoutInCell="1" allowOverlap="1" wp14:anchorId="265F1302" wp14:editId="332D8524">
                <wp:simplePos x="0" y="0"/>
                <wp:positionH relativeFrom="margin">
                  <wp:posOffset>114641</wp:posOffset>
                </wp:positionH>
                <wp:positionV relativeFrom="paragraph">
                  <wp:posOffset>3134038</wp:posOffset>
                </wp:positionV>
                <wp:extent cx="2613546" cy="457200"/>
                <wp:effectExtent l="0" t="0" r="0" b="0"/>
                <wp:wrapNone/>
                <wp:docPr id="123623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546" cy="457200"/>
                        </a:xfrm>
                        <a:prstGeom prst="rect">
                          <a:avLst/>
                        </a:prstGeom>
                        <a:solidFill>
                          <a:srgbClr val="FFFFFF"/>
                        </a:solidFill>
                        <a:ln w="9525">
                          <a:noFill/>
                          <a:miter lim="800000"/>
                          <a:headEnd/>
                          <a:tailEnd/>
                        </a:ln>
                      </wps:spPr>
                      <wps:txbx>
                        <w:txbxContent>
                          <w:p w14:paraId="71B373A6" w14:textId="02454679" w:rsidR="0062016B" w:rsidRPr="002B0DDB" w:rsidRDefault="0062016B" w:rsidP="0062016B">
                            <w:pPr>
                              <w:jc w:val="center"/>
                              <w:rPr>
                                <w:rFonts w:ascii="Arial" w:hAnsi="Arial" w:cs="Arial"/>
                                <w:sz w:val="22"/>
                                <w:szCs w:val="22"/>
                              </w:rPr>
                            </w:pPr>
                            <w:r w:rsidRPr="002B0DDB">
                              <w:rPr>
                                <w:rFonts w:ascii="Arial" w:hAnsi="Arial" w:cs="Arial"/>
                                <w:sz w:val="22"/>
                                <w:szCs w:val="22"/>
                              </w:rPr>
                              <w:t xml:space="preserve">   DOOR WITH COMBIN</w:t>
                            </w:r>
                            <w:r w:rsidR="00122A49">
                              <w:rPr>
                                <w:rFonts w:ascii="Arial" w:hAnsi="Arial" w:cs="Arial"/>
                                <w:sz w:val="22"/>
                                <w:szCs w:val="22"/>
                              </w:rPr>
                              <w:t xml:space="preserve">ATION </w:t>
                            </w:r>
                            <w:r w:rsidRPr="002B0DDB">
                              <w:rPr>
                                <w:rFonts w:ascii="Arial" w:hAnsi="Arial" w:cs="Arial"/>
                                <w:sz w:val="22"/>
                                <w:szCs w:val="22"/>
                              </w:rPr>
                              <w:t>WINDOW 600mm x 900mm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F1302" id="_x0000_s1094" type="#_x0000_t202" style="position:absolute;margin-left:9.05pt;margin-top:246.75pt;width:205.8pt;height:36pt;z-index:251671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" stroked="f">
                <v:textbox>
                  <w:txbxContent>
                    <w:p w14:paraId="71B373A6" w14:textId="02454679" w:rsidR="0062016B" w:rsidRPr="002B0DDB" w:rsidRDefault="0062016B" w:rsidP="0062016B">
                      <w:pPr>
                        <w:jc w:val="center"/>
                        <w:rPr>
                          <w:rFonts w:ascii="Arial" w:hAnsi="Arial" w:cs="Arial"/>
                          <w:sz w:val="22"/>
                          <w:szCs w:val="22"/>
                        </w:rPr>
                      </w:pPr>
                      <w:r w:rsidRPr="002B0DDB">
                        <w:rPr>
                          <w:rFonts w:ascii="Arial" w:hAnsi="Arial" w:cs="Arial"/>
                          <w:sz w:val="22"/>
                          <w:szCs w:val="22"/>
                        </w:rPr>
                        <w:t xml:space="preserve">   DOOR WITH COMBIN</w:t>
                      </w:r>
                      <w:r w:rsidR="00122A49">
                        <w:rPr>
                          <w:rFonts w:ascii="Arial" w:hAnsi="Arial" w:cs="Arial"/>
                          <w:sz w:val="22"/>
                          <w:szCs w:val="22"/>
                        </w:rPr>
                        <w:t xml:space="preserve">ATION </w:t>
                      </w:r>
                      <w:r w:rsidRPr="002B0DDB">
                        <w:rPr>
                          <w:rFonts w:ascii="Arial" w:hAnsi="Arial" w:cs="Arial"/>
                          <w:sz w:val="22"/>
                          <w:szCs w:val="22"/>
                        </w:rPr>
                        <w:t>WINDOW 600mm x 900mm</w:t>
                      </w:r>
                    </w:p>
                  </w:txbxContent>
                </v:textbox>
                <w10:wrap anchorx="margin"/>
              </v:shape>
            </w:pict>
          </mc:Fallback>
        </mc:AlternateContent>
      </w:r>
      <w:r w:rsidR="002B0DDB">
        <w:rPr>
          <w:noProof/>
        </w:rPr>
        <mc:AlternateContent>
          <mc:Choice Requires="wps">
            <w:drawing>
              <wp:anchor distT="0" distB="0" distL="114300" distR="114300" simplePos="0" relativeHeight="251673631" behindDoc="0" locked="0" layoutInCell="1" allowOverlap="1" wp14:anchorId="47706535" wp14:editId="782835FB">
                <wp:simplePos x="0" y="0"/>
                <wp:positionH relativeFrom="margin">
                  <wp:posOffset>3239979</wp:posOffset>
                </wp:positionH>
                <wp:positionV relativeFrom="paragraph">
                  <wp:posOffset>3134038</wp:posOffset>
                </wp:positionV>
                <wp:extent cx="2599898" cy="470848"/>
                <wp:effectExtent l="0" t="0" r="0" b="5715"/>
                <wp:wrapNone/>
                <wp:docPr id="1250369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898" cy="470848"/>
                        </a:xfrm>
                        <a:prstGeom prst="rect">
                          <a:avLst/>
                        </a:prstGeom>
                        <a:solidFill>
                          <a:srgbClr val="FFFFFF"/>
                        </a:solidFill>
                        <a:ln w="9525">
                          <a:noFill/>
                          <a:miter lim="800000"/>
                          <a:headEnd/>
                          <a:tailEnd/>
                        </a:ln>
                      </wps:spPr>
                      <wps:txbx>
                        <w:txbxContent>
                          <w:p w14:paraId="1A561C67" w14:textId="55866B48" w:rsidR="0062016B" w:rsidRPr="002B0DDB" w:rsidRDefault="0062016B" w:rsidP="0062016B">
                            <w:pPr>
                              <w:jc w:val="center"/>
                              <w:rPr>
                                <w:rFonts w:ascii="Arial" w:hAnsi="Arial" w:cs="Arial"/>
                                <w:sz w:val="22"/>
                                <w:szCs w:val="22"/>
                              </w:rPr>
                            </w:pPr>
                            <w:r w:rsidRPr="002B0DDB">
                              <w:rPr>
                                <w:rFonts w:ascii="Arial" w:hAnsi="Arial" w:cs="Arial"/>
                                <w:sz w:val="22"/>
                                <w:szCs w:val="22"/>
                              </w:rPr>
                              <w:t xml:space="preserve">   DOOR WITH COMBIN</w:t>
                            </w:r>
                            <w:r w:rsidR="00122A49">
                              <w:rPr>
                                <w:rFonts w:ascii="Arial" w:hAnsi="Arial" w:cs="Arial"/>
                                <w:sz w:val="22"/>
                                <w:szCs w:val="22"/>
                              </w:rPr>
                              <w:t>ATION</w:t>
                            </w:r>
                            <w:r w:rsidRPr="002B0DDB">
                              <w:rPr>
                                <w:rFonts w:ascii="Arial" w:hAnsi="Arial" w:cs="Arial"/>
                                <w:sz w:val="22"/>
                                <w:szCs w:val="22"/>
                              </w:rPr>
                              <w:t xml:space="preserve"> WINDOW 1200mm x 900mm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6535" id="_x0000_s1095" type="#_x0000_t202" style="position:absolute;margin-left:255.1pt;margin-top:246.75pt;width:204.7pt;height:37.05pt;z-index:251673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KaEgIAAP4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" stroked="f">
                <v:textbox>
                  <w:txbxContent>
                    <w:p w14:paraId="1A561C67" w14:textId="55866B48" w:rsidR="0062016B" w:rsidRPr="002B0DDB" w:rsidRDefault="0062016B" w:rsidP="0062016B">
                      <w:pPr>
                        <w:jc w:val="center"/>
                        <w:rPr>
                          <w:rFonts w:ascii="Arial" w:hAnsi="Arial" w:cs="Arial"/>
                          <w:sz w:val="22"/>
                          <w:szCs w:val="22"/>
                        </w:rPr>
                      </w:pPr>
                      <w:r w:rsidRPr="002B0DDB">
                        <w:rPr>
                          <w:rFonts w:ascii="Arial" w:hAnsi="Arial" w:cs="Arial"/>
                          <w:sz w:val="22"/>
                          <w:szCs w:val="22"/>
                        </w:rPr>
                        <w:t xml:space="preserve">   DOOR WITH COMBIN</w:t>
                      </w:r>
                      <w:r w:rsidR="00122A49">
                        <w:rPr>
                          <w:rFonts w:ascii="Arial" w:hAnsi="Arial" w:cs="Arial"/>
                          <w:sz w:val="22"/>
                          <w:szCs w:val="22"/>
                        </w:rPr>
                        <w:t>ATION</w:t>
                      </w:r>
                      <w:r w:rsidRPr="002B0DDB">
                        <w:rPr>
                          <w:rFonts w:ascii="Arial" w:hAnsi="Arial" w:cs="Arial"/>
                          <w:sz w:val="22"/>
                          <w:szCs w:val="22"/>
                        </w:rPr>
                        <w:t xml:space="preserve"> WINDOW 1200mm x 900mm</w:t>
                      </w:r>
                    </w:p>
                  </w:txbxContent>
                </v:textbox>
                <w10:wrap anchorx="margin"/>
              </v:shape>
            </w:pict>
          </mc:Fallback>
        </mc:AlternateContent>
      </w:r>
      <w:r w:rsidR="00CE63E4" w:rsidRPr="00215D2F">
        <w:rPr>
          <w:rFonts w:ascii="Calibri" w:eastAsia="Calibri" w:hAnsi="Calibri" w:cs="Calibri"/>
          <w:noProof/>
          <w:sz w:val="24"/>
          <w:szCs w:val="22"/>
          <w:lang w:eastAsia="en-GB"/>
        </w:rPr>
        <w:drawing>
          <wp:inline distT="0" distB="0" distL="0" distR="0" wp14:anchorId="61D26CAA" wp14:editId="28F0A7EF">
            <wp:extent cx="6097270" cy="3382946"/>
            <wp:effectExtent l="0" t="0" r="0" b="8255"/>
            <wp:docPr id="517755151" name="Picture 51775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7270" cy="3382946"/>
                    </a:xfrm>
                    <a:prstGeom prst="rect">
                      <a:avLst/>
                    </a:prstGeom>
                    <a:noFill/>
                    <a:ln>
                      <a:noFill/>
                    </a:ln>
                  </pic:spPr>
                </pic:pic>
              </a:graphicData>
            </a:graphic>
          </wp:inline>
        </w:drawing>
      </w:r>
    </w:p>
    <w:p w14:paraId="17A562FB" w14:textId="625BA3BE" w:rsidR="004316AB" w:rsidRDefault="002B0DDB" w:rsidP="00215D2F">
      <w:pPr>
        <w:widowControl/>
        <w:shd w:val="clear" w:color="auto" w:fill="FFFFFF"/>
        <w:spacing w:after="360" w:line="357" w:lineRule="atLeast"/>
        <w:rPr>
          <w:rFonts w:ascii="Calibri" w:eastAsia="Calibri" w:hAnsi="Calibri"/>
          <w:sz w:val="24"/>
          <w:szCs w:val="22"/>
        </w:rPr>
      </w:pPr>
      <w:r>
        <w:rPr>
          <w:rFonts w:ascii="Calibri" w:eastAsia="Calibri" w:hAnsi="Calibri"/>
          <w:noProof/>
          <w:sz w:val="24"/>
          <w:szCs w:val="22"/>
        </w:rPr>
        <mc:AlternateContent>
          <mc:Choice Requires="wpg">
            <w:drawing>
              <wp:anchor distT="0" distB="0" distL="114300" distR="114300" simplePos="0" relativeHeight="251657237" behindDoc="0" locked="0" layoutInCell="1" allowOverlap="1" wp14:anchorId="282ACBA5" wp14:editId="5A52ED56">
                <wp:simplePos x="0" y="0"/>
                <wp:positionH relativeFrom="column">
                  <wp:posOffset>1002665</wp:posOffset>
                </wp:positionH>
                <wp:positionV relativeFrom="paragraph">
                  <wp:posOffset>410560</wp:posOffset>
                </wp:positionV>
                <wp:extent cx="3314700" cy="3114675"/>
                <wp:effectExtent l="0" t="0" r="0" b="9525"/>
                <wp:wrapNone/>
                <wp:docPr id="1842388610" name="Group 1"/>
                <wp:cNvGraphicFramePr/>
                <a:graphic xmlns:a="http://schemas.openxmlformats.org/drawingml/2006/main">
                  <a:graphicData uri="http://schemas.microsoft.com/office/word/2010/wordprocessingGroup">
                    <wpg:wgp>
                      <wpg:cNvGrpSpPr/>
                      <wpg:grpSpPr>
                        <a:xfrm>
                          <a:off x="0" y="0"/>
                          <a:ext cx="3314700" cy="3114675"/>
                          <a:chOff x="0" y="0"/>
                          <a:chExt cx="3314700" cy="3114675"/>
                        </a:xfrm>
                      </wpg:grpSpPr>
                      <pic:pic xmlns:pic="http://schemas.openxmlformats.org/drawingml/2006/picture">
                        <pic:nvPicPr>
                          <pic:cNvPr id="1" name="Picture 46"/>
                          <pic:cNvPicPr>
                            <a:picLocks noChangeAspect="1"/>
                          </pic:cNvPicPr>
                        </pic:nvPicPr>
                        <pic:blipFill>
                          <a:blip r:embed="rId53" cstate="print"/>
                          <a:srcRect/>
                          <a:stretch>
                            <a:fillRect/>
                          </a:stretch>
                        </pic:blipFill>
                        <pic:spPr bwMode="auto">
                          <a:xfrm>
                            <a:off x="0" y="0"/>
                            <a:ext cx="3314700" cy="3114675"/>
                          </a:xfrm>
                          <a:prstGeom prst="rect">
                            <a:avLst/>
                          </a:prstGeom>
                          <a:noFill/>
                          <a:ln w="9525">
                            <a:noFill/>
                            <a:miter lim="800000"/>
                            <a:headEnd/>
                            <a:tailEnd/>
                          </a:ln>
                        </pic:spPr>
                      </pic:pic>
                      <wpg:grpSp>
                        <wpg:cNvPr id="932151203" name="Group 3"/>
                        <wpg:cNvGrpSpPr/>
                        <wpg:grpSpPr>
                          <a:xfrm>
                            <a:off x="1133475" y="495300"/>
                            <a:ext cx="390525" cy="2247900"/>
                            <a:chOff x="0" y="0"/>
                            <a:chExt cx="390525" cy="2247900"/>
                          </a:xfrm>
                        </wpg:grpSpPr>
                        <wps:wsp>
                          <wps:cNvPr id="912380633" name="Rectangle 1"/>
                          <wps:cNvSpPr/>
                          <wps:spPr>
                            <a:xfrm>
                              <a:off x="171450" y="0"/>
                              <a:ext cx="219075" cy="2247900"/>
                            </a:xfrm>
                            <a:prstGeom prst="rect">
                              <a:avLst/>
                            </a:prstGeom>
                            <a:solidFill>
                              <a:srgbClr val="97B8E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180136" name="Rectangle 2"/>
                          <wps:cNvSpPr/>
                          <wps:spPr>
                            <a:xfrm>
                              <a:off x="0" y="847725"/>
                              <a:ext cx="161925" cy="361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32D996" id="Group 1" o:spid="_x0000_s1026" style="position:absolute;margin-left:78.95pt;margin-top:32.35pt;width:261pt;height:245.25pt;z-index:251657237" coordsize="33147,31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">
                <v:shape id="Picture 46" o:spid="_x0000_s1027" type="#_x0000_t75" style="position:absolute;width:33147;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">
                  <v:imagedata r:id="rId54" o:title=""/>
                </v:shape>
                <v:group id="Group 3" o:spid="_x0000_s1028" style="position:absolute;left:11334;top:4953;width:3906;height:22479" coordsize="3905,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">
                  <v:rect id="Rectangle 1" o:spid="_x0000_s1029" style="position:absolute;left:1714;width:2191;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" fillcolor="#97b8e1" strokecolor="#172c51" strokeweight="1pt"/>
                  <v:rect id="Rectangle 2" o:spid="_x0000_s1030" style="position:absolute;top:8477;width:161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" fillcolor="white [3212]" stroked="f" strokeweight="1pt"/>
                </v:group>
              </v:group>
            </w:pict>
          </mc:Fallback>
        </mc:AlternateContent>
      </w:r>
    </w:p>
    <w:p w14:paraId="3CEB8248" w14:textId="2EF7B558" w:rsidR="004316AB" w:rsidRDefault="004316AB" w:rsidP="00215D2F">
      <w:pPr>
        <w:widowControl/>
        <w:shd w:val="clear" w:color="auto" w:fill="FFFFFF"/>
        <w:spacing w:after="360" w:line="357" w:lineRule="atLeast"/>
        <w:rPr>
          <w:rFonts w:ascii="Calibri" w:eastAsia="Calibri" w:hAnsi="Calibri"/>
          <w:sz w:val="24"/>
          <w:szCs w:val="22"/>
        </w:rPr>
      </w:pPr>
    </w:p>
    <w:p w14:paraId="566B926C" w14:textId="4C1E9ED3" w:rsidR="004316AB" w:rsidRDefault="004316AB" w:rsidP="00215D2F">
      <w:pPr>
        <w:widowControl/>
        <w:shd w:val="clear" w:color="auto" w:fill="FFFFFF"/>
        <w:spacing w:after="360" w:line="357" w:lineRule="atLeast"/>
        <w:rPr>
          <w:rFonts w:ascii="Calibri" w:eastAsia="Calibri" w:hAnsi="Calibri"/>
          <w:sz w:val="24"/>
          <w:szCs w:val="22"/>
        </w:rPr>
      </w:pPr>
    </w:p>
    <w:p w14:paraId="7C4D3DEF" w14:textId="25AB34F1" w:rsidR="004316AB" w:rsidRDefault="004316AB" w:rsidP="00215D2F">
      <w:pPr>
        <w:widowControl/>
        <w:shd w:val="clear" w:color="auto" w:fill="FFFFFF"/>
        <w:spacing w:after="360" w:line="357" w:lineRule="atLeast"/>
        <w:rPr>
          <w:rFonts w:ascii="Calibri" w:eastAsia="Calibri" w:hAnsi="Calibri"/>
          <w:sz w:val="24"/>
          <w:szCs w:val="22"/>
        </w:rPr>
      </w:pPr>
    </w:p>
    <w:p w14:paraId="5BA33A1E" w14:textId="66920687" w:rsidR="004316AB" w:rsidRDefault="004316AB" w:rsidP="00215D2F">
      <w:pPr>
        <w:widowControl/>
        <w:shd w:val="clear" w:color="auto" w:fill="FFFFFF"/>
        <w:spacing w:after="360" w:line="357" w:lineRule="atLeast"/>
        <w:rPr>
          <w:rFonts w:ascii="Calibri" w:eastAsia="Calibri" w:hAnsi="Calibri"/>
          <w:sz w:val="24"/>
          <w:szCs w:val="22"/>
        </w:rPr>
      </w:pPr>
    </w:p>
    <w:p w14:paraId="2D21B55B" w14:textId="0A3DAF18" w:rsidR="00EC73E1" w:rsidRDefault="00EC73E1" w:rsidP="00215D2F">
      <w:pPr>
        <w:widowControl/>
        <w:shd w:val="clear" w:color="auto" w:fill="FFFFFF"/>
        <w:spacing w:after="360" w:line="357" w:lineRule="atLeast"/>
        <w:rPr>
          <w:rFonts w:ascii="Calibri" w:eastAsia="Calibri" w:hAnsi="Calibri" w:cs="Calibri"/>
          <w:noProof/>
          <w:color w:val="000000"/>
          <w:kern w:val="2"/>
          <w:sz w:val="22"/>
          <w:szCs w:val="24"/>
          <w:lang w:eastAsia="en-GB"/>
          <w14:ligatures w14:val="standardContextual"/>
        </w:rPr>
      </w:pPr>
    </w:p>
    <w:p w14:paraId="3C54B480" w14:textId="77BE33A7" w:rsidR="00EC73E1" w:rsidRDefault="00EC73E1" w:rsidP="00215D2F">
      <w:pPr>
        <w:widowControl/>
        <w:shd w:val="clear" w:color="auto" w:fill="FFFFFF"/>
        <w:spacing w:after="360" w:line="357" w:lineRule="atLeast"/>
        <w:rPr>
          <w:rFonts w:ascii="Calibri" w:eastAsia="Calibri" w:hAnsi="Calibri" w:cs="Calibri"/>
          <w:noProof/>
          <w:color w:val="000000"/>
          <w:kern w:val="2"/>
          <w:sz w:val="22"/>
          <w:szCs w:val="24"/>
          <w:lang w:eastAsia="en-GB"/>
          <w14:ligatures w14:val="standardContextual"/>
        </w:rPr>
      </w:pPr>
    </w:p>
    <w:p w14:paraId="39EFBE34" w14:textId="56D09626" w:rsidR="00EC73E1" w:rsidRDefault="002B0DDB" w:rsidP="00215D2F">
      <w:pPr>
        <w:widowControl/>
        <w:shd w:val="clear" w:color="auto" w:fill="FFFFFF"/>
        <w:spacing w:after="360" w:line="357" w:lineRule="atLeast"/>
        <w:rPr>
          <w:rFonts w:ascii="Calibri" w:eastAsia="Calibri" w:hAnsi="Calibri" w:cs="Calibri"/>
          <w:noProof/>
          <w:color w:val="000000"/>
          <w:kern w:val="2"/>
          <w:sz w:val="22"/>
          <w:szCs w:val="24"/>
          <w:lang w:eastAsia="en-GB"/>
          <w14:ligatures w14:val="standardContextual"/>
        </w:rPr>
      </w:pPr>
      <w:r>
        <w:rPr>
          <w:noProof/>
        </w:rPr>
        <mc:AlternateContent>
          <mc:Choice Requires="wps">
            <w:drawing>
              <wp:anchor distT="0" distB="0" distL="114300" distR="114300" simplePos="0" relativeHeight="251657241" behindDoc="0" locked="0" layoutInCell="1" allowOverlap="1" wp14:anchorId="209918AA" wp14:editId="14EB501A">
                <wp:simplePos x="0" y="0"/>
                <wp:positionH relativeFrom="column">
                  <wp:posOffset>1730849</wp:posOffset>
                </wp:positionH>
                <wp:positionV relativeFrom="paragraph">
                  <wp:posOffset>407718</wp:posOffset>
                </wp:positionV>
                <wp:extent cx="1781033" cy="371475"/>
                <wp:effectExtent l="0" t="0" r="0" b="9525"/>
                <wp:wrapNone/>
                <wp:docPr id="190152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33" cy="371475"/>
                        </a:xfrm>
                        <a:prstGeom prst="rect">
                          <a:avLst/>
                        </a:prstGeom>
                        <a:solidFill>
                          <a:srgbClr val="FFFFFF"/>
                        </a:solidFill>
                        <a:ln w="9525">
                          <a:noFill/>
                          <a:miter lim="800000"/>
                          <a:headEnd/>
                          <a:tailEnd/>
                        </a:ln>
                      </wps:spPr>
                      <wps:txbx>
                        <w:txbxContent>
                          <w:p w14:paraId="4F825CBC" w14:textId="5B41FCCE" w:rsidR="008436D4" w:rsidRPr="002B0DDB" w:rsidRDefault="008436D4" w:rsidP="008436D4">
                            <w:pPr>
                              <w:jc w:val="center"/>
                              <w:rPr>
                                <w:rFonts w:ascii="Arial" w:hAnsi="Arial" w:cs="Arial"/>
                                <w:sz w:val="22"/>
                                <w:szCs w:val="22"/>
                              </w:rPr>
                            </w:pPr>
                            <w:r w:rsidRPr="002B0DDB">
                              <w:rPr>
                                <w:rFonts w:ascii="Arial" w:hAnsi="Arial" w:cs="Arial"/>
                                <w:sz w:val="22"/>
                                <w:szCs w:val="22"/>
                              </w:rPr>
                              <w:t xml:space="preserve">   COMMUNAL DOOR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09918AA" id="_x0000_s1096" type="#_x0000_t202" style="position:absolute;margin-left:136.3pt;margin-top:32.1pt;width:140.25pt;height:29.25pt;z-index:251657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" stroked="f">
                <v:textbox>
                  <w:txbxContent>
                    <w:p w14:paraId="4F825CBC" w14:textId="5B41FCCE" w:rsidR="008436D4" w:rsidRPr="002B0DDB" w:rsidRDefault="008436D4" w:rsidP="008436D4">
                      <w:pPr>
                        <w:jc w:val="center"/>
                        <w:rPr>
                          <w:rFonts w:ascii="Arial" w:hAnsi="Arial" w:cs="Arial"/>
                          <w:sz w:val="22"/>
                          <w:szCs w:val="22"/>
                        </w:rPr>
                      </w:pPr>
                      <w:r w:rsidRPr="002B0DDB">
                        <w:rPr>
                          <w:rFonts w:ascii="Arial" w:hAnsi="Arial" w:cs="Arial"/>
                          <w:sz w:val="22"/>
                          <w:szCs w:val="22"/>
                        </w:rPr>
                        <w:t xml:space="preserve">   COMMUNAL DOOR</w:t>
                      </w:r>
                    </w:p>
                  </w:txbxContent>
                </v:textbox>
              </v:shape>
            </w:pict>
          </mc:Fallback>
        </mc:AlternateContent>
      </w:r>
    </w:p>
    <w:p w14:paraId="4E5B2916" w14:textId="3B3043E8" w:rsidR="00AB6B36" w:rsidRDefault="00EC73E1" w:rsidP="00AB6B36">
      <w:pPr>
        <w:spacing w:after="160" w:line="259" w:lineRule="auto"/>
      </w:pP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Pr>
          <w:rFonts w:ascii="Calibri" w:eastAsia="Calibri" w:hAnsi="Calibri" w:cs="Calibri"/>
          <w:noProof/>
          <w:color w:val="000000"/>
          <w:kern w:val="2"/>
          <w:sz w:val="22"/>
          <w:szCs w:val="24"/>
          <w:lang w:eastAsia="en-GB"/>
          <w14:ligatures w14:val="standardContextual"/>
        </w:rPr>
        <w:tab/>
      </w:r>
      <w:r w:rsidR="00AB6B36">
        <w:rPr>
          <w:rFonts w:ascii="Arial" w:eastAsia="Arial" w:hAnsi="Arial" w:cs="Arial"/>
          <w:b/>
          <w:color w:val="FFFFFF"/>
          <w:sz w:val="28"/>
        </w:rPr>
        <w:t>Front door choice:</w:t>
      </w:r>
    </w:p>
    <w:p w14:paraId="0F352F09" w14:textId="245CB365" w:rsidR="00AB6B36" w:rsidRDefault="00EC73E1" w:rsidP="00AB6B36">
      <w:pPr>
        <w:spacing w:after="160" w:line="259" w:lineRule="auto"/>
      </w:pPr>
      <w:r>
        <w:rPr>
          <w:rFonts w:ascii="Calibri" w:eastAsia="Calibri" w:hAnsi="Calibri" w:cs="Calibri"/>
          <w:noProof/>
          <w:color w:val="000000"/>
          <w:kern w:val="2"/>
          <w:sz w:val="22"/>
          <w:szCs w:val="24"/>
          <w:lang w:eastAsia="en-GB"/>
          <w14:ligatures w14:val="standardContextual"/>
        </w:rPr>
        <w:tab/>
      </w:r>
      <w:r w:rsidR="00AB6B36">
        <w:rPr>
          <w:rFonts w:ascii="Arial" w:eastAsia="Arial" w:hAnsi="Arial" w:cs="Arial"/>
          <w:b/>
          <w:color w:val="FFFFFF"/>
          <w:sz w:val="28"/>
        </w:rPr>
        <w:t>Front door choice:</w:t>
      </w:r>
    </w:p>
    <w:p w14:paraId="7A36CEC8" w14:textId="03E5E5EB" w:rsidR="004316AB" w:rsidRPr="00215D2F" w:rsidRDefault="00EC73E1" w:rsidP="00215D2F">
      <w:pPr>
        <w:widowControl/>
        <w:shd w:val="clear" w:color="auto" w:fill="FFFFFF"/>
        <w:spacing w:after="360" w:line="357" w:lineRule="atLeast"/>
        <w:rPr>
          <w:rFonts w:ascii="Calibri" w:eastAsia="Calibri" w:hAnsi="Calibri"/>
          <w:sz w:val="24"/>
          <w:szCs w:val="22"/>
        </w:rPr>
      </w:pPr>
      <w:r>
        <w:rPr>
          <w:rFonts w:ascii="Calibri" w:eastAsia="Calibri" w:hAnsi="Calibri" w:cs="Calibri"/>
          <w:noProof/>
          <w:color w:val="000000"/>
          <w:kern w:val="2"/>
          <w:sz w:val="22"/>
          <w:szCs w:val="24"/>
          <w:lang w:eastAsia="en-GB"/>
          <w14:ligatures w14:val="standardContextual"/>
        </w:rPr>
        <w:tab/>
      </w:r>
    </w:p>
    <w:sectPr w:rsidR="004316AB" w:rsidRPr="00215D2F" w:rsidSect="00FF3945">
      <w:pgSz w:w="11906" w:h="16838"/>
      <w:pgMar w:top="864" w:right="1152" w:bottom="576"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08DB4" w14:textId="77777777" w:rsidR="008F4259" w:rsidRDefault="008F4259" w:rsidP="00D611D7">
      <w:r>
        <w:separator/>
      </w:r>
    </w:p>
  </w:endnote>
  <w:endnote w:type="continuationSeparator" w:id="0">
    <w:p w14:paraId="12AA86B8" w14:textId="77777777" w:rsidR="008F4259" w:rsidRDefault="008F4259" w:rsidP="00D611D7">
      <w:r>
        <w:continuationSeparator/>
      </w:r>
    </w:p>
  </w:endnote>
  <w:endnote w:type="continuationNotice" w:id="1">
    <w:p w14:paraId="78773066" w14:textId="77777777" w:rsidR="008F4259" w:rsidRDefault="008F4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xage Bk BT">
    <w:altName w:val="Times New Roman"/>
    <w:panose1 w:val="00000000000000000000"/>
    <w:charset w:val="00"/>
    <w:family w:val="roman"/>
    <w:notTrueType/>
    <w:pitch w:val="default"/>
  </w:font>
  <w:font w:name="ZapfHumnst B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ill Sans">
    <w:altName w:val="Gill Sans MT"/>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LTPro-Lt">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91E81" w14:textId="77777777" w:rsidR="008F4259" w:rsidRDefault="008F4259" w:rsidP="00D611D7">
      <w:r>
        <w:separator/>
      </w:r>
    </w:p>
  </w:footnote>
  <w:footnote w:type="continuationSeparator" w:id="0">
    <w:p w14:paraId="1082D707" w14:textId="77777777" w:rsidR="008F4259" w:rsidRDefault="008F4259" w:rsidP="00D611D7">
      <w:r>
        <w:continuationSeparator/>
      </w:r>
    </w:p>
  </w:footnote>
  <w:footnote w:type="continuationNotice" w:id="1">
    <w:p w14:paraId="730D7475" w14:textId="77777777" w:rsidR="008F4259" w:rsidRDefault="008F42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F084A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170C95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A105DD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273C96F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9AA643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69F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7E6A12"/>
    <w:styleLink w:val="1ai211"/>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32E6F2"/>
    <w:styleLink w:val="111111211"/>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F4085C"/>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C3228A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E1D1B"/>
    <w:multiLevelType w:val="hybridMultilevel"/>
    <w:tmpl w:val="9AD6971E"/>
    <w:styleLink w:val="111111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11" w15:restartNumberingAfterBreak="0">
    <w:nsid w:val="03422988"/>
    <w:multiLevelType w:val="hybridMultilevel"/>
    <w:tmpl w:val="F98038C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2" w15:restartNumberingAfterBreak="0">
    <w:nsid w:val="04B832B5"/>
    <w:multiLevelType w:val="hybridMultilevel"/>
    <w:tmpl w:val="2C8C4626"/>
    <w:styleLink w:val="1ai6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3" w15:restartNumberingAfterBreak="0">
    <w:nsid w:val="053452FE"/>
    <w:multiLevelType w:val="hybridMultilevel"/>
    <w:tmpl w:val="32AC7C8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4" w15:restartNumberingAfterBreak="0">
    <w:nsid w:val="06605377"/>
    <w:multiLevelType w:val="hybridMultilevel"/>
    <w:tmpl w:val="A656D244"/>
    <w:styleLink w:val="1ai27"/>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5" w15:restartNumberingAfterBreak="0">
    <w:nsid w:val="070C11EF"/>
    <w:multiLevelType w:val="hybridMultilevel"/>
    <w:tmpl w:val="438CD8E8"/>
    <w:styleLink w:val="ArticleSection114"/>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6" w15:restartNumberingAfterBreak="0">
    <w:nsid w:val="08B413DE"/>
    <w:multiLevelType w:val="hybridMultilevel"/>
    <w:tmpl w:val="BF2450A4"/>
    <w:styleLink w:val="111111156"/>
    <w:lvl w:ilvl="0" w:tplc="916A2FA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906804"/>
    <w:multiLevelType w:val="hybridMultilevel"/>
    <w:tmpl w:val="5C3286A8"/>
    <w:styleLink w:val="111111228"/>
    <w:lvl w:ilvl="0" w:tplc="C6C4E4B2">
      <w:start w:val="1"/>
      <w:numFmt w:val="bullet"/>
      <w:lvlText w:val=""/>
      <w:lvlJc w:val="left"/>
      <w:pPr>
        <w:tabs>
          <w:tab w:val="num" w:pos="898"/>
        </w:tabs>
        <w:ind w:left="898" w:hanging="360"/>
      </w:pPr>
      <w:rPr>
        <w:rFonts w:ascii="Symbol" w:hAnsi="Symbol" w:hint="default"/>
        <w:color w:val="auto"/>
      </w:rPr>
    </w:lvl>
    <w:lvl w:ilvl="1" w:tplc="08090003">
      <w:start w:val="1"/>
      <w:numFmt w:val="bullet"/>
      <w:lvlText w:val="o"/>
      <w:lvlJc w:val="left"/>
      <w:pPr>
        <w:tabs>
          <w:tab w:val="num" w:pos="1978"/>
        </w:tabs>
        <w:ind w:left="1978" w:hanging="360"/>
      </w:pPr>
      <w:rPr>
        <w:rFonts w:ascii="Courier New" w:hAnsi="Courier New" w:cs="Courier New" w:hint="default"/>
      </w:rPr>
    </w:lvl>
    <w:lvl w:ilvl="2" w:tplc="08090005">
      <w:start w:val="1"/>
      <w:numFmt w:val="bullet"/>
      <w:lvlText w:val=""/>
      <w:lvlJc w:val="left"/>
      <w:pPr>
        <w:tabs>
          <w:tab w:val="num" w:pos="2698"/>
        </w:tabs>
        <w:ind w:left="2698" w:hanging="360"/>
      </w:pPr>
      <w:rPr>
        <w:rFonts w:ascii="Wingdings" w:hAnsi="Wingdings" w:hint="default"/>
      </w:rPr>
    </w:lvl>
    <w:lvl w:ilvl="3" w:tplc="08090001">
      <w:start w:val="1"/>
      <w:numFmt w:val="bullet"/>
      <w:lvlText w:val=""/>
      <w:lvlJc w:val="left"/>
      <w:pPr>
        <w:tabs>
          <w:tab w:val="num" w:pos="3418"/>
        </w:tabs>
        <w:ind w:left="3418" w:hanging="360"/>
      </w:pPr>
      <w:rPr>
        <w:rFonts w:ascii="Symbol" w:hAnsi="Symbol" w:hint="default"/>
      </w:rPr>
    </w:lvl>
    <w:lvl w:ilvl="4" w:tplc="08090003">
      <w:start w:val="1"/>
      <w:numFmt w:val="bullet"/>
      <w:lvlText w:val="o"/>
      <w:lvlJc w:val="left"/>
      <w:pPr>
        <w:tabs>
          <w:tab w:val="num" w:pos="4138"/>
        </w:tabs>
        <w:ind w:left="4138" w:hanging="360"/>
      </w:pPr>
      <w:rPr>
        <w:rFonts w:ascii="Courier New" w:hAnsi="Courier New" w:cs="Courier New" w:hint="default"/>
      </w:rPr>
    </w:lvl>
    <w:lvl w:ilvl="5" w:tplc="08090005">
      <w:start w:val="1"/>
      <w:numFmt w:val="bullet"/>
      <w:lvlText w:val=""/>
      <w:lvlJc w:val="left"/>
      <w:pPr>
        <w:tabs>
          <w:tab w:val="num" w:pos="4858"/>
        </w:tabs>
        <w:ind w:left="4858" w:hanging="360"/>
      </w:pPr>
      <w:rPr>
        <w:rFonts w:ascii="Wingdings" w:hAnsi="Wingdings" w:hint="default"/>
      </w:rPr>
    </w:lvl>
    <w:lvl w:ilvl="6" w:tplc="08090001">
      <w:start w:val="1"/>
      <w:numFmt w:val="bullet"/>
      <w:lvlText w:val=""/>
      <w:lvlJc w:val="left"/>
      <w:pPr>
        <w:tabs>
          <w:tab w:val="num" w:pos="5578"/>
        </w:tabs>
        <w:ind w:left="5578" w:hanging="360"/>
      </w:pPr>
      <w:rPr>
        <w:rFonts w:ascii="Symbol" w:hAnsi="Symbol" w:hint="default"/>
      </w:rPr>
    </w:lvl>
    <w:lvl w:ilvl="7" w:tplc="08090003">
      <w:start w:val="1"/>
      <w:numFmt w:val="bullet"/>
      <w:lvlText w:val="o"/>
      <w:lvlJc w:val="left"/>
      <w:pPr>
        <w:tabs>
          <w:tab w:val="num" w:pos="6298"/>
        </w:tabs>
        <w:ind w:left="6298" w:hanging="360"/>
      </w:pPr>
      <w:rPr>
        <w:rFonts w:ascii="Courier New" w:hAnsi="Courier New" w:cs="Courier New" w:hint="default"/>
      </w:rPr>
    </w:lvl>
    <w:lvl w:ilvl="8" w:tplc="08090005">
      <w:start w:val="1"/>
      <w:numFmt w:val="bullet"/>
      <w:lvlText w:val=""/>
      <w:lvlJc w:val="left"/>
      <w:pPr>
        <w:tabs>
          <w:tab w:val="num" w:pos="7018"/>
        </w:tabs>
        <w:ind w:left="7018" w:hanging="360"/>
      </w:pPr>
      <w:rPr>
        <w:rFonts w:ascii="Wingdings" w:hAnsi="Wingdings" w:hint="default"/>
      </w:rPr>
    </w:lvl>
  </w:abstractNum>
  <w:abstractNum w:abstractNumId="18" w15:restartNumberingAfterBreak="0">
    <w:nsid w:val="0C1B077A"/>
    <w:multiLevelType w:val="hybridMultilevel"/>
    <w:tmpl w:val="01C64ACA"/>
    <w:styleLink w:val="ArticleSection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0CE73A45"/>
    <w:multiLevelType w:val="hybridMultilevel"/>
    <w:tmpl w:val="4DE6D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0DE53BBD"/>
    <w:multiLevelType w:val="hybridMultilevel"/>
    <w:tmpl w:val="E55ED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0DF47785"/>
    <w:multiLevelType w:val="hybridMultilevel"/>
    <w:tmpl w:val="1B168F14"/>
    <w:lvl w:ilvl="0" w:tplc="499AEF3A">
      <w:start w:val="41"/>
      <w:numFmt w:val="bullet"/>
      <w:lvlText w:val=""/>
      <w:lvlJc w:val="left"/>
      <w:pPr>
        <w:ind w:left="720" w:hanging="360"/>
      </w:pPr>
      <w:rPr>
        <w:rFonts w:ascii="Symbol" w:eastAsia="Calibr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0330FC"/>
    <w:multiLevelType w:val="hybridMultilevel"/>
    <w:tmpl w:val="D22EAF7A"/>
    <w:styleLink w:val="1ai114"/>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23" w15:restartNumberingAfterBreak="0">
    <w:nsid w:val="0E5924CB"/>
    <w:multiLevelType w:val="hybridMultilevel"/>
    <w:tmpl w:val="69F8DEA2"/>
    <w:styleLink w:val="11111130"/>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24" w15:restartNumberingAfterBreak="0">
    <w:nsid w:val="0FEC0816"/>
    <w:multiLevelType w:val="multilevel"/>
    <w:tmpl w:val="08090023"/>
    <w:styleLink w:val="ArticleSection1"/>
    <w:lvl w:ilvl="0">
      <w:start w:val="1"/>
      <w:numFmt w:val="upperRoman"/>
      <w:lvlText w:val="Article %1."/>
      <w:lvlJc w:val="left"/>
      <w:pPr>
        <w:tabs>
          <w:tab w:val="num" w:pos="1440"/>
        </w:tabs>
        <w:ind w:left="0" w:firstLine="0"/>
      </w:pPr>
      <w:rPr>
        <w:rFonts w:cs="Times New Roman"/>
      </w:rPr>
    </w:lvl>
    <w:lvl w:ilvl="1">
      <w:start w:val="1"/>
      <w:numFmt w:val="decimalZero"/>
      <w:isLgl/>
      <w:lvlText w:val="Section %1.%2"/>
      <w:lvlJc w:val="left"/>
      <w:pPr>
        <w:tabs>
          <w:tab w:val="num" w:pos="108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133F08BB"/>
    <w:multiLevelType w:val="hybridMultilevel"/>
    <w:tmpl w:val="49BAFCE8"/>
    <w:styleLink w:val="1ai111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3567B17"/>
    <w:multiLevelType w:val="hybridMultilevel"/>
    <w:tmpl w:val="EEDAC2F8"/>
    <w:styleLink w:val="ArticleSection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3816583"/>
    <w:multiLevelType w:val="hybridMultilevel"/>
    <w:tmpl w:val="49F24830"/>
    <w:styleLink w:val="1ai19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28" w15:restartNumberingAfterBreak="0">
    <w:nsid w:val="13C80236"/>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13F438FF"/>
    <w:multiLevelType w:val="hybridMultilevel"/>
    <w:tmpl w:val="BE6E3262"/>
    <w:styleLink w:val="ArticleSection105"/>
    <w:lvl w:ilvl="0" w:tplc="4EAEBD80">
      <w:start w:val="1"/>
      <w:numFmt w:val="bullet"/>
      <w:lvlText w:val="-"/>
      <w:lvlJc w:val="left"/>
      <w:pPr>
        <w:tabs>
          <w:tab w:val="num" w:pos="1202"/>
        </w:tabs>
        <w:ind w:left="1202" w:hanging="360"/>
      </w:pPr>
      <w:rPr>
        <w:rFonts w:ascii="Arial" w:hAnsi="Arial" w:cs="Times New Roman" w:hint="default"/>
        <w:color w:val="auto"/>
      </w:rPr>
    </w:lvl>
    <w:lvl w:ilvl="1" w:tplc="08090003">
      <w:start w:val="1"/>
      <w:numFmt w:val="bullet"/>
      <w:lvlText w:val="o"/>
      <w:lvlJc w:val="left"/>
      <w:pPr>
        <w:tabs>
          <w:tab w:val="num" w:pos="-296"/>
        </w:tabs>
        <w:ind w:left="-296" w:hanging="360"/>
      </w:pPr>
      <w:rPr>
        <w:rFonts w:ascii="Courier New" w:hAnsi="Courier New" w:cs="Times New Roman" w:hint="default"/>
      </w:rPr>
    </w:lvl>
    <w:lvl w:ilvl="2" w:tplc="08090005">
      <w:start w:val="1"/>
      <w:numFmt w:val="bullet"/>
      <w:lvlText w:val=""/>
      <w:lvlJc w:val="left"/>
      <w:pPr>
        <w:tabs>
          <w:tab w:val="num" w:pos="424"/>
        </w:tabs>
        <w:ind w:left="424" w:hanging="360"/>
      </w:pPr>
      <w:rPr>
        <w:rFonts w:ascii="Wingdings" w:hAnsi="Wingdings" w:hint="default"/>
      </w:rPr>
    </w:lvl>
    <w:lvl w:ilvl="3" w:tplc="08090001">
      <w:start w:val="1"/>
      <w:numFmt w:val="bullet"/>
      <w:lvlText w:val=""/>
      <w:lvlJc w:val="left"/>
      <w:pPr>
        <w:tabs>
          <w:tab w:val="num" w:pos="1144"/>
        </w:tabs>
        <w:ind w:left="1144" w:hanging="360"/>
      </w:pPr>
      <w:rPr>
        <w:rFonts w:ascii="Symbol" w:hAnsi="Symbol" w:hint="default"/>
      </w:rPr>
    </w:lvl>
    <w:lvl w:ilvl="4" w:tplc="08090003">
      <w:start w:val="1"/>
      <w:numFmt w:val="bullet"/>
      <w:lvlText w:val="o"/>
      <w:lvlJc w:val="left"/>
      <w:pPr>
        <w:tabs>
          <w:tab w:val="num" w:pos="1864"/>
        </w:tabs>
        <w:ind w:left="1864" w:hanging="360"/>
      </w:pPr>
      <w:rPr>
        <w:rFonts w:ascii="Courier New" w:hAnsi="Courier New" w:cs="Times New Roman" w:hint="default"/>
      </w:rPr>
    </w:lvl>
    <w:lvl w:ilvl="5" w:tplc="08090005">
      <w:start w:val="1"/>
      <w:numFmt w:val="bullet"/>
      <w:lvlText w:val=""/>
      <w:lvlJc w:val="left"/>
      <w:pPr>
        <w:tabs>
          <w:tab w:val="num" w:pos="2584"/>
        </w:tabs>
        <w:ind w:left="2584" w:hanging="360"/>
      </w:pPr>
      <w:rPr>
        <w:rFonts w:ascii="Wingdings" w:hAnsi="Wingdings" w:hint="default"/>
      </w:rPr>
    </w:lvl>
    <w:lvl w:ilvl="6" w:tplc="08090001">
      <w:start w:val="1"/>
      <w:numFmt w:val="bullet"/>
      <w:lvlText w:val=""/>
      <w:lvlJc w:val="left"/>
      <w:pPr>
        <w:tabs>
          <w:tab w:val="num" w:pos="3304"/>
        </w:tabs>
        <w:ind w:left="3304" w:hanging="360"/>
      </w:pPr>
      <w:rPr>
        <w:rFonts w:ascii="Symbol" w:hAnsi="Symbol" w:hint="default"/>
      </w:rPr>
    </w:lvl>
    <w:lvl w:ilvl="7" w:tplc="08090003">
      <w:start w:val="1"/>
      <w:numFmt w:val="bullet"/>
      <w:lvlText w:val="o"/>
      <w:lvlJc w:val="left"/>
      <w:pPr>
        <w:tabs>
          <w:tab w:val="num" w:pos="4024"/>
        </w:tabs>
        <w:ind w:left="4024" w:hanging="360"/>
      </w:pPr>
      <w:rPr>
        <w:rFonts w:ascii="Courier New" w:hAnsi="Courier New" w:cs="Times New Roman" w:hint="default"/>
      </w:rPr>
    </w:lvl>
    <w:lvl w:ilvl="8" w:tplc="08090005">
      <w:start w:val="1"/>
      <w:numFmt w:val="bullet"/>
      <w:lvlText w:val=""/>
      <w:lvlJc w:val="left"/>
      <w:pPr>
        <w:tabs>
          <w:tab w:val="num" w:pos="4744"/>
        </w:tabs>
        <w:ind w:left="4744" w:hanging="360"/>
      </w:pPr>
      <w:rPr>
        <w:rFonts w:ascii="Wingdings" w:hAnsi="Wingdings" w:hint="default"/>
      </w:rPr>
    </w:lvl>
  </w:abstractNum>
  <w:abstractNum w:abstractNumId="30" w15:restartNumberingAfterBreak="0">
    <w:nsid w:val="15186AB5"/>
    <w:multiLevelType w:val="hybridMultilevel"/>
    <w:tmpl w:val="DB223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6211E2A"/>
    <w:multiLevelType w:val="hybridMultilevel"/>
    <w:tmpl w:val="DF26753A"/>
    <w:styleLink w:val="11111166"/>
    <w:lvl w:ilvl="0" w:tplc="4EAEBD80">
      <w:start w:val="1"/>
      <w:numFmt w:val="bullet"/>
      <w:lvlText w:val="-"/>
      <w:lvlJc w:val="left"/>
      <w:pPr>
        <w:tabs>
          <w:tab w:val="num" w:pos="1348"/>
        </w:tabs>
        <w:ind w:left="1348" w:hanging="360"/>
      </w:pPr>
      <w:rPr>
        <w:rFonts w:ascii="Arial" w:hAnsi="Arial" w:cs="Times New Roman"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start w:val="1"/>
      <w:numFmt w:val="bullet"/>
      <w:lvlText w:val=""/>
      <w:lvlJc w:val="left"/>
      <w:pPr>
        <w:tabs>
          <w:tab w:val="num" w:pos="3148"/>
        </w:tabs>
        <w:ind w:left="3148" w:hanging="360"/>
      </w:pPr>
      <w:rPr>
        <w:rFonts w:ascii="Wingdings" w:hAnsi="Wingdings" w:hint="default"/>
      </w:rPr>
    </w:lvl>
    <w:lvl w:ilvl="3" w:tplc="08090001">
      <w:start w:val="1"/>
      <w:numFmt w:val="bullet"/>
      <w:lvlText w:val=""/>
      <w:lvlJc w:val="left"/>
      <w:pPr>
        <w:tabs>
          <w:tab w:val="num" w:pos="3868"/>
        </w:tabs>
        <w:ind w:left="3868" w:hanging="360"/>
      </w:pPr>
      <w:rPr>
        <w:rFonts w:ascii="Symbol" w:hAnsi="Symbol" w:hint="default"/>
      </w:rPr>
    </w:lvl>
    <w:lvl w:ilvl="4" w:tplc="08090003">
      <w:start w:val="1"/>
      <w:numFmt w:val="bullet"/>
      <w:lvlText w:val="o"/>
      <w:lvlJc w:val="left"/>
      <w:pPr>
        <w:tabs>
          <w:tab w:val="num" w:pos="4588"/>
        </w:tabs>
        <w:ind w:left="4588" w:hanging="360"/>
      </w:pPr>
      <w:rPr>
        <w:rFonts w:ascii="Courier New" w:hAnsi="Courier New" w:cs="Courier New" w:hint="default"/>
      </w:rPr>
    </w:lvl>
    <w:lvl w:ilvl="5" w:tplc="08090005">
      <w:start w:val="1"/>
      <w:numFmt w:val="bullet"/>
      <w:lvlText w:val=""/>
      <w:lvlJc w:val="left"/>
      <w:pPr>
        <w:tabs>
          <w:tab w:val="num" w:pos="5308"/>
        </w:tabs>
        <w:ind w:left="5308" w:hanging="360"/>
      </w:pPr>
      <w:rPr>
        <w:rFonts w:ascii="Wingdings" w:hAnsi="Wingdings" w:hint="default"/>
      </w:rPr>
    </w:lvl>
    <w:lvl w:ilvl="6" w:tplc="08090001">
      <w:start w:val="1"/>
      <w:numFmt w:val="bullet"/>
      <w:lvlText w:val=""/>
      <w:lvlJc w:val="left"/>
      <w:pPr>
        <w:tabs>
          <w:tab w:val="num" w:pos="6028"/>
        </w:tabs>
        <w:ind w:left="6028" w:hanging="360"/>
      </w:pPr>
      <w:rPr>
        <w:rFonts w:ascii="Symbol" w:hAnsi="Symbol" w:hint="default"/>
      </w:rPr>
    </w:lvl>
    <w:lvl w:ilvl="7" w:tplc="08090003">
      <w:start w:val="1"/>
      <w:numFmt w:val="bullet"/>
      <w:lvlText w:val="o"/>
      <w:lvlJc w:val="left"/>
      <w:pPr>
        <w:tabs>
          <w:tab w:val="num" w:pos="6748"/>
        </w:tabs>
        <w:ind w:left="6748" w:hanging="360"/>
      </w:pPr>
      <w:rPr>
        <w:rFonts w:ascii="Courier New" w:hAnsi="Courier New" w:cs="Courier New" w:hint="default"/>
      </w:rPr>
    </w:lvl>
    <w:lvl w:ilvl="8" w:tplc="08090005">
      <w:start w:val="1"/>
      <w:numFmt w:val="bullet"/>
      <w:lvlText w:val=""/>
      <w:lvlJc w:val="left"/>
      <w:pPr>
        <w:tabs>
          <w:tab w:val="num" w:pos="7468"/>
        </w:tabs>
        <w:ind w:left="7468" w:hanging="360"/>
      </w:pPr>
      <w:rPr>
        <w:rFonts w:ascii="Wingdings" w:hAnsi="Wingdings" w:hint="default"/>
      </w:rPr>
    </w:lvl>
  </w:abstractNum>
  <w:abstractNum w:abstractNumId="32" w15:restartNumberingAfterBreak="0">
    <w:nsid w:val="172A5446"/>
    <w:multiLevelType w:val="hybridMultilevel"/>
    <w:tmpl w:val="B1F824C0"/>
    <w:styleLink w:val="ArticleSection28"/>
    <w:lvl w:ilvl="0" w:tplc="4EAEBD80">
      <w:start w:val="1"/>
      <w:numFmt w:val="bullet"/>
      <w:lvlText w:val="-"/>
      <w:lvlJc w:val="left"/>
      <w:pPr>
        <w:tabs>
          <w:tab w:val="num" w:pos="898"/>
        </w:tabs>
        <w:ind w:left="898" w:hanging="360"/>
      </w:pPr>
      <w:rPr>
        <w:rFonts w:ascii="Arial" w:hAnsi="Arial" w:cs="Times New Roman" w:hint="default"/>
        <w:color w:val="auto"/>
      </w:rPr>
    </w:lvl>
    <w:lvl w:ilvl="1" w:tplc="4EAEBD80">
      <w:start w:val="1"/>
      <w:numFmt w:val="bullet"/>
      <w:lvlText w:val="-"/>
      <w:lvlJc w:val="left"/>
      <w:pPr>
        <w:tabs>
          <w:tab w:val="num" w:pos="1258"/>
        </w:tabs>
        <w:ind w:left="1258" w:hanging="360"/>
      </w:pPr>
      <w:rPr>
        <w:rFonts w:ascii="Arial" w:hAnsi="Arial" w:cs="Times New Roman" w:hint="default"/>
      </w:rPr>
    </w:lvl>
    <w:lvl w:ilvl="2" w:tplc="F4F4D060">
      <w:start w:val="20"/>
      <w:numFmt w:val="decimalZero"/>
      <w:lvlText w:val="%3"/>
      <w:lvlJc w:val="left"/>
      <w:pPr>
        <w:tabs>
          <w:tab w:val="num" w:pos="1978"/>
        </w:tabs>
        <w:ind w:left="1978" w:hanging="360"/>
      </w:pPr>
      <w:rPr>
        <w:rFonts w:cs="Times New Roman"/>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Times New Roman"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Times New Roman"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33" w15:restartNumberingAfterBreak="0">
    <w:nsid w:val="19AC0B80"/>
    <w:multiLevelType w:val="hybridMultilevel"/>
    <w:tmpl w:val="D9260F64"/>
    <w:styleLink w:val="111111212"/>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34" w15:restartNumberingAfterBreak="0">
    <w:nsid w:val="1ABE228D"/>
    <w:multiLevelType w:val="hybridMultilevel"/>
    <w:tmpl w:val="048A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D51693"/>
    <w:multiLevelType w:val="hybridMultilevel"/>
    <w:tmpl w:val="7E785572"/>
    <w:styleLink w:val="ArticleSection3"/>
    <w:lvl w:ilvl="0" w:tplc="19702E02">
      <w:start w:val="1"/>
      <w:numFmt w:val="bullet"/>
      <w:lvlText w:val="•"/>
      <w:lvlJc w:val="left"/>
      <w:pPr>
        <w:ind w:left="1429" w:hanging="360"/>
      </w:pPr>
      <w:rPr>
        <w:rFonts w:ascii="Tahoma" w:eastAsia="Calibri" w:hAnsi="Tahoma" w:cs="Tahoma"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6" w15:restartNumberingAfterBreak="0">
    <w:nsid w:val="1BDB4F90"/>
    <w:multiLevelType w:val="hybridMultilevel"/>
    <w:tmpl w:val="2578C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1CA803E5"/>
    <w:multiLevelType w:val="hybridMultilevel"/>
    <w:tmpl w:val="09E84F40"/>
    <w:styleLink w:val="1111113"/>
    <w:lvl w:ilvl="0" w:tplc="19702E02">
      <w:start w:val="1"/>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1D503821"/>
    <w:multiLevelType w:val="hybridMultilevel"/>
    <w:tmpl w:val="1054CA1C"/>
    <w:styleLink w:val="11111125"/>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39" w15:restartNumberingAfterBreak="0">
    <w:nsid w:val="204D713D"/>
    <w:multiLevelType w:val="hybridMultilevel"/>
    <w:tmpl w:val="90D26AC0"/>
    <w:styleLink w:val="1ai216"/>
    <w:lvl w:ilvl="0" w:tplc="08090001">
      <w:start w:val="1"/>
      <w:numFmt w:val="bullet"/>
      <w:lvlText w:val=""/>
      <w:lvlJc w:val="left"/>
      <w:pPr>
        <w:ind w:left="797"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start w:val="1"/>
      <w:numFmt w:val="bullet"/>
      <w:lvlText w:val=""/>
      <w:lvlJc w:val="left"/>
      <w:pPr>
        <w:ind w:left="2237" w:hanging="360"/>
      </w:pPr>
      <w:rPr>
        <w:rFonts w:ascii="Wingdings" w:hAnsi="Wingdings" w:hint="default"/>
      </w:rPr>
    </w:lvl>
    <w:lvl w:ilvl="3" w:tplc="08090001">
      <w:start w:val="1"/>
      <w:numFmt w:val="bullet"/>
      <w:lvlText w:val=""/>
      <w:lvlJc w:val="left"/>
      <w:pPr>
        <w:ind w:left="2957" w:hanging="360"/>
      </w:pPr>
      <w:rPr>
        <w:rFonts w:ascii="Symbol" w:hAnsi="Symbol" w:hint="default"/>
      </w:rPr>
    </w:lvl>
    <w:lvl w:ilvl="4" w:tplc="08090003">
      <w:start w:val="1"/>
      <w:numFmt w:val="bullet"/>
      <w:lvlText w:val="o"/>
      <w:lvlJc w:val="left"/>
      <w:pPr>
        <w:ind w:left="3677" w:hanging="360"/>
      </w:pPr>
      <w:rPr>
        <w:rFonts w:ascii="Courier New" w:hAnsi="Courier New" w:cs="Courier New" w:hint="default"/>
      </w:rPr>
    </w:lvl>
    <w:lvl w:ilvl="5" w:tplc="08090005">
      <w:start w:val="1"/>
      <w:numFmt w:val="bullet"/>
      <w:lvlText w:val=""/>
      <w:lvlJc w:val="left"/>
      <w:pPr>
        <w:ind w:left="4397" w:hanging="360"/>
      </w:pPr>
      <w:rPr>
        <w:rFonts w:ascii="Wingdings" w:hAnsi="Wingdings" w:hint="default"/>
      </w:rPr>
    </w:lvl>
    <w:lvl w:ilvl="6" w:tplc="08090001">
      <w:start w:val="1"/>
      <w:numFmt w:val="bullet"/>
      <w:lvlText w:val=""/>
      <w:lvlJc w:val="left"/>
      <w:pPr>
        <w:ind w:left="5117" w:hanging="360"/>
      </w:pPr>
      <w:rPr>
        <w:rFonts w:ascii="Symbol" w:hAnsi="Symbol" w:hint="default"/>
      </w:rPr>
    </w:lvl>
    <w:lvl w:ilvl="7" w:tplc="08090003">
      <w:start w:val="1"/>
      <w:numFmt w:val="bullet"/>
      <w:lvlText w:val="o"/>
      <w:lvlJc w:val="left"/>
      <w:pPr>
        <w:ind w:left="5837" w:hanging="360"/>
      </w:pPr>
      <w:rPr>
        <w:rFonts w:ascii="Courier New" w:hAnsi="Courier New" w:cs="Courier New" w:hint="default"/>
      </w:rPr>
    </w:lvl>
    <w:lvl w:ilvl="8" w:tplc="08090005">
      <w:start w:val="1"/>
      <w:numFmt w:val="bullet"/>
      <w:lvlText w:val=""/>
      <w:lvlJc w:val="left"/>
      <w:pPr>
        <w:ind w:left="6557" w:hanging="360"/>
      </w:pPr>
      <w:rPr>
        <w:rFonts w:ascii="Wingdings" w:hAnsi="Wingdings" w:hint="default"/>
      </w:rPr>
    </w:lvl>
  </w:abstractNum>
  <w:abstractNum w:abstractNumId="40" w15:restartNumberingAfterBreak="0">
    <w:nsid w:val="242F576A"/>
    <w:multiLevelType w:val="hybridMultilevel"/>
    <w:tmpl w:val="796472BC"/>
    <w:styleLink w:val="111111136"/>
    <w:lvl w:ilvl="0" w:tplc="C6C4E4B2">
      <w:start w:val="1"/>
      <w:numFmt w:val="bullet"/>
      <w:lvlText w:val=""/>
      <w:lvlJc w:val="left"/>
      <w:pPr>
        <w:tabs>
          <w:tab w:val="num" w:pos="898"/>
        </w:tabs>
        <w:ind w:left="898"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24F222AA"/>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25DB0556"/>
    <w:multiLevelType w:val="hybridMultilevel"/>
    <w:tmpl w:val="CA6A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642BF3"/>
    <w:multiLevelType w:val="hybridMultilevel"/>
    <w:tmpl w:val="988C9DB8"/>
    <w:styleLink w:val="1ai3"/>
    <w:lvl w:ilvl="0" w:tplc="19702E02">
      <w:start w:val="1"/>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86A17A5"/>
    <w:multiLevelType w:val="hybridMultilevel"/>
    <w:tmpl w:val="A644186A"/>
    <w:styleLink w:val="1ai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45" w15:restartNumberingAfterBreak="0">
    <w:nsid w:val="2D6D67C6"/>
    <w:multiLevelType w:val="hybridMultilevel"/>
    <w:tmpl w:val="EDAC9352"/>
    <w:styleLink w:val="1ai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46" w15:restartNumberingAfterBreak="0">
    <w:nsid w:val="2DAA21C2"/>
    <w:multiLevelType w:val="hybridMultilevel"/>
    <w:tmpl w:val="A1C0D8CE"/>
    <w:styleLink w:val="ArticleSection226"/>
    <w:lvl w:ilvl="0" w:tplc="C6C4E4B2">
      <w:start w:val="1"/>
      <w:numFmt w:val="bullet"/>
      <w:lvlText w:val=""/>
      <w:lvlJc w:val="left"/>
      <w:pPr>
        <w:tabs>
          <w:tab w:val="num" w:pos="1348"/>
        </w:tabs>
        <w:ind w:left="1348" w:hanging="360"/>
      </w:pPr>
      <w:rPr>
        <w:rFonts w:ascii="Symbol" w:hAnsi="Symbol"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start w:val="1"/>
      <w:numFmt w:val="bullet"/>
      <w:lvlText w:val=""/>
      <w:lvlJc w:val="left"/>
      <w:pPr>
        <w:tabs>
          <w:tab w:val="num" w:pos="3148"/>
        </w:tabs>
        <w:ind w:left="3148" w:hanging="360"/>
      </w:pPr>
      <w:rPr>
        <w:rFonts w:ascii="Wingdings" w:hAnsi="Wingdings" w:hint="default"/>
      </w:rPr>
    </w:lvl>
    <w:lvl w:ilvl="3" w:tplc="08090001">
      <w:start w:val="1"/>
      <w:numFmt w:val="bullet"/>
      <w:lvlText w:val=""/>
      <w:lvlJc w:val="left"/>
      <w:pPr>
        <w:tabs>
          <w:tab w:val="num" w:pos="3868"/>
        </w:tabs>
        <w:ind w:left="3868" w:hanging="360"/>
      </w:pPr>
      <w:rPr>
        <w:rFonts w:ascii="Symbol" w:hAnsi="Symbol" w:hint="default"/>
      </w:rPr>
    </w:lvl>
    <w:lvl w:ilvl="4" w:tplc="08090003">
      <w:start w:val="1"/>
      <w:numFmt w:val="bullet"/>
      <w:lvlText w:val="o"/>
      <w:lvlJc w:val="left"/>
      <w:pPr>
        <w:tabs>
          <w:tab w:val="num" w:pos="4588"/>
        </w:tabs>
        <w:ind w:left="4588" w:hanging="360"/>
      </w:pPr>
      <w:rPr>
        <w:rFonts w:ascii="Courier New" w:hAnsi="Courier New" w:cs="Courier New" w:hint="default"/>
      </w:rPr>
    </w:lvl>
    <w:lvl w:ilvl="5" w:tplc="08090005">
      <w:start w:val="1"/>
      <w:numFmt w:val="bullet"/>
      <w:lvlText w:val=""/>
      <w:lvlJc w:val="left"/>
      <w:pPr>
        <w:tabs>
          <w:tab w:val="num" w:pos="5308"/>
        </w:tabs>
        <w:ind w:left="5308" w:hanging="360"/>
      </w:pPr>
      <w:rPr>
        <w:rFonts w:ascii="Wingdings" w:hAnsi="Wingdings" w:hint="default"/>
      </w:rPr>
    </w:lvl>
    <w:lvl w:ilvl="6" w:tplc="08090001">
      <w:start w:val="1"/>
      <w:numFmt w:val="bullet"/>
      <w:lvlText w:val=""/>
      <w:lvlJc w:val="left"/>
      <w:pPr>
        <w:tabs>
          <w:tab w:val="num" w:pos="6028"/>
        </w:tabs>
        <w:ind w:left="6028" w:hanging="360"/>
      </w:pPr>
      <w:rPr>
        <w:rFonts w:ascii="Symbol" w:hAnsi="Symbol" w:hint="default"/>
      </w:rPr>
    </w:lvl>
    <w:lvl w:ilvl="7" w:tplc="08090003">
      <w:start w:val="1"/>
      <w:numFmt w:val="bullet"/>
      <w:lvlText w:val="o"/>
      <w:lvlJc w:val="left"/>
      <w:pPr>
        <w:tabs>
          <w:tab w:val="num" w:pos="6748"/>
        </w:tabs>
        <w:ind w:left="6748" w:hanging="360"/>
      </w:pPr>
      <w:rPr>
        <w:rFonts w:ascii="Courier New" w:hAnsi="Courier New" w:cs="Courier New" w:hint="default"/>
      </w:rPr>
    </w:lvl>
    <w:lvl w:ilvl="8" w:tplc="08090005">
      <w:start w:val="1"/>
      <w:numFmt w:val="bullet"/>
      <w:lvlText w:val=""/>
      <w:lvlJc w:val="left"/>
      <w:pPr>
        <w:tabs>
          <w:tab w:val="num" w:pos="7468"/>
        </w:tabs>
        <w:ind w:left="7468" w:hanging="360"/>
      </w:pPr>
      <w:rPr>
        <w:rFonts w:ascii="Wingdings" w:hAnsi="Wingdings" w:hint="default"/>
      </w:rPr>
    </w:lvl>
  </w:abstractNum>
  <w:abstractNum w:abstractNumId="47" w15:restartNumberingAfterBreak="0">
    <w:nsid w:val="31CD3C6C"/>
    <w:multiLevelType w:val="hybridMultilevel"/>
    <w:tmpl w:val="67DA79FE"/>
    <w:styleLink w:val="ArticleSection2161"/>
    <w:lvl w:ilvl="0" w:tplc="08090001">
      <w:start w:val="1"/>
      <w:numFmt w:val="bullet"/>
      <w:lvlText w:val=""/>
      <w:lvlJc w:val="left"/>
      <w:pPr>
        <w:ind w:left="1080" w:hanging="360"/>
      </w:pPr>
      <w:rPr>
        <w:rFonts w:ascii="Symbol" w:hAnsi="Symbol" w:hint="default"/>
      </w:rPr>
    </w:lvl>
    <w:lvl w:ilvl="1" w:tplc="08090003">
      <w:start w:val="1"/>
      <w:numFmt w:val="bullet"/>
      <w:pStyle w:val="Heading2"/>
      <w:lvlText w:val="o"/>
      <w:lvlJc w:val="left"/>
      <w:pPr>
        <w:ind w:left="1800" w:hanging="360"/>
      </w:pPr>
      <w:rPr>
        <w:rFonts w:ascii="Courier New" w:hAnsi="Courier New" w:cs="Courier New" w:hint="default"/>
      </w:rPr>
    </w:lvl>
    <w:lvl w:ilvl="2" w:tplc="08090005" w:tentative="1">
      <w:start w:val="1"/>
      <w:numFmt w:val="bullet"/>
      <w:pStyle w:val="Heading3"/>
      <w:lvlText w:val=""/>
      <w:lvlJc w:val="left"/>
      <w:pPr>
        <w:ind w:left="2520" w:hanging="360"/>
      </w:pPr>
      <w:rPr>
        <w:rFonts w:ascii="Wingdings" w:hAnsi="Wingdings" w:hint="default"/>
      </w:rPr>
    </w:lvl>
    <w:lvl w:ilvl="3" w:tplc="08090001" w:tentative="1">
      <w:start w:val="1"/>
      <w:numFmt w:val="bullet"/>
      <w:pStyle w:val="Heading4"/>
      <w:lvlText w:val=""/>
      <w:lvlJc w:val="left"/>
      <w:pPr>
        <w:ind w:left="3240" w:hanging="360"/>
      </w:pPr>
      <w:rPr>
        <w:rFonts w:ascii="Symbol" w:hAnsi="Symbol" w:hint="default"/>
      </w:rPr>
    </w:lvl>
    <w:lvl w:ilvl="4" w:tplc="08090003" w:tentative="1">
      <w:start w:val="1"/>
      <w:numFmt w:val="bullet"/>
      <w:pStyle w:val="Heading5"/>
      <w:lvlText w:val="o"/>
      <w:lvlJc w:val="left"/>
      <w:pPr>
        <w:ind w:left="3960" w:hanging="360"/>
      </w:pPr>
      <w:rPr>
        <w:rFonts w:ascii="Courier New" w:hAnsi="Courier New" w:cs="Courier New" w:hint="default"/>
      </w:rPr>
    </w:lvl>
    <w:lvl w:ilvl="5" w:tplc="08090005" w:tentative="1">
      <w:start w:val="1"/>
      <w:numFmt w:val="bullet"/>
      <w:pStyle w:val="Heading6"/>
      <w:lvlText w:val=""/>
      <w:lvlJc w:val="left"/>
      <w:pPr>
        <w:ind w:left="4680" w:hanging="360"/>
      </w:pPr>
      <w:rPr>
        <w:rFonts w:ascii="Wingdings" w:hAnsi="Wingdings" w:hint="default"/>
      </w:rPr>
    </w:lvl>
    <w:lvl w:ilvl="6" w:tplc="08090001" w:tentative="1">
      <w:start w:val="1"/>
      <w:numFmt w:val="bullet"/>
      <w:pStyle w:val="Heading7"/>
      <w:lvlText w:val=""/>
      <w:lvlJc w:val="left"/>
      <w:pPr>
        <w:ind w:left="5400" w:hanging="360"/>
      </w:pPr>
      <w:rPr>
        <w:rFonts w:ascii="Symbol" w:hAnsi="Symbol" w:hint="default"/>
      </w:rPr>
    </w:lvl>
    <w:lvl w:ilvl="7" w:tplc="08090003" w:tentative="1">
      <w:start w:val="1"/>
      <w:numFmt w:val="bullet"/>
      <w:pStyle w:val="Heading8"/>
      <w:lvlText w:val="o"/>
      <w:lvlJc w:val="left"/>
      <w:pPr>
        <w:ind w:left="6120" w:hanging="360"/>
      </w:pPr>
      <w:rPr>
        <w:rFonts w:ascii="Courier New" w:hAnsi="Courier New" w:cs="Courier New" w:hint="default"/>
      </w:rPr>
    </w:lvl>
    <w:lvl w:ilvl="8" w:tplc="08090005" w:tentative="1">
      <w:start w:val="1"/>
      <w:numFmt w:val="bullet"/>
      <w:pStyle w:val="Heading9"/>
      <w:lvlText w:val=""/>
      <w:lvlJc w:val="left"/>
      <w:pPr>
        <w:ind w:left="6840" w:hanging="360"/>
      </w:pPr>
      <w:rPr>
        <w:rFonts w:ascii="Wingdings" w:hAnsi="Wingdings" w:hint="default"/>
      </w:rPr>
    </w:lvl>
  </w:abstractNum>
  <w:abstractNum w:abstractNumId="48" w15:restartNumberingAfterBreak="0">
    <w:nsid w:val="32F758FA"/>
    <w:multiLevelType w:val="hybridMultilevel"/>
    <w:tmpl w:val="824E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41F5877"/>
    <w:multiLevelType w:val="hybridMultilevel"/>
    <w:tmpl w:val="46AA7958"/>
    <w:styleLink w:val="1ai35"/>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50" w15:restartNumberingAfterBreak="0">
    <w:nsid w:val="34BE2519"/>
    <w:multiLevelType w:val="hybridMultilevel"/>
    <w:tmpl w:val="E668B8DA"/>
    <w:styleLink w:val="1ai212"/>
    <w:lvl w:ilvl="0" w:tplc="08090001">
      <w:start w:val="1"/>
      <w:numFmt w:val="bullet"/>
      <w:lvlText w:val=""/>
      <w:lvlJc w:val="left"/>
      <w:pPr>
        <w:tabs>
          <w:tab w:val="num" w:pos="945"/>
        </w:tabs>
        <w:ind w:left="945" w:hanging="360"/>
      </w:pPr>
      <w:rPr>
        <w:rFonts w:ascii="Symbol" w:hAnsi="Symbol" w:hint="default"/>
      </w:rPr>
    </w:lvl>
    <w:lvl w:ilvl="1" w:tplc="08090003">
      <w:start w:val="1"/>
      <w:numFmt w:val="bullet"/>
      <w:lvlText w:val="o"/>
      <w:lvlJc w:val="left"/>
      <w:pPr>
        <w:tabs>
          <w:tab w:val="num" w:pos="1665"/>
        </w:tabs>
        <w:ind w:left="1665" w:hanging="360"/>
      </w:pPr>
      <w:rPr>
        <w:rFonts w:ascii="Courier New" w:hAnsi="Courier New" w:cs="Courier New" w:hint="default"/>
      </w:rPr>
    </w:lvl>
    <w:lvl w:ilvl="2" w:tplc="08090005">
      <w:start w:val="1"/>
      <w:numFmt w:val="bullet"/>
      <w:lvlText w:val=""/>
      <w:lvlJc w:val="left"/>
      <w:pPr>
        <w:tabs>
          <w:tab w:val="num" w:pos="2385"/>
        </w:tabs>
        <w:ind w:left="2385" w:hanging="360"/>
      </w:pPr>
      <w:rPr>
        <w:rFonts w:ascii="Wingdings" w:hAnsi="Wingdings" w:hint="default"/>
      </w:rPr>
    </w:lvl>
    <w:lvl w:ilvl="3" w:tplc="08090001">
      <w:start w:val="1"/>
      <w:numFmt w:val="bullet"/>
      <w:lvlText w:val=""/>
      <w:lvlJc w:val="left"/>
      <w:pPr>
        <w:tabs>
          <w:tab w:val="num" w:pos="3105"/>
        </w:tabs>
        <w:ind w:left="3105" w:hanging="360"/>
      </w:pPr>
      <w:rPr>
        <w:rFonts w:ascii="Symbol" w:hAnsi="Symbol" w:hint="default"/>
      </w:rPr>
    </w:lvl>
    <w:lvl w:ilvl="4" w:tplc="08090003">
      <w:start w:val="1"/>
      <w:numFmt w:val="bullet"/>
      <w:lvlText w:val="o"/>
      <w:lvlJc w:val="left"/>
      <w:pPr>
        <w:tabs>
          <w:tab w:val="num" w:pos="3825"/>
        </w:tabs>
        <w:ind w:left="3825" w:hanging="360"/>
      </w:pPr>
      <w:rPr>
        <w:rFonts w:ascii="Courier New" w:hAnsi="Courier New" w:cs="Courier New" w:hint="default"/>
      </w:rPr>
    </w:lvl>
    <w:lvl w:ilvl="5" w:tplc="08090005">
      <w:start w:val="1"/>
      <w:numFmt w:val="bullet"/>
      <w:lvlText w:val=""/>
      <w:lvlJc w:val="left"/>
      <w:pPr>
        <w:tabs>
          <w:tab w:val="num" w:pos="4545"/>
        </w:tabs>
        <w:ind w:left="4545" w:hanging="360"/>
      </w:pPr>
      <w:rPr>
        <w:rFonts w:ascii="Wingdings" w:hAnsi="Wingdings" w:hint="default"/>
      </w:rPr>
    </w:lvl>
    <w:lvl w:ilvl="6" w:tplc="08090001">
      <w:start w:val="1"/>
      <w:numFmt w:val="bullet"/>
      <w:lvlText w:val=""/>
      <w:lvlJc w:val="left"/>
      <w:pPr>
        <w:tabs>
          <w:tab w:val="num" w:pos="5265"/>
        </w:tabs>
        <w:ind w:left="5265" w:hanging="360"/>
      </w:pPr>
      <w:rPr>
        <w:rFonts w:ascii="Symbol" w:hAnsi="Symbol" w:hint="default"/>
      </w:rPr>
    </w:lvl>
    <w:lvl w:ilvl="7" w:tplc="08090003">
      <w:start w:val="1"/>
      <w:numFmt w:val="bullet"/>
      <w:lvlText w:val="o"/>
      <w:lvlJc w:val="left"/>
      <w:pPr>
        <w:tabs>
          <w:tab w:val="num" w:pos="5985"/>
        </w:tabs>
        <w:ind w:left="5985" w:hanging="360"/>
      </w:pPr>
      <w:rPr>
        <w:rFonts w:ascii="Courier New" w:hAnsi="Courier New" w:cs="Courier New" w:hint="default"/>
      </w:rPr>
    </w:lvl>
    <w:lvl w:ilvl="8" w:tplc="08090005">
      <w:start w:val="1"/>
      <w:numFmt w:val="bullet"/>
      <w:lvlText w:val=""/>
      <w:lvlJc w:val="left"/>
      <w:pPr>
        <w:tabs>
          <w:tab w:val="num" w:pos="6705"/>
        </w:tabs>
        <w:ind w:left="6705" w:hanging="360"/>
      </w:pPr>
      <w:rPr>
        <w:rFonts w:ascii="Wingdings" w:hAnsi="Wingdings" w:hint="default"/>
      </w:rPr>
    </w:lvl>
  </w:abstractNum>
  <w:abstractNum w:abstractNumId="51" w15:restartNumberingAfterBreak="0">
    <w:nsid w:val="36D41795"/>
    <w:multiLevelType w:val="hybridMultilevel"/>
    <w:tmpl w:val="136EE3CE"/>
    <w:styleLink w:val="1111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39BA469C"/>
    <w:multiLevelType w:val="hybridMultilevel"/>
    <w:tmpl w:val="3B7A0D46"/>
    <w:styleLink w:val="111111215"/>
    <w:lvl w:ilvl="0" w:tplc="08090001">
      <w:start w:val="1"/>
      <w:numFmt w:val="bullet"/>
      <w:lvlText w:val=""/>
      <w:lvlJc w:val="left"/>
      <w:pPr>
        <w:ind w:left="1503" w:hanging="360"/>
      </w:pPr>
      <w:rPr>
        <w:rFonts w:ascii="Symbol" w:hAnsi="Symbol" w:hint="default"/>
      </w:rPr>
    </w:lvl>
    <w:lvl w:ilvl="1" w:tplc="08090003">
      <w:start w:val="1"/>
      <w:numFmt w:val="bullet"/>
      <w:lvlText w:val="o"/>
      <w:lvlJc w:val="left"/>
      <w:pPr>
        <w:ind w:left="2223" w:hanging="360"/>
      </w:pPr>
      <w:rPr>
        <w:rFonts w:ascii="Courier New" w:hAnsi="Courier New" w:cs="Courier New" w:hint="default"/>
      </w:rPr>
    </w:lvl>
    <w:lvl w:ilvl="2" w:tplc="08090005">
      <w:start w:val="1"/>
      <w:numFmt w:val="bullet"/>
      <w:lvlText w:val=""/>
      <w:lvlJc w:val="left"/>
      <w:pPr>
        <w:ind w:left="2943" w:hanging="360"/>
      </w:pPr>
      <w:rPr>
        <w:rFonts w:ascii="Wingdings" w:hAnsi="Wingdings" w:hint="default"/>
      </w:rPr>
    </w:lvl>
    <w:lvl w:ilvl="3" w:tplc="08090001">
      <w:start w:val="1"/>
      <w:numFmt w:val="bullet"/>
      <w:lvlText w:val=""/>
      <w:lvlJc w:val="left"/>
      <w:pPr>
        <w:ind w:left="3663" w:hanging="360"/>
      </w:pPr>
      <w:rPr>
        <w:rFonts w:ascii="Symbol" w:hAnsi="Symbol" w:hint="default"/>
      </w:rPr>
    </w:lvl>
    <w:lvl w:ilvl="4" w:tplc="08090003">
      <w:start w:val="1"/>
      <w:numFmt w:val="bullet"/>
      <w:lvlText w:val="o"/>
      <w:lvlJc w:val="left"/>
      <w:pPr>
        <w:ind w:left="4383" w:hanging="360"/>
      </w:pPr>
      <w:rPr>
        <w:rFonts w:ascii="Courier New" w:hAnsi="Courier New" w:cs="Courier New" w:hint="default"/>
      </w:rPr>
    </w:lvl>
    <w:lvl w:ilvl="5" w:tplc="08090005">
      <w:start w:val="1"/>
      <w:numFmt w:val="bullet"/>
      <w:lvlText w:val=""/>
      <w:lvlJc w:val="left"/>
      <w:pPr>
        <w:ind w:left="5103" w:hanging="360"/>
      </w:pPr>
      <w:rPr>
        <w:rFonts w:ascii="Wingdings" w:hAnsi="Wingdings" w:hint="default"/>
      </w:rPr>
    </w:lvl>
    <w:lvl w:ilvl="6" w:tplc="08090001">
      <w:start w:val="1"/>
      <w:numFmt w:val="bullet"/>
      <w:lvlText w:val=""/>
      <w:lvlJc w:val="left"/>
      <w:pPr>
        <w:ind w:left="5823" w:hanging="360"/>
      </w:pPr>
      <w:rPr>
        <w:rFonts w:ascii="Symbol" w:hAnsi="Symbol" w:hint="default"/>
      </w:rPr>
    </w:lvl>
    <w:lvl w:ilvl="7" w:tplc="08090003">
      <w:start w:val="1"/>
      <w:numFmt w:val="bullet"/>
      <w:lvlText w:val="o"/>
      <w:lvlJc w:val="left"/>
      <w:pPr>
        <w:ind w:left="6543" w:hanging="360"/>
      </w:pPr>
      <w:rPr>
        <w:rFonts w:ascii="Courier New" w:hAnsi="Courier New" w:cs="Courier New" w:hint="default"/>
      </w:rPr>
    </w:lvl>
    <w:lvl w:ilvl="8" w:tplc="08090005">
      <w:start w:val="1"/>
      <w:numFmt w:val="bullet"/>
      <w:lvlText w:val=""/>
      <w:lvlJc w:val="left"/>
      <w:pPr>
        <w:ind w:left="7263" w:hanging="360"/>
      </w:pPr>
      <w:rPr>
        <w:rFonts w:ascii="Wingdings" w:hAnsi="Wingdings" w:hint="default"/>
      </w:rPr>
    </w:lvl>
  </w:abstractNum>
  <w:abstractNum w:abstractNumId="53" w15:restartNumberingAfterBreak="0">
    <w:nsid w:val="3B487152"/>
    <w:multiLevelType w:val="hybridMultilevel"/>
    <w:tmpl w:val="48BCD6D6"/>
    <w:styleLink w:val="11111111"/>
    <w:lvl w:ilvl="0" w:tplc="08090001">
      <w:start w:val="1"/>
      <w:numFmt w:val="bullet"/>
      <w:lvlText w:val=""/>
      <w:lvlJc w:val="left"/>
      <w:pPr>
        <w:ind w:left="2340" w:hanging="360"/>
      </w:pPr>
      <w:rPr>
        <w:rFonts w:ascii="Symbol" w:hAnsi="Symbol" w:hint="default"/>
      </w:rPr>
    </w:lvl>
    <w:lvl w:ilvl="1" w:tplc="08090003">
      <w:start w:val="1"/>
      <w:numFmt w:val="bullet"/>
      <w:lvlText w:val="o"/>
      <w:lvlJc w:val="left"/>
      <w:pPr>
        <w:ind w:left="3060" w:hanging="360"/>
      </w:pPr>
      <w:rPr>
        <w:rFonts w:ascii="Courier New" w:hAnsi="Courier New" w:cs="Courier New" w:hint="default"/>
      </w:rPr>
    </w:lvl>
    <w:lvl w:ilvl="2" w:tplc="08090005">
      <w:start w:val="1"/>
      <w:numFmt w:val="bullet"/>
      <w:lvlText w:val=""/>
      <w:lvlJc w:val="left"/>
      <w:pPr>
        <w:ind w:left="3780" w:hanging="360"/>
      </w:pPr>
      <w:rPr>
        <w:rFonts w:ascii="Wingdings" w:hAnsi="Wingdings" w:hint="default"/>
      </w:rPr>
    </w:lvl>
    <w:lvl w:ilvl="3" w:tplc="08090001">
      <w:start w:val="1"/>
      <w:numFmt w:val="bullet"/>
      <w:lvlText w:val=""/>
      <w:lvlJc w:val="left"/>
      <w:pPr>
        <w:ind w:left="4500" w:hanging="360"/>
      </w:pPr>
      <w:rPr>
        <w:rFonts w:ascii="Symbol" w:hAnsi="Symbol" w:hint="default"/>
      </w:rPr>
    </w:lvl>
    <w:lvl w:ilvl="4" w:tplc="08090003">
      <w:start w:val="1"/>
      <w:numFmt w:val="bullet"/>
      <w:lvlText w:val="o"/>
      <w:lvlJc w:val="left"/>
      <w:pPr>
        <w:ind w:left="5220" w:hanging="360"/>
      </w:pPr>
      <w:rPr>
        <w:rFonts w:ascii="Courier New" w:hAnsi="Courier New" w:cs="Courier New" w:hint="default"/>
      </w:rPr>
    </w:lvl>
    <w:lvl w:ilvl="5" w:tplc="08090005">
      <w:start w:val="1"/>
      <w:numFmt w:val="bullet"/>
      <w:lvlText w:val=""/>
      <w:lvlJc w:val="left"/>
      <w:pPr>
        <w:ind w:left="5940" w:hanging="360"/>
      </w:pPr>
      <w:rPr>
        <w:rFonts w:ascii="Wingdings" w:hAnsi="Wingdings" w:hint="default"/>
      </w:rPr>
    </w:lvl>
    <w:lvl w:ilvl="6" w:tplc="08090001">
      <w:start w:val="1"/>
      <w:numFmt w:val="bullet"/>
      <w:lvlText w:val=""/>
      <w:lvlJc w:val="left"/>
      <w:pPr>
        <w:ind w:left="6660" w:hanging="360"/>
      </w:pPr>
      <w:rPr>
        <w:rFonts w:ascii="Symbol" w:hAnsi="Symbol" w:hint="default"/>
      </w:rPr>
    </w:lvl>
    <w:lvl w:ilvl="7" w:tplc="08090003">
      <w:start w:val="1"/>
      <w:numFmt w:val="bullet"/>
      <w:lvlText w:val="o"/>
      <w:lvlJc w:val="left"/>
      <w:pPr>
        <w:ind w:left="7380" w:hanging="360"/>
      </w:pPr>
      <w:rPr>
        <w:rFonts w:ascii="Courier New" w:hAnsi="Courier New" w:cs="Courier New" w:hint="default"/>
      </w:rPr>
    </w:lvl>
    <w:lvl w:ilvl="8" w:tplc="08090005">
      <w:start w:val="1"/>
      <w:numFmt w:val="bullet"/>
      <w:lvlText w:val=""/>
      <w:lvlJc w:val="left"/>
      <w:pPr>
        <w:ind w:left="8100" w:hanging="360"/>
      </w:pPr>
      <w:rPr>
        <w:rFonts w:ascii="Wingdings" w:hAnsi="Wingdings" w:hint="default"/>
      </w:rPr>
    </w:lvl>
  </w:abstractNum>
  <w:abstractNum w:abstractNumId="54" w15:restartNumberingAfterBreak="0">
    <w:nsid w:val="3C0C6108"/>
    <w:multiLevelType w:val="hybridMultilevel"/>
    <w:tmpl w:val="72F46058"/>
    <w:styleLink w:val="1111112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55" w15:restartNumberingAfterBreak="0">
    <w:nsid w:val="3E4E6C2B"/>
    <w:multiLevelType w:val="hybridMultilevel"/>
    <w:tmpl w:val="DB943624"/>
    <w:styleLink w:val="1ai105"/>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cs="Times New Roman" w:hint="default"/>
      </w:rPr>
    </w:lvl>
    <w:lvl w:ilvl="2" w:tplc="08090005">
      <w:start w:val="1"/>
      <w:numFmt w:val="bullet"/>
      <w:lvlText w:val=""/>
      <w:lvlJc w:val="left"/>
      <w:pPr>
        <w:tabs>
          <w:tab w:val="num" w:pos="1978"/>
        </w:tabs>
        <w:ind w:left="1978" w:hanging="360"/>
      </w:pPr>
      <w:rPr>
        <w:rFonts w:ascii="Wingdings" w:hAnsi="Wingdings" w:hint="default"/>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Courier New"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Courier New"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56" w15:restartNumberingAfterBreak="0">
    <w:nsid w:val="3EF6335B"/>
    <w:multiLevelType w:val="hybridMultilevel"/>
    <w:tmpl w:val="DDEC497E"/>
    <w:lvl w:ilvl="0" w:tplc="4EAEBD80">
      <w:start w:val="1"/>
      <w:numFmt w:val="bullet"/>
      <w:lvlText w:val="-"/>
      <w:lvlJc w:val="left"/>
      <w:pPr>
        <w:ind w:left="898" w:hanging="360"/>
      </w:pPr>
      <w:rPr>
        <w:rFonts w:ascii="Arial" w:hAnsi="Aria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57" w15:restartNumberingAfterBreak="0">
    <w:nsid w:val="4024681A"/>
    <w:multiLevelType w:val="hybridMultilevel"/>
    <w:tmpl w:val="26A84B42"/>
    <w:lvl w:ilvl="0" w:tplc="C0D64D44">
      <w:start w:val="1"/>
      <w:numFmt w:val="decimal"/>
      <w:pStyle w:val="Parties"/>
      <w:lvlText w:val="(%1)"/>
      <w:lvlJc w:val="left"/>
      <w:pPr>
        <w:tabs>
          <w:tab w:val="num" w:pos="992"/>
        </w:tabs>
        <w:ind w:left="992" w:hanging="992"/>
      </w:pPr>
      <w:rPr>
        <w:rFonts w:ascii="Arial" w:hAnsi="Arial" w:cs="Arial" w:hint="default"/>
        <w:b w:val="0"/>
        <w:bCs w:val="0"/>
        <w:i w:val="0"/>
        <w:iCs w:val="0"/>
        <w:strike w:val="0"/>
        <w:dstrike w:val="0"/>
        <w:color w:val="auto"/>
        <w:sz w:val="21"/>
        <w:szCs w:val="21"/>
        <w:u w:val="none"/>
        <w:effect w:val="no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8" w15:restartNumberingAfterBreak="0">
    <w:nsid w:val="40D854B1"/>
    <w:multiLevelType w:val="hybridMultilevel"/>
    <w:tmpl w:val="AEBCD8C4"/>
    <w:styleLink w:val="ArticleSection155"/>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59" w15:restartNumberingAfterBreak="0">
    <w:nsid w:val="43E31E6C"/>
    <w:multiLevelType w:val="hybridMultilevel"/>
    <w:tmpl w:val="787EEDBE"/>
    <w:styleLink w:val="1ai2"/>
    <w:lvl w:ilvl="0" w:tplc="C6C4E4B2">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0" w15:restartNumberingAfterBreak="0">
    <w:nsid w:val="4800634E"/>
    <w:multiLevelType w:val="hybridMultilevel"/>
    <w:tmpl w:val="C69A7862"/>
    <w:styleLink w:val="ArticleSection27"/>
    <w:lvl w:ilvl="0" w:tplc="C6C4E4B2">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61" w15:restartNumberingAfterBreak="0">
    <w:nsid w:val="48244500"/>
    <w:multiLevelType w:val="hybridMultilevel"/>
    <w:tmpl w:val="EB0E03CA"/>
    <w:styleLink w:val="1ai11"/>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2" w15:restartNumberingAfterBreak="0">
    <w:nsid w:val="491907FA"/>
    <w:multiLevelType w:val="hybridMultilevel"/>
    <w:tmpl w:val="7B4C8C4E"/>
    <w:styleLink w:val="ArticleSection195"/>
    <w:lvl w:ilvl="0" w:tplc="08090001">
      <w:start w:val="1"/>
      <w:numFmt w:val="bullet"/>
      <w:lvlText w:val=""/>
      <w:lvlJc w:val="left"/>
      <w:pPr>
        <w:tabs>
          <w:tab w:val="num" w:pos="899"/>
        </w:tabs>
        <w:ind w:left="899" w:hanging="360"/>
      </w:pPr>
      <w:rPr>
        <w:rFonts w:ascii="Symbol" w:hAnsi="Symbol" w:hint="default"/>
      </w:rPr>
    </w:lvl>
    <w:lvl w:ilvl="1" w:tplc="08090003">
      <w:start w:val="1"/>
      <w:numFmt w:val="bullet"/>
      <w:lvlText w:val="o"/>
      <w:lvlJc w:val="left"/>
      <w:pPr>
        <w:tabs>
          <w:tab w:val="num" w:pos="1259"/>
        </w:tabs>
        <w:ind w:left="1259" w:hanging="360"/>
      </w:pPr>
      <w:rPr>
        <w:rFonts w:ascii="Courier New" w:hAnsi="Courier New" w:cs="Courier New" w:hint="default"/>
      </w:rPr>
    </w:lvl>
    <w:lvl w:ilvl="2" w:tplc="08090005">
      <w:start w:val="1"/>
      <w:numFmt w:val="bullet"/>
      <w:lvlText w:val=""/>
      <w:lvlJc w:val="left"/>
      <w:pPr>
        <w:tabs>
          <w:tab w:val="num" w:pos="1979"/>
        </w:tabs>
        <w:ind w:left="1979" w:hanging="360"/>
      </w:pPr>
      <w:rPr>
        <w:rFonts w:ascii="Wingdings" w:hAnsi="Wingdings" w:hint="default"/>
      </w:rPr>
    </w:lvl>
    <w:lvl w:ilvl="3" w:tplc="08090001">
      <w:start w:val="1"/>
      <w:numFmt w:val="bullet"/>
      <w:lvlText w:val=""/>
      <w:lvlJc w:val="left"/>
      <w:pPr>
        <w:tabs>
          <w:tab w:val="num" w:pos="2699"/>
        </w:tabs>
        <w:ind w:left="2699" w:hanging="360"/>
      </w:pPr>
      <w:rPr>
        <w:rFonts w:ascii="Symbol" w:hAnsi="Symbol" w:hint="default"/>
      </w:rPr>
    </w:lvl>
    <w:lvl w:ilvl="4" w:tplc="08090003">
      <w:start w:val="1"/>
      <w:numFmt w:val="bullet"/>
      <w:lvlText w:val="o"/>
      <w:lvlJc w:val="left"/>
      <w:pPr>
        <w:tabs>
          <w:tab w:val="num" w:pos="3419"/>
        </w:tabs>
        <w:ind w:left="3419" w:hanging="360"/>
      </w:pPr>
      <w:rPr>
        <w:rFonts w:ascii="Courier New" w:hAnsi="Courier New" w:cs="Courier New" w:hint="default"/>
      </w:rPr>
    </w:lvl>
    <w:lvl w:ilvl="5" w:tplc="08090005">
      <w:start w:val="1"/>
      <w:numFmt w:val="bullet"/>
      <w:lvlText w:val=""/>
      <w:lvlJc w:val="left"/>
      <w:pPr>
        <w:tabs>
          <w:tab w:val="num" w:pos="4139"/>
        </w:tabs>
        <w:ind w:left="4139" w:hanging="360"/>
      </w:pPr>
      <w:rPr>
        <w:rFonts w:ascii="Wingdings" w:hAnsi="Wingdings" w:hint="default"/>
      </w:rPr>
    </w:lvl>
    <w:lvl w:ilvl="6" w:tplc="08090001">
      <w:start w:val="1"/>
      <w:numFmt w:val="bullet"/>
      <w:lvlText w:val=""/>
      <w:lvlJc w:val="left"/>
      <w:pPr>
        <w:tabs>
          <w:tab w:val="num" w:pos="4859"/>
        </w:tabs>
        <w:ind w:left="4859" w:hanging="360"/>
      </w:pPr>
      <w:rPr>
        <w:rFonts w:ascii="Symbol" w:hAnsi="Symbol" w:hint="default"/>
      </w:rPr>
    </w:lvl>
    <w:lvl w:ilvl="7" w:tplc="08090003">
      <w:start w:val="1"/>
      <w:numFmt w:val="bullet"/>
      <w:lvlText w:val="o"/>
      <w:lvlJc w:val="left"/>
      <w:pPr>
        <w:tabs>
          <w:tab w:val="num" w:pos="5579"/>
        </w:tabs>
        <w:ind w:left="5579" w:hanging="360"/>
      </w:pPr>
      <w:rPr>
        <w:rFonts w:ascii="Courier New" w:hAnsi="Courier New" w:cs="Courier New" w:hint="default"/>
      </w:rPr>
    </w:lvl>
    <w:lvl w:ilvl="8" w:tplc="08090005">
      <w:start w:val="1"/>
      <w:numFmt w:val="bullet"/>
      <w:lvlText w:val=""/>
      <w:lvlJc w:val="left"/>
      <w:pPr>
        <w:tabs>
          <w:tab w:val="num" w:pos="6299"/>
        </w:tabs>
        <w:ind w:left="6299" w:hanging="360"/>
      </w:pPr>
      <w:rPr>
        <w:rFonts w:ascii="Wingdings" w:hAnsi="Wingdings" w:hint="default"/>
      </w:rPr>
    </w:lvl>
  </w:abstractNum>
  <w:abstractNum w:abstractNumId="63" w15:restartNumberingAfterBreak="0">
    <w:nsid w:val="4C953C6D"/>
    <w:multiLevelType w:val="hybridMultilevel"/>
    <w:tmpl w:val="A8F2C870"/>
    <w:styleLink w:val="111111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E3228B2"/>
    <w:multiLevelType w:val="hybridMultilevel"/>
    <w:tmpl w:val="FE00CFAA"/>
    <w:styleLink w:val="ArticleSection1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65" w15:restartNumberingAfterBreak="0">
    <w:nsid w:val="4F622082"/>
    <w:multiLevelType w:val="hybridMultilevel"/>
    <w:tmpl w:val="B9465836"/>
    <w:styleLink w:val="ArticleSection1110"/>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66" w15:restartNumberingAfterBreak="0">
    <w:nsid w:val="50AA4228"/>
    <w:multiLevelType w:val="hybridMultilevel"/>
    <w:tmpl w:val="4F7A5244"/>
    <w:styleLink w:val="11111110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58"/>
        </w:tabs>
        <w:ind w:left="1258" w:hanging="360"/>
      </w:pPr>
      <w:rPr>
        <w:rFonts w:ascii="Courier New" w:hAnsi="Courier New" w:cs="Courier New" w:hint="default"/>
      </w:rPr>
    </w:lvl>
    <w:lvl w:ilvl="2" w:tplc="08090005">
      <w:start w:val="1"/>
      <w:numFmt w:val="bullet"/>
      <w:lvlText w:val=""/>
      <w:lvlJc w:val="left"/>
      <w:pPr>
        <w:tabs>
          <w:tab w:val="num" w:pos="1978"/>
        </w:tabs>
        <w:ind w:left="1978" w:hanging="360"/>
      </w:pPr>
      <w:rPr>
        <w:rFonts w:ascii="Wingdings" w:hAnsi="Wingdings" w:hint="default"/>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Courier New"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Courier New"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67" w15:restartNumberingAfterBreak="0">
    <w:nsid w:val="513810B3"/>
    <w:multiLevelType w:val="multilevel"/>
    <w:tmpl w:val="20409E7A"/>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14754FC"/>
    <w:multiLevelType w:val="hybridMultilevel"/>
    <w:tmpl w:val="09C8A332"/>
    <w:styleLink w:val="111111196"/>
    <w:lvl w:ilvl="0" w:tplc="08090001">
      <w:start w:val="1"/>
      <w:numFmt w:val="bullet"/>
      <w:lvlText w:val=""/>
      <w:lvlJc w:val="left"/>
      <w:pPr>
        <w:tabs>
          <w:tab w:val="num" w:pos="842"/>
        </w:tabs>
        <w:ind w:left="842" w:hanging="360"/>
      </w:pPr>
      <w:rPr>
        <w:rFonts w:ascii="Symbol" w:hAnsi="Symbol" w:hint="default"/>
      </w:rPr>
    </w:lvl>
    <w:lvl w:ilvl="1" w:tplc="08090003">
      <w:start w:val="1"/>
      <w:numFmt w:val="bullet"/>
      <w:lvlText w:val="o"/>
      <w:lvlJc w:val="left"/>
      <w:pPr>
        <w:tabs>
          <w:tab w:val="num" w:pos="1562"/>
        </w:tabs>
        <w:ind w:left="1562" w:hanging="360"/>
      </w:pPr>
      <w:rPr>
        <w:rFonts w:ascii="Courier New" w:hAnsi="Courier New" w:cs="Times New Roman" w:hint="default"/>
      </w:rPr>
    </w:lvl>
    <w:lvl w:ilvl="2" w:tplc="08090005">
      <w:start w:val="1"/>
      <w:numFmt w:val="bullet"/>
      <w:lvlText w:val=""/>
      <w:lvlJc w:val="left"/>
      <w:pPr>
        <w:tabs>
          <w:tab w:val="num" w:pos="2282"/>
        </w:tabs>
        <w:ind w:left="2282" w:hanging="360"/>
      </w:pPr>
      <w:rPr>
        <w:rFonts w:ascii="Wingdings" w:hAnsi="Wingdings" w:hint="default"/>
      </w:rPr>
    </w:lvl>
    <w:lvl w:ilvl="3" w:tplc="08090001">
      <w:start w:val="1"/>
      <w:numFmt w:val="bullet"/>
      <w:lvlText w:val=""/>
      <w:lvlJc w:val="left"/>
      <w:pPr>
        <w:tabs>
          <w:tab w:val="num" w:pos="3002"/>
        </w:tabs>
        <w:ind w:left="3002" w:hanging="360"/>
      </w:pPr>
      <w:rPr>
        <w:rFonts w:ascii="Symbol" w:hAnsi="Symbol" w:hint="default"/>
      </w:rPr>
    </w:lvl>
    <w:lvl w:ilvl="4" w:tplc="08090003">
      <w:start w:val="1"/>
      <w:numFmt w:val="bullet"/>
      <w:lvlText w:val="o"/>
      <w:lvlJc w:val="left"/>
      <w:pPr>
        <w:tabs>
          <w:tab w:val="num" w:pos="3722"/>
        </w:tabs>
        <w:ind w:left="3722" w:hanging="360"/>
      </w:pPr>
      <w:rPr>
        <w:rFonts w:ascii="Courier New" w:hAnsi="Courier New" w:cs="Times New Roman" w:hint="default"/>
      </w:rPr>
    </w:lvl>
    <w:lvl w:ilvl="5" w:tplc="08090005">
      <w:start w:val="1"/>
      <w:numFmt w:val="bullet"/>
      <w:lvlText w:val=""/>
      <w:lvlJc w:val="left"/>
      <w:pPr>
        <w:tabs>
          <w:tab w:val="num" w:pos="4442"/>
        </w:tabs>
        <w:ind w:left="4442" w:hanging="360"/>
      </w:pPr>
      <w:rPr>
        <w:rFonts w:ascii="Wingdings" w:hAnsi="Wingdings" w:hint="default"/>
      </w:rPr>
    </w:lvl>
    <w:lvl w:ilvl="6" w:tplc="08090001">
      <w:start w:val="1"/>
      <w:numFmt w:val="bullet"/>
      <w:lvlText w:val=""/>
      <w:lvlJc w:val="left"/>
      <w:pPr>
        <w:tabs>
          <w:tab w:val="num" w:pos="5162"/>
        </w:tabs>
        <w:ind w:left="5162" w:hanging="360"/>
      </w:pPr>
      <w:rPr>
        <w:rFonts w:ascii="Symbol" w:hAnsi="Symbol" w:hint="default"/>
      </w:rPr>
    </w:lvl>
    <w:lvl w:ilvl="7" w:tplc="08090003">
      <w:start w:val="1"/>
      <w:numFmt w:val="bullet"/>
      <w:lvlText w:val="o"/>
      <w:lvlJc w:val="left"/>
      <w:pPr>
        <w:tabs>
          <w:tab w:val="num" w:pos="5882"/>
        </w:tabs>
        <w:ind w:left="5882" w:hanging="360"/>
      </w:pPr>
      <w:rPr>
        <w:rFonts w:ascii="Courier New" w:hAnsi="Courier New" w:cs="Times New Roman" w:hint="default"/>
      </w:rPr>
    </w:lvl>
    <w:lvl w:ilvl="8" w:tplc="08090005">
      <w:start w:val="1"/>
      <w:numFmt w:val="bullet"/>
      <w:lvlText w:val=""/>
      <w:lvlJc w:val="left"/>
      <w:pPr>
        <w:tabs>
          <w:tab w:val="num" w:pos="6602"/>
        </w:tabs>
        <w:ind w:left="6602" w:hanging="360"/>
      </w:pPr>
      <w:rPr>
        <w:rFonts w:ascii="Wingdings" w:hAnsi="Wingdings" w:hint="default"/>
      </w:rPr>
    </w:lvl>
  </w:abstractNum>
  <w:abstractNum w:abstractNumId="69" w15:restartNumberingAfterBreak="0">
    <w:nsid w:val="57687DE8"/>
    <w:multiLevelType w:val="hybridMultilevel"/>
    <w:tmpl w:val="7AF0DAE0"/>
    <w:styleLink w:val="1ai226"/>
    <w:lvl w:ilvl="0" w:tplc="916A2FA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7CD1012"/>
    <w:multiLevelType w:val="hybridMultilevel"/>
    <w:tmpl w:val="DDEC603E"/>
    <w:lvl w:ilvl="0" w:tplc="08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Times New Roman"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Times New Roman"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start w:val="1"/>
      <w:numFmt w:val="bullet"/>
      <w:lvlText w:val="o"/>
      <w:lvlJc w:val="left"/>
      <w:pPr>
        <w:tabs>
          <w:tab w:val="num" w:pos="8280"/>
        </w:tabs>
        <w:ind w:left="8280" w:hanging="360"/>
      </w:pPr>
      <w:rPr>
        <w:rFonts w:ascii="Courier New" w:hAnsi="Courier New" w:cs="Times New Roman" w:hint="default"/>
      </w:rPr>
    </w:lvl>
    <w:lvl w:ilvl="8" w:tplc="04090005">
      <w:start w:val="1"/>
      <w:numFmt w:val="bullet"/>
      <w:lvlText w:val=""/>
      <w:lvlJc w:val="left"/>
      <w:pPr>
        <w:tabs>
          <w:tab w:val="num" w:pos="9000"/>
        </w:tabs>
        <w:ind w:left="9000" w:hanging="360"/>
      </w:pPr>
      <w:rPr>
        <w:rFonts w:ascii="Wingdings" w:hAnsi="Wingdings" w:hint="default"/>
      </w:rPr>
    </w:lvl>
  </w:abstractNum>
  <w:abstractNum w:abstractNumId="71" w15:restartNumberingAfterBreak="0">
    <w:nsid w:val="580B6A20"/>
    <w:multiLevelType w:val="hybridMultilevel"/>
    <w:tmpl w:val="61CAE4B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2" w15:restartNumberingAfterBreak="0">
    <w:nsid w:val="580E51E9"/>
    <w:multiLevelType w:val="hybridMultilevel"/>
    <w:tmpl w:val="4B24362C"/>
    <w:styleLink w:val="11111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590B3E91"/>
    <w:multiLevelType w:val="hybridMultilevel"/>
    <w:tmpl w:val="FEAE0CD4"/>
    <w:lvl w:ilvl="0" w:tplc="08090001">
      <w:start w:val="1"/>
      <w:numFmt w:val="bullet"/>
      <w:lvlText w:val=""/>
      <w:lvlJc w:val="left"/>
      <w:pPr>
        <w:ind w:left="1134" w:hanging="360"/>
      </w:pPr>
      <w:rPr>
        <w:rFonts w:ascii="Symbol" w:hAnsi="Symbol" w:hint="default"/>
      </w:rPr>
    </w:lvl>
    <w:lvl w:ilvl="1" w:tplc="08090003">
      <w:start w:val="1"/>
      <w:numFmt w:val="bullet"/>
      <w:lvlText w:val="o"/>
      <w:lvlJc w:val="left"/>
      <w:pPr>
        <w:ind w:left="1854" w:hanging="360"/>
      </w:pPr>
      <w:rPr>
        <w:rFonts w:ascii="Courier New" w:hAnsi="Courier New" w:cs="Courier New" w:hint="default"/>
      </w:rPr>
    </w:lvl>
    <w:lvl w:ilvl="2" w:tplc="08090005">
      <w:start w:val="1"/>
      <w:numFmt w:val="bullet"/>
      <w:lvlText w:val=""/>
      <w:lvlJc w:val="left"/>
      <w:pPr>
        <w:ind w:left="2574" w:hanging="360"/>
      </w:pPr>
      <w:rPr>
        <w:rFonts w:ascii="Wingdings" w:hAnsi="Wingdings" w:hint="default"/>
      </w:rPr>
    </w:lvl>
    <w:lvl w:ilvl="3" w:tplc="08090001">
      <w:start w:val="1"/>
      <w:numFmt w:val="bullet"/>
      <w:lvlText w:val=""/>
      <w:lvlJc w:val="left"/>
      <w:pPr>
        <w:ind w:left="3294" w:hanging="360"/>
      </w:pPr>
      <w:rPr>
        <w:rFonts w:ascii="Symbol" w:hAnsi="Symbol" w:hint="default"/>
      </w:rPr>
    </w:lvl>
    <w:lvl w:ilvl="4" w:tplc="08090003">
      <w:start w:val="1"/>
      <w:numFmt w:val="bullet"/>
      <w:lvlText w:val="o"/>
      <w:lvlJc w:val="left"/>
      <w:pPr>
        <w:ind w:left="4014" w:hanging="360"/>
      </w:pPr>
      <w:rPr>
        <w:rFonts w:ascii="Courier New" w:hAnsi="Courier New" w:cs="Courier New" w:hint="default"/>
      </w:rPr>
    </w:lvl>
    <w:lvl w:ilvl="5" w:tplc="08090005">
      <w:start w:val="1"/>
      <w:numFmt w:val="bullet"/>
      <w:lvlText w:val=""/>
      <w:lvlJc w:val="left"/>
      <w:pPr>
        <w:ind w:left="4734" w:hanging="360"/>
      </w:pPr>
      <w:rPr>
        <w:rFonts w:ascii="Wingdings" w:hAnsi="Wingdings" w:hint="default"/>
      </w:rPr>
    </w:lvl>
    <w:lvl w:ilvl="6" w:tplc="08090001">
      <w:start w:val="1"/>
      <w:numFmt w:val="bullet"/>
      <w:lvlText w:val=""/>
      <w:lvlJc w:val="left"/>
      <w:pPr>
        <w:ind w:left="5454" w:hanging="360"/>
      </w:pPr>
      <w:rPr>
        <w:rFonts w:ascii="Symbol" w:hAnsi="Symbol" w:hint="default"/>
      </w:rPr>
    </w:lvl>
    <w:lvl w:ilvl="7" w:tplc="08090003">
      <w:start w:val="1"/>
      <w:numFmt w:val="bullet"/>
      <w:lvlText w:val="o"/>
      <w:lvlJc w:val="left"/>
      <w:pPr>
        <w:ind w:left="6174" w:hanging="360"/>
      </w:pPr>
      <w:rPr>
        <w:rFonts w:ascii="Courier New" w:hAnsi="Courier New" w:cs="Courier New" w:hint="default"/>
      </w:rPr>
    </w:lvl>
    <w:lvl w:ilvl="8" w:tplc="08090005">
      <w:start w:val="1"/>
      <w:numFmt w:val="bullet"/>
      <w:lvlText w:val=""/>
      <w:lvlJc w:val="left"/>
      <w:pPr>
        <w:ind w:left="6894" w:hanging="360"/>
      </w:pPr>
      <w:rPr>
        <w:rFonts w:ascii="Wingdings" w:hAnsi="Wingdings" w:hint="default"/>
      </w:rPr>
    </w:lvl>
  </w:abstractNum>
  <w:abstractNum w:abstractNumId="74" w15:restartNumberingAfterBreak="0">
    <w:nsid w:val="5A2D41CE"/>
    <w:multiLevelType w:val="multilevel"/>
    <w:tmpl w:val="565211D4"/>
    <w:lvl w:ilvl="0">
      <w:start w:val="1"/>
      <w:numFmt w:val="decimal"/>
      <w:pStyle w:val="General1"/>
      <w:isLgl/>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75" w15:restartNumberingAfterBreak="0">
    <w:nsid w:val="5A9D125F"/>
    <w:multiLevelType w:val="hybridMultilevel"/>
    <w:tmpl w:val="46B86DFE"/>
    <w:styleLink w:val="111111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5F076891"/>
    <w:multiLevelType w:val="hybridMultilevel"/>
    <w:tmpl w:val="B524C290"/>
    <w:lvl w:ilvl="0" w:tplc="D04CA75A">
      <w:start w:val="1"/>
      <w:numFmt w:val="upperLetter"/>
      <w:pStyle w:val="Background"/>
      <w:lvlText w:val="(%1)"/>
      <w:lvlJc w:val="left"/>
      <w:pPr>
        <w:tabs>
          <w:tab w:val="num" w:pos="992"/>
        </w:tabs>
        <w:ind w:left="992" w:hanging="992"/>
      </w:pPr>
      <w:rPr>
        <w:rFonts w:ascii="Arial" w:hAnsi="Arial" w:cs="Arial" w:hint="default"/>
        <w:b w:val="0"/>
        <w:bCs w:val="0"/>
        <w:i w:val="0"/>
        <w:iCs w:val="0"/>
        <w:strike w:val="0"/>
        <w:dstrike w:val="0"/>
        <w:color w:val="auto"/>
        <w:sz w:val="21"/>
        <w:szCs w:val="21"/>
        <w:u w:val="none"/>
        <w:effect w:val="no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7" w15:restartNumberingAfterBreak="0">
    <w:nsid w:val="5F231D44"/>
    <w:multiLevelType w:val="hybridMultilevel"/>
    <w:tmpl w:val="29E6D1E6"/>
    <w:styleLink w:val="1ai136"/>
    <w:lvl w:ilvl="0" w:tplc="08090001">
      <w:start w:val="1"/>
      <w:numFmt w:val="bullet"/>
      <w:lvlText w:val="-"/>
      <w:lvlJc w:val="left"/>
      <w:pPr>
        <w:tabs>
          <w:tab w:val="num" w:pos="3060"/>
        </w:tabs>
        <w:ind w:left="3060" w:hanging="360"/>
      </w:pPr>
      <w:rPr>
        <w:rFonts w:ascii="Arial" w:hAnsi="Arial" w:cs="Times New Roman" w:hint="default"/>
      </w:rPr>
    </w:lvl>
    <w:lvl w:ilvl="1" w:tplc="08090003">
      <w:start w:val="1"/>
      <w:numFmt w:val="bullet"/>
      <w:lvlText w:val=""/>
      <w:lvlJc w:val="left"/>
      <w:pPr>
        <w:tabs>
          <w:tab w:val="num" w:pos="3602"/>
        </w:tabs>
        <w:ind w:left="3602" w:hanging="360"/>
      </w:pPr>
      <w:rPr>
        <w:rFonts w:ascii="Symbol" w:hAnsi="Symbol" w:hint="default"/>
        <w:color w:val="auto"/>
      </w:rPr>
    </w:lvl>
    <w:lvl w:ilvl="2" w:tplc="08090005">
      <w:start w:val="1"/>
      <w:numFmt w:val="bullet"/>
      <w:lvlText w:val=""/>
      <w:lvlJc w:val="left"/>
      <w:pPr>
        <w:tabs>
          <w:tab w:val="num" w:pos="4322"/>
        </w:tabs>
        <w:ind w:left="4322" w:hanging="360"/>
      </w:pPr>
      <w:rPr>
        <w:rFonts w:ascii="Wingdings" w:hAnsi="Wingdings" w:hint="default"/>
      </w:rPr>
    </w:lvl>
    <w:lvl w:ilvl="3" w:tplc="08090001">
      <w:start w:val="1"/>
      <w:numFmt w:val="bullet"/>
      <w:lvlText w:val=""/>
      <w:lvlJc w:val="left"/>
      <w:pPr>
        <w:tabs>
          <w:tab w:val="num" w:pos="5042"/>
        </w:tabs>
        <w:ind w:left="5042" w:hanging="360"/>
      </w:pPr>
      <w:rPr>
        <w:rFonts w:ascii="Symbol" w:hAnsi="Symbol" w:hint="default"/>
      </w:rPr>
    </w:lvl>
    <w:lvl w:ilvl="4" w:tplc="08090003">
      <w:start w:val="1"/>
      <w:numFmt w:val="bullet"/>
      <w:lvlText w:val="o"/>
      <w:lvlJc w:val="left"/>
      <w:pPr>
        <w:tabs>
          <w:tab w:val="num" w:pos="5762"/>
        </w:tabs>
        <w:ind w:left="5762" w:hanging="360"/>
      </w:pPr>
      <w:rPr>
        <w:rFonts w:ascii="Courier New" w:hAnsi="Courier New" w:cs="Courier New" w:hint="default"/>
      </w:rPr>
    </w:lvl>
    <w:lvl w:ilvl="5" w:tplc="08090005">
      <w:start w:val="1"/>
      <w:numFmt w:val="bullet"/>
      <w:lvlText w:val=""/>
      <w:lvlJc w:val="left"/>
      <w:pPr>
        <w:tabs>
          <w:tab w:val="num" w:pos="6482"/>
        </w:tabs>
        <w:ind w:left="6482" w:hanging="360"/>
      </w:pPr>
      <w:rPr>
        <w:rFonts w:ascii="Wingdings" w:hAnsi="Wingdings" w:hint="default"/>
      </w:rPr>
    </w:lvl>
    <w:lvl w:ilvl="6" w:tplc="08090001">
      <w:start w:val="1"/>
      <w:numFmt w:val="bullet"/>
      <w:lvlText w:val=""/>
      <w:lvlJc w:val="left"/>
      <w:pPr>
        <w:tabs>
          <w:tab w:val="num" w:pos="7202"/>
        </w:tabs>
        <w:ind w:left="7202" w:hanging="360"/>
      </w:pPr>
      <w:rPr>
        <w:rFonts w:ascii="Symbol" w:hAnsi="Symbol" w:hint="default"/>
      </w:rPr>
    </w:lvl>
    <w:lvl w:ilvl="7" w:tplc="08090003">
      <w:start w:val="1"/>
      <w:numFmt w:val="bullet"/>
      <w:lvlText w:val="o"/>
      <w:lvlJc w:val="left"/>
      <w:pPr>
        <w:tabs>
          <w:tab w:val="num" w:pos="7922"/>
        </w:tabs>
        <w:ind w:left="7922" w:hanging="360"/>
      </w:pPr>
      <w:rPr>
        <w:rFonts w:ascii="Courier New" w:hAnsi="Courier New" w:cs="Courier New" w:hint="default"/>
      </w:rPr>
    </w:lvl>
    <w:lvl w:ilvl="8" w:tplc="08090005">
      <w:start w:val="1"/>
      <w:numFmt w:val="bullet"/>
      <w:lvlText w:val=""/>
      <w:lvlJc w:val="left"/>
      <w:pPr>
        <w:tabs>
          <w:tab w:val="num" w:pos="8642"/>
        </w:tabs>
        <w:ind w:left="8642" w:hanging="360"/>
      </w:pPr>
      <w:rPr>
        <w:rFonts w:ascii="Wingdings" w:hAnsi="Wingdings" w:hint="default"/>
      </w:rPr>
    </w:lvl>
  </w:abstractNum>
  <w:abstractNum w:abstractNumId="78" w15:restartNumberingAfterBreak="0">
    <w:nsid w:val="5FBA3ECF"/>
    <w:multiLevelType w:val="hybridMultilevel"/>
    <w:tmpl w:val="855A710A"/>
    <w:styleLink w:val="ArticleSection35"/>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79" w15:restartNumberingAfterBreak="0">
    <w:nsid w:val="61D569C8"/>
    <w:multiLevelType w:val="hybridMultilevel"/>
    <w:tmpl w:val="E5404614"/>
    <w:styleLink w:val="1ai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63AE4AC8"/>
    <w:multiLevelType w:val="hybridMultilevel"/>
    <w:tmpl w:val="5580957C"/>
    <w:styleLink w:val="1111111110"/>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81" w15:restartNumberingAfterBreak="0">
    <w:nsid w:val="63CE1237"/>
    <w:multiLevelType w:val="hybridMultilevel"/>
    <w:tmpl w:val="DC6E0AD0"/>
    <w:styleLink w:val="1ai217"/>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82" w15:restartNumberingAfterBreak="0">
    <w:nsid w:val="66DC4AFC"/>
    <w:multiLevelType w:val="hybridMultilevel"/>
    <w:tmpl w:val="D908C8A6"/>
    <w:styleLink w:val="ArticleSection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7CA04BB"/>
    <w:multiLevelType w:val="hybridMultilevel"/>
    <w:tmpl w:val="33E8BA26"/>
    <w:styleLink w:val="111111114"/>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2345"/>
        </w:tabs>
        <w:ind w:left="2345"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84" w15:restartNumberingAfterBreak="0">
    <w:nsid w:val="67FC014A"/>
    <w:multiLevelType w:val="hybridMultilevel"/>
    <w:tmpl w:val="834216A8"/>
    <w:lvl w:ilvl="0" w:tplc="08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Times New Roman"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Times New Roman"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start w:val="1"/>
      <w:numFmt w:val="bullet"/>
      <w:lvlText w:val="o"/>
      <w:lvlJc w:val="left"/>
      <w:pPr>
        <w:tabs>
          <w:tab w:val="num" w:pos="8280"/>
        </w:tabs>
        <w:ind w:left="8280" w:hanging="360"/>
      </w:pPr>
      <w:rPr>
        <w:rFonts w:ascii="Courier New" w:hAnsi="Courier New" w:cs="Times New Roman" w:hint="default"/>
      </w:rPr>
    </w:lvl>
    <w:lvl w:ilvl="8" w:tplc="04090005">
      <w:start w:val="1"/>
      <w:numFmt w:val="bullet"/>
      <w:lvlText w:val=""/>
      <w:lvlJc w:val="left"/>
      <w:pPr>
        <w:tabs>
          <w:tab w:val="num" w:pos="9000"/>
        </w:tabs>
        <w:ind w:left="9000" w:hanging="360"/>
      </w:pPr>
      <w:rPr>
        <w:rFonts w:ascii="Wingdings" w:hAnsi="Wingdings" w:hint="default"/>
      </w:rPr>
    </w:lvl>
  </w:abstractNum>
  <w:abstractNum w:abstractNumId="85" w15:restartNumberingAfterBreak="0">
    <w:nsid w:val="681B329F"/>
    <w:multiLevelType w:val="hybridMultilevel"/>
    <w:tmpl w:val="F0266AEC"/>
    <w:styleLink w:val="ArticleSection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88E6196"/>
    <w:multiLevelType w:val="hybridMultilevel"/>
    <w:tmpl w:val="25860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68E73FDD"/>
    <w:multiLevelType w:val="hybridMultilevel"/>
    <w:tmpl w:val="78CA63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8" w15:restartNumberingAfterBreak="0">
    <w:nsid w:val="6E3410BC"/>
    <w:multiLevelType w:val="hybridMultilevel"/>
    <w:tmpl w:val="B7364018"/>
    <w:styleLink w:val="1ai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4414244"/>
    <w:multiLevelType w:val="hybridMultilevel"/>
    <w:tmpl w:val="B818E626"/>
    <w:styleLink w:val="1ai15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90" w15:restartNumberingAfterBreak="0">
    <w:nsid w:val="766F611F"/>
    <w:multiLevelType w:val="hybridMultilevel"/>
    <w:tmpl w:val="716802AC"/>
    <w:styleLink w:val="111111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91" w15:restartNumberingAfterBreak="0">
    <w:nsid w:val="77054176"/>
    <w:multiLevelType w:val="hybridMultilevel"/>
    <w:tmpl w:val="29E6D0B8"/>
    <w:styleLink w:val="1ai28"/>
    <w:lvl w:ilvl="0" w:tplc="916A2FAA">
      <w:start w:val="1"/>
      <w:numFmt w:val="bullet"/>
      <w:lvlText w:val=""/>
      <w:lvlJc w:val="left"/>
      <w:pPr>
        <w:tabs>
          <w:tab w:val="num" w:pos="1348"/>
        </w:tabs>
        <w:ind w:left="1348" w:hanging="360"/>
      </w:pPr>
      <w:rPr>
        <w:rFonts w:ascii="Symbol" w:hAnsi="Symbol" w:hint="default"/>
      </w:rPr>
    </w:lvl>
    <w:lvl w:ilvl="1" w:tplc="4EAEBD80">
      <w:start w:val="1"/>
      <w:numFmt w:val="bullet"/>
      <w:lvlText w:val="-"/>
      <w:lvlJc w:val="left"/>
      <w:pPr>
        <w:tabs>
          <w:tab w:val="num" w:pos="1258"/>
        </w:tabs>
        <w:ind w:left="1258" w:hanging="360"/>
      </w:pPr>
      <w:rPr>
        <w:rFonts w:ascii="Arial" w:hAnsi="Arial" w:cs="Times New Roman" w:hint="default"/>
      </w:rPr>
    </w:lvl>
    <w:lvl w:ilvl="2" w:tplc="F4F4D060">
      <w:start w:val="20"/>
      <w:numFmt w:val="decimalZero"/>
      <w:lvlText w:val="%3"/>
      <w:lvlJc w:val="left"/>
      <w:pPr>
        <w:tabs>
          <w:tab w:val="num" w:pos="1978"/>
        </w:tabs>
        <w:ind w:left="1978" w:hanging="360"/>
      </w:pPr>
      <w:rPr>
        <w:rFonts w:cs="Times New Roman"/>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Times New Roman"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Times New Roman"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92" w15:restartNumberingAfterBreak="0">
    <w:nsid w:val="7907437E"/>
    <w:multiLevelType w:val="hybridMultilevel"/>
    <w:tmpl w:val="6FB85452"/>
    <w:lvl w:ilvl="0" w:tplc="08090001">
      <w:start w:val="1"/>
      <w:numFmt w:val="bullet"/>
      <w:lvlText w:val=""/>
      <w:lvlJc w:val="left"/>
      <w:pPr>
        <w:ind w:left="1638" w:hanging="360"/>
      </w:pPr>
      <w:rPr>
        <w:rFonts w:ascii="Symbol" w:hAnsi="Symbol" w:hint="default"/>
      </w:rPr>
    </w:lvl>
    <w:lvl w:ilvl="1" w:tplc="08090003" w:tentative="1">
      <w:start w:val="1"/>
      <w:numFmt w:val="bullet"/>
      <w:lvlText w:val="o"/>
      <w:lvlJc w:val="left"/>
      <w:pPr>
        <w:ind w:left="2358" w:hanging="360"/>
      </w:pPr>
      <w:rPr>
        <w:rFonts w:ascii="Courier New" w:hAnsi="Courier New" w:cs="Courier New" w:hint="default"/>
      </w:rPr>
    </w:lvl>
    <w:lvl w:ilvl="2" w:tplc="08090005" w:tentative="1">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abstractNum w:abstractNumId="93" w15:restartNumberingAfterBreak="0">
    <w:nsid w:val="7AEA3EBF"/>
    <w:multiLevelType w:val="hybridMultilevel"/>
    <w:tmpl w:val="E5B2A42E"/>
    <w:styleLink w:val="ArticleSection2"/>
    <w:lvl w:ilvl="0" w:tplc="04090001">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4" w15:restartNumberingAfterBreak="0">
    <w:nsid w:val="7B97236B"/>
    <w:multiLevelType w:val="hybridMultilevel"/>
    <w:tmpl w:val="5876261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532257049">
    <w:abstractNumId w:val="47"/>
  </w:num>
  <w:num w:numId="2" w16cid:durableId="718822110">
    <w:abstractNumId w:val="11"/>
  </w:num>
  <w:num w:numId="3" w16cid:durableId="810944600">
    <w:abstractNumId w:val="13"/>
  </w:num>
  <w:num w:numId="4" w16cid:durableId="15423525">
    <w:abstractNumId w:val="73"/>
  </w:num>
  <w:num w:numId="5" w16cid:durableId="1353148660">
    <w:abstractNumId w:val="86"/>
  </w:num>
  <w:num w:numId="6" w16cid:durableId="474369336">
    <w:abstractNumId w:val="56"/>
  </w:num>
  <w:num w:numId="7" w16cid:durableId="89861742">
    <w:abstractNumId w:val="47"/>
  </w:num>
  <w:num w:numId="8" w16cid:durableId="228420206">
    <w:abstractNumId w:val="9"/>
  </w:num>
  <w:num w:numId="9" w16cid:durableId="1481381529">
    <w:abstractNumId w:val="8"/>
    <w:lvlOverride w:ilvl="0">
      <w:startOverride w:val="1"/>
    </w:lvlOverride>
  </w:num>
  <w:num w:numId="10" w16cid:durableId="647250434">
    <w:abstractNumId w:val="7"/>
  </w:num>
  <w:num w:numId="11" w16cid:durableId="509297978">
    <w:abstractNumId w:val="6"/>
  </w:num>
  <w:num w:numId="12" w16cid:durableId="83308984">
    <w:abstractNumId w:val="5"/>
  </w:num>
  <w:num w:numId="13" w16cid:durableId="1451824257">
    <w:abstractNumId w:val="4"/>
  </w:num>
  <w:num w:numId="14" w16cid:durableId="1465008005">
    <w:abstractNumId w:val="3"/>
    <w:lvlOverride w:ilvl="0">
      <w:startOverride w:val="1"/>
    </w:lvlOverride>
  </w:num>
  <w:num w:numId="15" w16cid:durableId="1698001979">
    <w:abstractNumId w:val="2"/>
    <w:lvlOverride w:ilvl="0">
      <w:startOverride w:val="1"/>
    </w:lvlOverride>
  </w:num>
  <w:num w:numId="16" w16cid:durableId="2061782286">
    <w:abstractNumId w:val="1"/>
    <w:lvlOverride w:ilvl="0">
      <w:startOverride w:val="1"/>
    </w:lvlOverride>
  </w:num>
  <w:num w:numId="17" w16cid:durableId="859508453">
    <w:abstractNumId w:val="0"/>
    <w:lvlOverride w:ilvl="0">
      <w:startOverride w:val="1"/>
    </w:lvlOverride>
  </w:num>
  <w:num w:numId="18" w16cid:durableId="353775740">
    <w:abstractNumId w:val="67"/>
  </w:num>
  <w:num w:numId="19" w16cid:durableId="303094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65182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51123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7893067">
    <w:abstractNumId w:val="11"/>
  </w:num>
  <w:num w:numId="23" w16cid:durableId="1251308227">
    <w:abstractNumId w:val="13"/>
  </w:num>
  <w:num w:numId="24" w16cid:durableId="130485194">
    <w:abstractNumId w:val="73"/>
  </w:num>
  <w:num w:numId="25" w16cid:durableId="520513589">
    <w:abstractNumId w:val="86"/>
  </w:num>
  <w:num w:numId="26" w16cid:durableId="1313413713">
    <w:abstractNumId w:val="36"/>
  </w:num>
  <w:num w:numId="27" w16cid:durableId="55443517">
    <w:abstractNumId w:val="70"/>
  </w:num>
  <w:num w:numId="28" w16cid:durableId="279150147">
    <w:abstractNumId w:val="84"/>
  </w:num>
  <w:num w:numId="29" w16cid:durableId="1158765002">
    <w:abstractNumId w:val="52"/>
  </w:num>
  <w:num w:numId="30" w16cid:durableId="193276451">
    <w:abstractNumId w:val="52"/>
  </w:num>
  <w:num w:numId="31" w16cid:durableId="1953707247">
    <w:abstractNumId w:val="75"/>
  </w:num>
  <w:num w:numId="32" w16cid:durableId="1785952914">
    <w:abstractNumId w:val="75"/>
  </w:num>
  <w:num w:numId="33" w16cid:durableId="1878204090">
    <w:abstractNumId w:val="94"/>
  </w:num>
  <w:num w:numId="34" w16cid:durableId="15735546">
    <w:abstractNumId w:val="71"/>
  </w:num>
  <w:num w:numId="35" w16cid:durableId="1464349770">
    <w:abstractNumId w:val="10"/>
  </w:num>
  <w:num w:numId="36" w16cid:durableId="1323774849">
    <w:abstractNumId w:val="12"/>
  </w:num>
  <w:num w:numId="37" w16cid:durableId="510796091">
    <w:abstractNumId w:val="14"/>
  </w:num>
  <w:num w:numId="38" w16cid:durableId="131488198">
    <w:abstractNumId w:val="15"/>
  </w:num>
  <w:num w:numId="39" w16cid:durableId="198511313">
    <w:abstractNumId w:val="16"/>
  </w:num>
  <w:num w:numId="40" w16cid:durableId="1372339739">
    <w:abstractNumId w:val="17"/>
  </w:num>
  <w:num w:numId="41" w16cid:durableId="355935641">
    <w:abstractNumId w:val="18"/>
  </w:num>
  <w:num w:numId="42" w16cid:durableId="828641248">
    <w:abstractNumId w:val="22"/>
  </w:num>
  <w:num w:numId="43" w16cid:durableId="92668697">
    <w:abstractNumId w:val="23"/>
  </w:num>
  <w:num w:numId="44" w16cid:durableId="147788930">
    <w:abstractNumId w:val="24"/>
  </w:num>
  <w:num w:numId="45" w16cid:durableId="1413160797">
    <w:abstractNumId w:val="25"/>
  </w:num>
  <w:num w:numId="46" w16cid:durableId="351809772">
    <w:abstractNumId w:val="26"/>
  </w:num>
  <w:num w:numId="47" w16cid:durableId="404425261">
    <w:abstractNumId w:val="27"/>
  </w:num>
  <w:num w:numId="48" w16cid:durableId="1565607347">
    <w:abstractNumId w:val="28"/>
  </w:num>
  <w:num w:numId="49" w16cid:durableId="1186748285">
    <w:abstractNumId w:val="29"/>
  </w:num>
  <w:num w:numId="50" w16cid:durableId="1032078259">
    <w:abstractNumId w:val="31"/>
  </w:num>
  <w:num w:numId="51" w16cid:durableId="1813133561">
    <w:abstractNumId w:val="32"/>
  </w:num>
  <w:num w:numId="52" w16cid:durableId="1601988543">
    <w:abstractNumId w:val="33"/>
  </w:num>
  <w:num w:numId="53" w16cid:durableId="632950231">
    <w:abstractNumId w:val="35"/>
  </w:num>
  <w:num w:numId="54" w16cid:durableId="1751654988">
    <w:abstractNumId w:val="37"/>
  </w:num>
  <w:num w:numId="55" w16cid:durableId="613950891">
    <w:abstractNumId w:val="38"/>
  </w:num>
  <w:num w:numId="56" w16cid:durableId="1013143482">
    <w:abstractNumId w:val="39"/>
  </w:num>
  <w:num w:numId="57" w16cid:durableId="1378622148">
    <w:abstractNumId w:val="40"/>
  </w:num>
  <w:num w:numId="58" w16cid:durableId="1324161497">
    <w:abstractNumId w:val="41"/>
  </w:num>
  <w:num w:numId="59" w16cid:durableId="1367951787">
    <w:abstractNumId w:val="43"/>
  </w:num>
  <w:num w:numId="60" w16cid:durableId="541482260">
    <w:abstractNumId w:val="44"/>
  </w:num>
  <w:num w:numId="61" w16cid:durableId="493451845">
    <w:abstractNumId w:val="45"/>
  </w:num>
  <w:num w:numId="62" w16cid:durableId="1548762842">
    <w:abstractNumId w:val="46"/>
  </w:num>
  <w:num w:numId="63" w16cid:durableId="1432242113">
    <w:abstractNumId w:val="49"/>
  </w:num>
  <w:num w:numId="64" w16cid:durableId="715010202">
    <w:abstractNumId w:val="50"/>
  </w:num>
  <w:num w:numId="65" w16cid:durableId="394744869">
    <w:abstractNumId w:val="51"/>
  </w:num>
  <w:num w:numId="66" w16cid:durableId="769742942">
    <w:abstractNumId w:val="53"/>
  </w:num>
  <w:num w:numId="67" w16cid:durableId="1730568618">
    <w:abstractNumId w:val="54"/>
  </w:num>
  <w:num w:numId="68" w16cid:durableId="73168133">
    <w:abstractNumId w:val="55"/>
  </w:num>
  <w:num w:numId="69" w16cid:durableId="1685394925">
    <w:abstractNumId w:val="58"/>
  </w:num>
  <w:num w:numId="70" w16cid:durableId="1902060862">
    <w:abstractNumId w:val="59"/>
  </w:num>
  <w:num w:numId="71" w16cid:durableId="1143233770">
    <w:abstractNumId w:val="60"/>
  </w:num>
  <w:num w:numId="72" w16cid:durableId="898170898">
    <w:abstractNumId w:val="61"/>
  </w:num>
  <w:num w:numId="73" w16cid:durableId="849831128">
    <w:abstractNumId w:val="62"/>
  </w:num>
  <w:num w:numId="74" w16cid:durableId="948972401">
    <w:abstractNumId w:val="63"/>
  </w:num>
  <w:num w:numId="75" w16cid:durableId="428741043">
    <w:abstractNumId w:val="64"/>
  </w:num>
  <w:num w:numId="76" w16cid:durableId="1568107927">
    <w:abstractNumId w:val="65"/>
  </w:num>
  <w:num w:numId="77" w16cid:durableId="370302522">
    <w:abstractNumId w:val="66"/>
  </w:num>
  <w:num w:numId="78" w16cid:durableId="243347479">
    <w:abstractNumId w:val="68"/>
  </w:num>
  <w:num w:numId="79" w16cid:durableId="920454937">
    <w:abstractNumId w:val="69"/>
  </w:num>
  <w:num w:numId="80" w16cid:durableId="1241907331">
    <w:abstractNumId w:val="72"/>
  </w:num>
  <w:num w:numId="81" w16cid:durableId="1224220154">
    <w:abstractNumId w:val="77"/>
  </w:num>
  <w:num w:numId="82" w16cid:durableId="747576114">
    <w:abstractNumId w:val="78"/>
  </w:num>
  <w:num w:numId="83" w16cid:durableId="780030540">
    <w:abstractNumId w:val="79"/>
  </w:num>
  <w:num w:numId="84" w16cid:durableId="502858220">
    <w:abstractNumId w:val="80"/>
  </w:num>
  <w:num w:numId="85" w16cid:durableId="1284115884">
    <w:abstractNumId w:val="81"/>
  </w:num>
  <w:num w:numId="86" w16cid:durableId="180749242">
    <w:abstractNumId w:val="82"/>
  </w:num>
  <w:num w:numId="87" w16cid:durableId="1102381980">
    <w:abstractNumId w:val="83"/>
  </w:num>
  <w:num w:numId="88" w16cid:durableId="1582790642">
    <w:abstractNumId w:val="85"/>
  </w:num>
  <w:num w:numId="89" w16cid:durableId="1718552432">
    <w:abstractNumId w:val="88"/>
  </w:num>
  <w:num w:numId="90" w16cid:durableId="1232615533">
    <w:abstractNumId w:val="89"/>
  </w:num>
  <w:num w:numId="91" w16cid:durableId="1595433238">
    <w:abstractNumId w:val="90"/>
  </w:num>
  <w:num w:numId="92" w16cid:durableId="946087573">
    <w:abstractNumId w:val="91"/>
  </w:num>
  <w:num w:numId="93" w16cid:durableId="995257533">
    <w:abstractNumId w:val="93"/>
  </w:num>
  <w:num w:numId="94" w16cid:durableId="2070490566">
    <w:abstractNumId w:val="21"/>
  </w:num>
  <w:num w:numId="95" w16cid:durableId="1395392868">
    <w:abstractNumId w:val="57"/>
  </w:num>
  <w:num w:numId="96" w16cid:durableId="757868772">
    <w:abstractNumId w:val="20"/>
  </w:num>
  <w:num w:numId="97" w16cid:durableId="32772484">
    <w:abstractNumId w:val="92"/>
  </w:num>
  <w:num w:numId="98" w16cid:durableId="972757676">
    <w:abstractNumId w:val="30"/>
  </w:num>
  <w:num w:numId="99" w16cid:durableId="910774478">
    <w:abstractNumId w:val="34"/>
  </w:num>
  <w:num w:numId="100" w16cid:durableId="1326544542">
    <w:abstractNumId w:val="42"/>
  </w:num>
  <w:num w:numId="101" w16cid:durableId="3419762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31814476">
    <w:abstractNumId w:val="19"/>
  </w:num>
  <w:num w:numId="103" w16cid:durableId="1140345271">
    <w:abstractNumId w:val="4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7"/>
    <w:rsid w:val="000032DF"/>
    <w:rsid w:val="00007203"/>
    <w:rsid w:val="0001033E"/>
    <w:rsid w:val="00012911"/>
    <w:rsid w:val="0001766F"/>
    <w:rsid w:val="000249CF"/>
    <w:rsid w:val="000314D0"/>
    <w:rsid w:val="0004100D"/>
    <w:rsid w:val="00044FBC"/>
    <w:rsid w:val="00045AD5"/>
    <w:rsid w:val="000517A8"/>
    <w:rsid w:val="000519FB"/>
    <w:rsid w:val="0005509B"/>
    <w:rsid w:val="000565E6"/>
    <w:rsid w:val="00056AF8"/>
    <w:rsid w:val="00064822"/>
    <w:rsid w:val="00067C2B"/>
    <w:rsid w:val="000739BF"/>
    <w:rsid w:val="00075064"/>
    <w:rsid w:val="000806F4"/>
    <w:rsid w:val="00085A30"/>
    <w:rsid w:val="00093802"/>
    <w:rsid w:val="0009437E"/>
    <w:rsid w:val="00095979"/>
    <w:rsid w:val="000A074E"/>
    <w:rsid w:val="000A1F23"/>
    <w:rsid w:val="000B075E"/>
    <w:rsid w:val="000B2B11"/>
    <w:rsid w:val="000B2DC2"/>
    <w:rsid w:val="000B34DC"/>
    <w:rsid w:val="000B7DD8"/>
    <w:rsid w:val="000C0353"/>
    <w:rsid w:val="000C1437"/>
    <w:rsid w:val="000C2DE6"/>
    <w:rsid w:val="000C4157"/>
    <w:rsid w:val="000C6400"/>
    <w:rsid w:val="000D3A10"/>
    <w:rsid w:val="000D5380"/>
    <w:rsid w:val="000D6DBE"/>
    <w:rsid w:val="000E664C"/>
    <w:rsid w:val="000F151B"/>
    <w:rsid w:val="000F3FA2"/>
    <w:rsid w:val="0010676F"/>
    <w:rsid w:val="00112521"/>
    <w:rsid w:val="00122A49"/>
    <w:rsid w:val="00122C89"/>
    <w:rsid w:val="001231F2"/>
    <w:rsid w:val="001316DD"/>
    <w:rsid w:val="00131F56"/>
    <w:rsid w:val="00147DFD"/>
    <w:rsid w:val="001518AE"/>
    <w:rsid w:val="0015417C"/>
    <w:rsid w:val="00155D4C"/>
    <w:rsid w:val="0016040B"/>
    <w:rsid w:val="00160589"/>
    <w:rsid w:val="00163272"/>
    <w:rsid w:val="00170BD3"/>
    <w:rsid w:val="00176A4A"/>
    <w:rsid w:val="001819EF"/>
    <w:rsid w:val="001836C2"/>
    <w:rsid w:val="00183F1C"/>
    <w:rsid w:val="00185024"/>
    <w:rsid w:val="0018535C"/>
    <w:rsid w:val="001A04FF"/>
    <w:rsid w:val="001A65F0"/>
    <w:rsid w:val="001A6BF6"/>
    <w:rsid w:val="001B0030"/>
    <w:rsid w:val="001B2515"/>
    <w:rsid w:val="001B3EF1"/>
    <w:rsid w:val="001B4A82"/>
    <w:rsid w:val="001C16D0"/>
    <w:rsid w:val="001C2357"/>
    <w:rsid w:val="001E0B61"/>
    <w:rsid w:val="001E2027"/>
    <w:rsid w:val="001E4477"/>
    <w:rsid w:val="001E4E76"/>
    <w:rsid w:val="001E7103"/>
    <w:rsid w:val="001F07AE"/>
    <w:rsid w:val="001F2092"/>
    <w:rsid w:val="00203DCB"/>
    <w:rsid w:val="00203E11"/>
    <w:rsid w:val="00204DAF"/>
    <w:rsid w:val="00215265"/>
    <w:rsid w:val="00215D2F"/>
    <w:rsid w:val="00217A77"/>
    <w:rsid w:val="0022539F"/>
    <w:rsid w:val="002332A1"/>
    <w:rsid w:val="00234B71"/>
    <w:rsid w:val="00235483"/>
    <w:rsid w:val="002357B4"/>
    <w:rsid w:val="00236810"/>
    <w:rsid w:val="00245CBF"/>
    <w:rsid w:val="00246A29"/>
    <w:rsid w:val="00250258"/>
    <w:rsid w:val="00250AA0"/>
    <w:rsid w:val="0025260F"/>
    <w:rsid w:val="00252933"/>
    <w:rsid w:val="00253356"/>
    <w:rsid w:val="0025768B"/>
    <w:rsid w:val="00271F08"/>
    <w:rsid w:val="0027503A"/>
    <w:rsid w:val="00280D38"/>
    <w:rsid w:val="00281649"/>
    <w:rsid w:val="00286CBD"/>
    <w:rsid w:val="00293556"/>
    <w:rsid w:val="002942CF"/>
    <w:rsid w:val="00295389"/>
    <w:rsid w:val="002A1561"/>
    <w:rsid w:val="002A1894"/>
    <w:rsid w:val="002A2E18"/>
    <w:rsid w:val="002A6109"/>
    <w:rsid w:val="002A7332"/>
    <w:rsid w:val="002B0DDB"/>
    <w:rsid w:val="002B3E5B"/>
    <w:rsid w:val="002B5EEE"/>
    <w:rsid w:val="002C4998"/>
    <w:rsid w:val="002C5140"/>
    <w:rsid w:val="002C72FC"/>
    <w:rsid w:val="002D0CE5"/>
    <w:rsid w:val="002D14CC"/>
    <w:rsid w:val="002D603F"/>
    <w:rsid w:val="002D63FE"/>
    <w:rsid w:val="002D73AE"/>
    <w:rsid w:val="002D7B46"/>
    <w:rsid w:val="002D7F40"/>
    <w:rsid w:val="002E3655"/>
    <w:rsid w:val="002E5B2C"/>
    <w:rsid w:val="002E5D90"/>
    <w:rsid w:val="002F5E8D"/>
    <w:rsid w:val="002F6824"/>
    <w:rsid w:val="00304663"/>
    <w:rsid w:val="00304D6A"/>
    <w:rsid w:val="003103BE"/>
    <w:rsid w:val="003110C0"/>
    <w:rsid w:val="00314A89"/>
    <w:rsid w:val="003154C7"/>
    <w:rsid w:val="003243D8"/>
    <w:rsid w:val="00327146"/>
    <w:rsid w:val="00333DB2"/>
    <w:rsid w:val="00335144"/>
    <w:rsid w:val="00336352"/>
    <w:rsid w:val="00336BD4"/>
    <w:rsid w:val="00342313"/>
    <w:rsid w:val="003446B5"/>
    <w:rsid w:val="00345FEC"/>
    <w:rsid w:val="00355A29"/>
    <w:rsid w:val="003567F2"/>
    <w:rsid w:val="00356C90"/>
    <w:rsid w:val="00361F86"/>
    <w:rsid w:val="00364F97"/>
    <w:rsid w:val="00373CFC"/>
    <w:rsid w:val="00387D19"/>
    <w:rsid w:val="00390EE8"/>
    <w:rsid w:val="003913BF"/>
    <w:rsid w:val="00392264"/>
    <w:rsid w:val="00396D7C"/>
    <w:rsid w:val="003A2CC4"/>
    <w:rsid w:val="003A5674"/>
    <w:rsid w:val="003B15D1"/>
    <w:rsid w:val="003B1AD5"/>
    <w:rsid w:val="003B3585"/>
    <w:rsid w:val="003C5050"/>
    <w:rsid w:val="003C5068"/>
    <w:rsid w:val="003C7759"/>
    <w:rsid w:val="003D24BE"/>
    <w:rsid w:val="003D4834"/>
    <w:rsid w:val="003D5F64"/>
    <w:rsid w:val="003F3E4C"/>
    <w:rsid w:val="003F4183"/>
    <w:rsid w:val="00401064"/>
    <w:rsid w:val="00403106"/>
    <w:rsid w:val="00403B32"/>
    <w:rsid w:val="00404ECB"/>
    <w:rsid w:val="004120EF"/>
    <w:rsid w:val="004143D6"/>
    <w:rsid w:val="0041741F"/>
    <w:rsid w:val="0041767E"/>
    <w:rsid w:val="004206F7"/>
    <w:rsid w:val="00421FDF"/>
    <w:rsid w:val="004240E2"/>
    <w:rsid w:val="00430699"/>
    <w:rsid w:val="00430D6B"/>
    <w:rsid w:val="004316AB"/>
    <w:rsid w:val="004317F0"/>
    <w:rsid w:val="00431995"/>
    <w:rsid w:val="00433989"/>
    <w:rsid w:val="00440E0C"/>
    <w:rsid w:val="00441E5D"/>
    <w:rsid w:val="004456EF"/>
    <w:rsid w:val="00446580"/>
    <w:rsid w:val="004479F7"/>
    <w:rsid w:val="00447F48"/>
    <w:rsid w:val="00450EE2"/>
    <w:rsid w:val="00457579"/>
    <w:rsid w:val="004632D8"/>
    <w:rsid w:val="0046441E"/>
    <w:rsid w:val="00464954"/>
    <w:rsid w:val="004651F8"/>
    <w:rsid w:val="00465FDB"/>
    <w:rsid w:val="00472287"/>
    <w:rsid w:val="00475A2D"/>
    <w:rsid w:val="004769EE"/>
    <w:rsid w:val="00481270"/>
    <w:rsid w:val="00481564"/>
    <w:rsid w:val="004865D8"/>
    <w:rsid w:val="00486E41"/>
    <w:rsid w:val="004912D9"/>
    <w:rsid w:val="00496330"/>
    <w:rsid w:val="004A311A"/>
    <w:rsid w:val="004A3FDC"/>
    <w:rsid w:val="004A4B5D"/>
    <w:rsid w:val="004A6291"/>
    <w:rsid w:val="004A7803"/>
    <w:rsid w:val="004A7E9E"/>
    <w:rsid w:val="004B4D0E"/>
    <w:rsid w:val="004C4252"/>
    <w:rsid w:val="004D6A62"/>
    <w:rsid w:val="004F1139"/>
    <w:rsid w:val="004F4765"/>
    <w:rsid w:val="004F49D2"/>
    <w:rsid w:val="004F5796"/>
    <w:rsid w:val="004F6A69"/>
    <w:rsid w:val="00516F77"/>
    <w:rsid w:val="00524C0C"/>
    <w:rsid w:val="0053159D"/>
    <w:rsid w:val="00535CC3"/>
    <w:rsid w:val="0054357F"/>
    <w:rsid w:val="0054364F"/>
    <w:rsid w:val="00543FC7"/>
    <w:rsid w:val="005442B6"/>
    <w:rsid w:val="00545E3C"/>
    <w:rsid w:val="005516E8"/>
    <w:rsid w:val="00562A73"/>
    <w:rsid w:val="0057327C"/>
    <w:rsid w:val="0057399B"/>
    <w:rsid w:val="00573F38"/>
    <w:rsid w:val="00574AAD"/>
    <w:rsid w:val="00574BE8"/>
    <w:rsid w:val="0057698A"/>
    <w:rsid w:val="005804A3"/>
    <w:rsid w:val="005837EF"/>
    <w:rsid w:val="0058421E"/>
    <w:rsid w:val="005939F3"/>
    <w:rsid w:val="005A3F90"/>
    <w:rsid w:val="005A7FD8"/>
    <w:rsid w:val="005C2F12"/>
    <w:rsid w:val="005C570B"/>
    <w:rsid w:val="005C5EEB"/>
    <w:rsid w:val="005D1F45"/>
    <w:rsid w:val="005E1D3B"/>
    <w:rsid w:val="005E689F"/>
    <w:rsid w:val="005E7250"/>
    <w:rsid w:val="005E760F"/>
    <w:rsid w:val="005F18D9"/>
    <w:rsid w:val="005F2349"/>
    <w:rsid w:val="005F4BFA"/>
    <w:rsid w:val="005F62A5"/>
    <w:rsid w:val="00602BAE"/>
    <w:rsid w:val="00603667"/>
    <w:rsid w:val="00607BED"/>
    <w:rsid w:val="00612FD8"/>
    <w:rsid w:val="006145DA"/>
    <w:rsid w:val="006163EC"/>
    <w:rsid w:val="0062016B"/>
    <w:rsid w:val="0062166A"/>
    <w:rsid w:val="00622876"/>
    <w:rsid w:val="00625CCA"/>
    <w:rsid w:val="0063091F"/>
    <w:rsid w:val="00631A88"/>
    <w:rsid w:val="00631D8B"/>
    <w:rsid w:val="006323E8"/>
    <w:rsid w:val="0063361C"/>
    <w:rsid w:val="006410FC"/>
    <w:rsid w:val="00644EE9"/>
    <w:rsid w:val="006475CB"/>
    <w:rsid w:val="0064778D"/>
    <w:rsid w:val="00652172"/>
    <w:rsid w:val="00652A53"/>
    <w:rsid w:val="0066089C"/>
    <w:rsid w:val="00662D8E"/>
    <w:rsid w:val="00667F46"/>
    <w:rsid w:val="0067500A"/>
    <w:rsid w:val="00677AA5"/>
    <w:rsid w:val="00681546"/>
    <w:rsid w:val="00685FF9"/>
    <w:rsid w:val="00686BF1"/>
    <w:rsid w:val="0069064F"/>
    <w:rsid w:val="006A5830"/>
    <w:rsid w:val="006A6C00"/>
    <w:rsid w:val="006C0758"/>
    <w:rsid w:val="006C172C"/>
    <w:rsid w:val="006C37F3"/>
    <w:rsid w:val="006C676C"/>
    <w:rsid w:val="006D040B"/>
    <w:rsid w:val="006D086C"/>
    <w:rsid w:val="006D41F5"/>
    <w:rsid w:val="006E1E10"/>
    <w:rsid w:val="006E4143"/>
    <w:rsid w:val="006E6229"/>
    <w:rsid w:val="006E6920"/>
    <w:rsid w:val="006E6E0E"/>
    <w:rsid w:val="006E7544"/>
    <w:rsid w:val="006F35F8"/>
    <w:rsid w:val="006F38EF"/>
    <w:rsid w:val="006F4332"/>
    <w:rsid w:val="0070174D"/>
    <w:rsid w:val="007033BD"/>
    <w:rsid w:val="00713A3B"/>
    <w:rsid w:val="00714D48"/>
    <w:rsid w:val="007201E2"/>
    <w:rsid w:val="00721649"/>
    <w:rsid w:val="00722BEA"/>
    <w:rsid w:val="0073007A"/>
    <w:rsid w:val="0073109D"/>
    <w:rsid w:val="00732FF9"/>
    <w:rsid w:val="00733CDB"/>
    <w:rsid w:val="00734AAE"/>
    <w:rsid w:val="00734E6C"/>
    <w:rsid w:val="007351DB"/>
    <w:rsid w:val="00744830"/>
    <w:rsid w:val="00756F50"/>
    <w:rsid w:val="007575ED"/>
    <w:rsid w:val="00760C18"/>
    <w:rsid w:val="00760E75"/>
    <w:rsid w:val="00761709"/>
    <w:rsid w:val="007619CF"/>
    <w:rsid w:val="00771BA0"/>
    <w:rsid w:val="0077391F"/>
    <w:rsid w:val="007755B0"/>
    <w:rsid w:val="00776F61"/>
    <w:rsid w:val="00780298"/>
    <w:rsid w:val="007A0A38"/>
    <w:rsid w:val="007A0D56"/>
    <w:rsid w:val="007A45C9"/>
    <w:rsid w:val="007B0F9F"/>
    <w:rsid w:val="007B137F"/>
    <w:rsid w:val="007B27FF"/>
    <w:rsid w:val="007B4580"/>
    <w:rsid w:val="007C0082"/>
    <w:rsid w:val="007C6B4B"/>
    <w:rsid w:val="007D70D8"/>
    <w:rsid w:val="007E13BE"/>
    <w:rsid w:val="007E3372"/>
    <w:rsid w:val="007E487F"/>
    <w:rsid w:val="007E5BDB"/>
    <w:rsid w:val="007EF4C7"/>
    <w:rsid w:val="007F444C"/>
    <w:rsid w:val="007F5306"/>
    <w:rsid w:val="007F532E"/>
    <w:rsid w:val="007F580F"/>
    <w:rsid w:val="00802D5C"/>
    <w:rsid w:val="0080399C"/>
    <w:rsid w:val="00807934"/>
    <w:rsid w:val="00817479"/>
    <w:rsid w:val="00817C33"/>
    <w:rsid w:val="00820EA7"/>
    <w:rsid w:val="008263CF"/>
    <w:rsid w:val="00837000"/>
    <w:rsid w:val="00837F3C"/>
    <w:rsid w:val="00840F48"/>
    <w:rsid w:val="00841221"/>
    <w:rsid w:val="0084199F"/>
    <w:rsid w:val="008425CE"/>
    <w:rsid w:val="008436D4"/>
    <w:rsid w:val="00843D48"/>
    <w:rsid w:val="00846AD6"/>
    <w:rsid w:val="00846F25"/>
    <w:rsid w:val="0085144A"/>
    <w:rsid w:val="00853CAE"/>
    <w:rsid w:val="0085431B"/>
    <w:rsid w:val="008562E2"/>
    <w:rsid w:val="00863BE3"/>
    <w:rsid w:val="008662BA"/>
    <w:rsid w:val="008718EA"/>
    <w:rsid w:val="0087648F"/>
    <w:rsid w:val="00880BC8"/>
    <w:rsid w:val="008814A4"/>
    <w:rsid w:val="0088259E"/>
    <w:rsid w:val="00882ADE"/>
    <w:rsid w:val="00890DBE"/>
    <w:rsid w:val="0089394C"/>
    <w:rsid w:val="008A02C5"/>
    <w:rsid w:val="008A066C"/>
    <w:rsid w:val="008A31B1"/>
    <w:rsid w:val="008C08AA"/>
    <w:rsid w:val="008C4CCD"/>
    <w:rsid w:val="008C5CC5"/>
    <w:rsid w:val="008C6487"/>
    <w:rsid w:val="008C79DE"/>
    <w:rsid w:val="008D5215"/>
    <w:rsid w:val="008D5880"/>
    <w:rsid w:val="008E083D"/>
    <w:rsid w:val="008E3FDA"/>
    <w:rsid w:val="008E423B"/>
    <w:rsid w:val="008F4259"/>
    <w:rsid w:val="008F7BB8"/>
    <w:rsid w:val="00901F30"/>
    <w:rsid w:val="00904DD9"/>
    <w:rsid w:val="009105DE"/>
    <w:rsid w:val="009120C2"/>
    <w:rsid w:val="00914881"/>
    <w:rsid w:val="00914ECF"/>
    <w:rsid w:val="00922C67"/>
    <w:rsid w:val="00922F35"/>
    <w:rsid w:val="00923928"/>
    <w:rsid w:val="009259C9"/>
    <w:rsid w:val="00925BCD"/>
    <w:rsid w:val="0092718B"/>
    <w:rsid w:val="00945628"/>
    <w:rsid w:val="00953100"/>
    <w:rsid w:val="0095688C"/>
    <w:rsid w:val="009656C9"/>
    <w:rsid w:val="00967174"/>
    <w:rsid w:val="0096721D"/>
    <w:rsid w:val="0097700D"/>
    <w:rsid w:val="00982212"/>
    <w:rsid w:val="00984B16"/>
    <w:rsid w:val="00990237"/>
    <w:rsid w:val="00992505"/>
    <w:rsid w:val="00995478"/>
    <w:rsid w:val="009A5542"/>
    <w:rsid w:val="009A6C35"/>
    <w:rsid w:val="009C358D"/>
    <w:rsid w:val="009C657F"/>
    <w:rsid w:val="009C7893"/>
    <w:rsid w:val="009D3C5B"/>
    <w:rsid w:val="009D43A9"/>
    <w:rsid w:val="009E016F"/>
    <w:rsid w:val="009E6AA4"/>
    <w:rsid w:val="009F3E36"/>
    <w:rsid w:val="009F58F7"/>
    <w:rsid w:val="00A019FC"/>
    <w:rsid w:val="00A0398F"/>
    <w:rsid w:val="00A05BCC"/>
    <w:rsid w:val="00A106E3"/>
    <w:rsid w:val="00A11606"/>
    <w:rsid w:val="00A13968"/>
    <w:rsid w:val="00A151F8"/>
    <w:rsid w:val="00A25D31"/>
    <w:rsid w:val="00A32F30"/>
    <w:rsid w:val="00A35A62"/>
    <w:rsid w:val="00A4280E"/>
    <w:rsid w:val="00A45354"/>
    <w:rsid w:val="00A47722"/>
    <w:rsid w:val="00A5650B"/>
    <w:rsid w:val="00A66757"/>
    <w:rsid w:val="00A74698"/>
    <w:rsid w:val="00A7578D"/>
    <w:rsid w:val="00A83CCF"/>
    <w:rsid w:val="00A857FF"/>
    <w:rsid w:val="00A8641A"/>
    <w:rsid w:val="00AA112A"/>
    <w:rsid w:val="00AA3022"/>
    <w:rsid w:val="00AA4413"/>
    <w:rsid w:val="00AA4F0E"/>
    <w:rsid w:val="00AA5D01"/>
    <w:rsid w:val="00AB2ADD"/>
    <w:rsid w:val="00AB5909"/>
    <w:rsid w:val="00AB6B36"/>
    <w:rsid w:val="00AC0040"/>
    <w:rsid w:val="00AC0978"/>
    <w:rsid w:val="00AC71CE"/>
    <w:rsid w:val="00AD029B"/>
    <w:rsid w:val="00AD4690"/>
    <w:rsid w:val="00AD527B"/>
    <w:rsid w:val="00AD5802"/>
    <w:rsid w:val="00AD60EE"/>
    <w:rsid w:val="00AE0EF2"/>
    <w:rsid w:val="00AE1742"/>
    <w:rsid w:val="00AE1B5E"/>
    <w:rsid w:val="00AE3EB0"/>
    <w:rsid w:val="00AE5E1D"/>
    <w:rsid w:val="00AF754C"/>
    <w:rsid w:val="00B0492F"/>
    <w:rsid w:val="00B06BD5"/>
    <w:rsid w:val="00B13579"/>
    <w:rsid w:val="00B1622E"/>
    <w:rsid w:val="00B16A45"/>
    <w:rsid w:val="00B215D8"/>
    <w:rsid w:val="00B22FA4"/>
    <w:rsid w:val="00B23F1D"/>
    <w:rsid w:val="00B24C88"/>
    <w:rsid w:val="00B252B5"/>
    <w:rsid w:val="00B309A9"/>
    <w:rsid w:val="00B368D0"/>
    <w:rsid w:val="00B4606E"/>
    <w:rsid w:val="00B531D2"/>
    <w:rsid w:val="00B61903"/>
    <w:rsid w:val="00B668AA"/>
    <w:rsid w:val="00B72EB4"/>
    <w:rsid w:val="00B8022E"/>
    <w:rsid w:val="00B82C1F"/>
    <w:rsid w:val="00B83D53"/>
    <w:rsid w:val="00B87D19"/>
    <w:rsid w:val="00B92556"/>
    <w:rsid w:val="00B93902"/>
    <w:rsid w:val="00BA02CA"/>
    <w:rsid w:val="00BA5EB6"/>
    <w:rsid w:val="00BA705B"/>
    <w:rsid w:val="00BB22CB"/>
    <w:rsid w:val="00BB6B6D"/>
    <w:rsid w:val="00BC0167"/>
    <w:rsid w:val="00BC02CC"/>
    <w:rsid w:val="00BC3E26"/>
    <w:rsid w:val="00BD5D30"/>
    <w:rsid w:val="00BE0E8E"/>
    <w:rsid w:val="00BE3466"/>
    <w:rsid w:val="00BE47F2"/>
    <w:rsid w:val="00BE61EB"/>
    <w:rsid w:val="00BE7AD2"/>
    <w:rsid w:val="00BF086D"/>
    <w:rsid w:val="00BF0AD1"/>
    <w:rsid w:val="00BF5726"/>
    <w:rsid w:val="00C01109"/>
    <w:rsid w:val="00C127B4"/>
    <w:rsid w:val="00C2376E"/>
    <w:rsid w:val="00C23B79"/>
    <w:rsid w:val="00C26D4B"/>
    <w:rsid w:val="00C337A5"/>
    <w:rsid w:val="00C4388A"/>
    <w:rsid w:val="00C45C84"/>
    <w:rsid w:val="00C465B7"/>
    <w:rsid w:val="00C71C38"/>
    <w:rsid w:val="00C72EBC"/>
    <w:rsid w:val="00C73949"/>
    <w:rsid w:val="00C742C9"/>
    <w:rsid w:val="00C75BDA"/>
    <w:rsid w:val="00C77C8F"/>
    <w:rsid w:val="00C81326"/>
    <w:rsid w:val="00C816FC"/>
    <w:rsid w:val="00C822AB"/>
    <w:rsid w:val="00C83E44"/>
    <w:rsid w:val="00C84483"/>
    <w:rsid w:val="00C85B41"/>
    <w:rsid w:val="00C870BF"/>
    <w:rsid w:val="00C9005A"/>
    <w:rsid w:val="00C90728"/>
    <w:rsid w:val="00C92CDC"/>
    <w:rsid w:val="00C95077"/>
    <w:rsid w:val="00CA3225"/>
    <w:rsid w:val="00CA62EF"/>
    <w:rsid w:val="00CB3BE1"/>
    <w:rsid w:val="00CB7012"/>
    <w:rsid w:val="00CC0A64"/>
    <w:rsid w:val="00CC0CAC"/>
    <w:rsid w:val="00CC18C3"/>
    <w:rsid w:val="00CC3D67"/>
    <w:rsid w:val="00CC67E5"/>
    <w:rsid w:val="00CE0425"/>
    <w:rsid w:val="00CE3317"/>
    <w:rsid w:val="00CE63E4"/>
    <w:rsid w:val="00CE6EC3"/>
    <w:rsid w:val="00CE79B3"/>
    <w:rsid w:val="00CF3D94"/>
    <w:rsid w:val="00D02273"/>
    <w:rsid w:val="00D14D7C"/>
    <w:rsid w:val="00D20C7C"/>
    <w:rsid w:val="00D20CAD"/>
    <w:rsid w:val="00D224F0"/>
    <w:rsid w:val="00D25B7C"/>
    <w:rsid w:val="00D34124"/>
    <w:rsid w:val="00D36396"/>
    <w:rsid w:val="00D41ABA"/>
    <w:rsid w:val="00D43993"/>
    <w:rsid w:val="00D43AFE"/>
    <w:rsid w:val="00D51408"/>
    <w:rsid w:val="00D5341E"/>
    <w:rsid w:val="00D53605"/>
    <w:rsid w:val="00D56BCB"/>
    <w:rsid w:val="00D57E20"/>
    <w:rsid w:val="00D605FD"/>
    <w:rsid w:val="00D611D7"/>
    <w:rsid w:val="00D626C8"/>
    <w:rsid w:val="00D63FD3"/>
    <w:rsid w:val="00D74B03"/>
    <w:rsid w:val="00D77151"/>
    <w:rsid w:val="00D8479C"/>
    <w:rsid w:val="00DA54EB"/>
    <w:rsid w:val="00DA6560"/>
    <w:rsid w:val="00DA664F"/>
    <w:rsid w:val="00DB30B8"/>
    <w:rsid w:val="00DB6149"/>
    <w:rsid w:val="00DB6622"/>
    <w:rsid w:val="00DC18EB"/>
    <w:rsid w:val="00DC6A49"/>
    <w:rsid w:val="00DD06A8"/>
    <w:rsid w:val="00DD1F45"/>
    <w:rsid w:val="00DD3F02"/>
    <w:rsid w:val="00DE24EC"/>
    <w:rsid w:val="00DE3D64"/>
    <w:rsid w:val="00DE5CFB"/>
    <w:rsid w:val="00DF394D"/>
    <w:rsid w:val="00DF4A4C"/>
    <w:rsid w:val="00DF6D3E"/>
    <w:rsid w:val="00DF6E98"/>
    <w:rsid w:val="00E06763"/>
    <w:rsid w:val="00E14044"/>
    <w:rsid w:val="00E2133F"/>
    <w:rsid w:val="00E23252"/>
    <w:rsid w:val="00E238C7"/>
    <w:rsid w:val="00E24BA9"/>
    <w:rsid w:val="00E275D4"/>
    <w:rsid w:val="00E275FA"/>
    <w:rsid w:val="00E3250E"/>
    <w:rsid w:val="00E33343"/>
    <w:rsid w:val="00E370ED"/>
    <w:rsid w:val="00E3784D"/>
    <w:rsid w:val="00E37A46"/>
    <w:rsid w:val="00E409DF"/>
    <w:rsid w:val="00E51FF4"/>
    <w:rsid w:val="00E524A3"/>
    <w:rsid w:val="00E5397A"/>
    <w:rsid w:val="00E70777"/>
    <w:rsid w:val="00E73877"/>
    <w:rsid w:val="00E73DB4"/>
    <w:rsid w:val="00E75AB3"/>
    <w:rsid w:val="00E87FE4"/>
    <w:rsid w:val="00EA0EBF"/>
    <w:rsid w:val="00EA1647"/>
    <w:rsid w:val="00EA3B23"/>
    <w:rsid w:val="00EA4007"/>
    <w:rsid w:val="00EA5A58"/>
    <w:rsid w:val="00EA692E"/>
    <w:rsid w:val="00EC2AA2"/>
    <w:rsid w:val="00EC446F"/>
    <w:rsid w:val="00EC73E1"/>
    <w:rsid w:val="00ED0A7F"/>
    <w:rsid w:val="00ED3824"/>
    <w:rsid w:val="00ED661C"/>
    <w:rsid w:val="00EE0213"/>
    <w:rsid w:val="00EE0EC7"/>
    <w:rsid w:val="00EE555F"/>
    <w:rsid w:val="00EE7AF3"/>
    <w:rsid w:val="00EF0A8D"/>
    <w:rsid w:val="00EF7BB4"/>
    <w:rsid w:val="00F01739"/>
    <w:rsid w:val="00F0390F"/>
    <w:rsid w:val="00F05954"/>
    <w:rsid w:val="00F06FAF"/>
    <w:rsid w:val="00F1590F"/>
    <w:rsid w:val="00F20472"/>
    <w:rsid w:val="00F23B79"/>
    <w:rsid w:val="00F27153"/>
    <w:rsid w:val="00F301F4"/>
    <w:rsid w:val="00F31502"/>
    <w:rsid w:val="00F3197F"/>
    <w:rsid w:val="00F34DF8"/>
    <w:rsid w:val="00F35771"/>
    <w:rsid w:val="00F35A4C"/>
    <w:rsid w:val="00F36C8E"/>
    <w:rsid w:val="00F374E6"/>
    <w:rsid w:val="00F710E6"/>
    <w:rsid w:val="00F749EA"/>
    <w:rsid w:val="00F83114"/>
    <w:rsid w:val="00F84989"/>
    <w:rsid w:val="00F86706"/>
    <w:rsid w:val="00F933BF"/>
    <w:rsid w:val="00F947D4"/>
    <w:rsid w:val="00FA6A2D"/>
    <w:rsid w:val="00FA7029"/>
    <w:rsid w:val="00FB34E0"/>
    <w:rsid w:val="00FB5CB2"/>
    <w:rsid w:val="00FC3D5C"/>
    <w:rsid w:val="00FC60BE"/>
    <w:rsid w:val="00FC6B81"/>
    <w:rsid w:val="00FD0FBD"/>
    <w:rsid w:val="00FE6594"/>
    <w:rsid w:val="00FE66FB"/>
    <w:rsid w:val="00FF13E0"/>
    <w:rsid w:val="00FF2EC4"/>
    <w:rsid w:val="00FF3945"/>
    <w:rsid w:val="00FF3E07"/>
    <w:rsid w:val="00FF5F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E96F"/>
  <w15:chartTrackingRefBased/>
  <w15:docId w15:val="{7DCB76FA-E34B-4263-8D34-8971F7AF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1D7"/>
    <w:pPr>
      <w:widowControl w:val="0"/>
    </w:pPr>
    <w:rPr>
      <w:rFonts w:ascii="Tahoma" w:eastAsia="Times New Roman" w:hAnsi="Tahoma" w:cs="Times New Roman"/>
      <w:sz w:val="19"/>
      <w:szCs w:val="20"/>
    </w:rPr>
  </w:style>
  <w:style w:type="paragraph" w:styleId="Heading1">
    <w:name w:val="heading 1"/>
    <w:basedOn w:val="Normal"/>
    <w:next w:val="Normal"/>
    <w:link w:val="Heading1Char"/>
    <w:uiPriority w:val="9"/>
    <w:qFormat/>
    <w:rsid w:val="00D611D7"/>
    <w:pPr>
      <w:keepNext/>
      <w:keepLines/>
      <w:outlineLvl w:val="0"/>
    </w:pPr>
    <w:rPr>
      <w:rFonts w:eastAsiaTheme="majorEastAsia" w:cstheme="majorBidi"/>
      <w:sz w:val="24"/>
      <w:szCs w:val="32"/>
    </w:rPr>
  </w:style>
  <w:style w:type="paragraph" w:styleId="Heading2">
    <w:name w:val="heading 2"/>
    <w:basedOn w:val="Normal"/>
    <w:next w:val="Normal"/>
    <w:link w:val="Heading2Char"/>
    <w:uiPriority w:val="9"/>
    <w:qFormat/>
    <w:rsid w:val="00D611D7"/>
    <w:pPr>
      <w:keepNext/>
      <w:keepLines/>
      <w:numPr>
        <w:ilvl w:val="1"/>
        <w:numId w:val="1"/>
      </w:numPr>
      <w:spacing w:before="4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11D7"/>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11D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 Not used,H5 not used,PA Pico Section,a-head line"/>
    <w:basedOn w:val="Normal"/>
    <w:next w:val="Normal"/>
    <w:link w:val="Heading5Char"/>
    <w:uiPriority w:val="9"/>
    <w:semiHidden/>
    <w:unhideWhenUsed/>
    <w:qFormat/>
    <w:rsid w:val="00D611D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Cust logo space,PA Appendix,2 column,Appendix 2"/>
    <w:basedOn w:val="Normal"/>
    <w:next w:val="Normal"/>
    <w:link w:val="Heading6Char"/>
    <w:uiPriority w:val="9"/>
    <w:semiHidden/>
    <w:unhideWhenUsed/>
    <w:qFormat/>
    <w:rsid w:val="00D611D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aliases w:val="PA Appendix Major,Enumerate,7"/>
    <w:basedOn w:val="Normal"/>
    <w:next w:val="Normal"/>
    <w:link w:val="Heading7Char"/>
    <w:uiPriority w:val="9"/>
    <w:semiHidden/>
    <w:unhideWhenUsed/>
    <w:qFormat/>
    <w:rsid w:val="00D611D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PA Appendix Minor,Subenumerate,8"/>
    <w:basedOn w:val="Normal"/>
    <w:next w:val="Normal"/>
    <w:link w:val="Heading8Char"/>
    <w:uiPriority w:val="9"/>
    <w:semiHidden/>
    <w:unhideWhenUsed/>
    <w:qFormat/>
    <w:rsid w:val="00D611D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9,App1,App Heading,Doc Ref"/>
    <w:basedOn w:val="Normal"/>
    <w:next w:val="Normal"/>
    <w:link w:val="Heading9Char"/>
    <w:uiPriority w:val="9"/>
    <w:semiHidden/>
    <w:unhideWhenUsed/>
    <w:qFormat/>
    <w:rsid w:val="00D611D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1D7"/>
    <w:rPr>
      <w:rFonts w:ascii="Tahoma" w:eastAsiaTheme="majorEastAsia" w:hAnsi="Tahoma" w:cstheme="majorBidi"/>
      <w:sz w:val="24"/>
      <w:szCs w:val="32"/>
    </w:rPr>
  </w:style>
  <w:style w:type="character" w:customStyle="1" w:styleId="Heading2Char">
    <w:name w:val="Heading 2 Char"/>
    <w:basedOn w:val="DefaultParagraphFont"/>
    <w:link w:val="Heading2"/>
    <w:uiPriority w:val="9"/>
    <w:rsid w:val="00D611D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rsid w:val="00D611D7"/>
    <w:pPr>
      <w:spacing w:after="120"/>
      <w:ind w:left="283"/>
    </w:pPr>
  </w:style>
  <w:style w:type="character" w:customStyle="1" w:styleId="BodyTextIndentChar">
    <w:name w:val="Body Text Indent Char"/>
    <w:basedOn w:val="DefaultParagraphFont"/>
    <w:link w:val="BodyTextIndent"/>
    <w:rsid w:val="00D611D7"/>
    <w:rPr>
      <w:rFonts w:ascii="Tahoma" w:eastAsia="Times New Roman" w:hAnsi="Tahoma" w:cs="Times New Roman"/>
      <w:sz w:val="19"/>
      <w:szCs w:val="20"/>
    </w:rPr>
  </w:style>
  <w:style w:type="paragraph" w:styleId="Header">
    <w:name w:val="header"/>
    <w:basedOn w:val="Normal"/>
    <w:link w:val="HeaderChar"/>
    <w:uiPriority w:val="99"/>
    <w:rsid w:val="00D611D7"/>
    <w:pPr>
      <w:tabs>
        <w:tab w:val="center" w:pos="4153"/>
        <w:tab w:val="right" w:pos="8306"/>
      </w:tabs>
    </w:pPr>
  </w:style>
  <w:style w:type="character" w:customStyle="1" w:styleId="HeaderChar">
    <w:name w:val="Header Char"/>
    <w:basedOn w:val="DefaultParagraphFont"/>
    <w:link w:val="Header"/>
    <w:uiPriority w:val="99"/>
    <w:rsid w:val="00D611D7"/>
    <w:rPr>
      <w:rFonts w:ascii="Tahoma" w:eastAsia="Times New Roman" w:hAnsi="Tahoma" w:cs="Times New Roman"/>
      <w:sz w:val="19"/>
      <w:szCs w:val="20"/>
    </w:rPr>
  </w:style>
  <w:style w:type="table" w:styleId="TableGrid">
    <w:name w:val="Table Grid"/>
    <w:aliases w:val="Table"/>
    <w:basedOn w:val="TableNormal"/>
    <w:uiPriority w:val="59"/>
    <w:rsid w:val="00D611D7"/>
    <w:pPr>
      <w:widowControl w:val="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611D7"/>
    <w:pPr>
      <w:ind w:left="720"/>
      <w:contextualSpacing/>
    </w:pPr>
    <w:rPr>
      <w:snapToGrid w:val="0"/>
    </w:rPr>
  </w:style>
  <w:style w:type="paragraph" w:styleId="BodyTextIndent2">
    <w:name w:val="Body Text Indent 2"/>
    <w:basedOn w:val="Normal"/>
    <w:link w:val="BodyTextIndent2Char"/>
    <w:uiPriority w:val="99"/>
    <w:rsid w:val="00D611D7"/>
    <w:pPr>
      <w:spacing w:after="120" w:line="480" w:lineRule="auto"/>
      <w:ind w:left="283"/>
    </w:pPr>
    <w:rPr>
      <w:snapToGrid w:val="0"/>
    </w:rPr>
  </w:style>
  <w:style w:type="character" w:customStyle="1" w:styleId="BodyTextIndent2Char">
    <w:name w:val="Body Text Indent 2 Char"/>
    <w:basedOn w:val="DefaultParagraphFont"/>
    <w:link w:val="BodyTextIndent2"/>
    <w:uiPriority w:val="99"/>
    <w:rsid w:val="00D611D7"/>
    <w:rPr>
      <w:rFonts w:ascii="Tahoma" w:eastAsia="Times New Roman" w:hAnsi="Tahoma" w:cs="Times New Roman"/>
      <w:snapToGrid w:val="0"/>
      <w:sz w:val="19"/>
      <w:szCs w:val="20"/>
    </w:rPr>
  </w:style>
  <w:style w:type="paragraph" w:styleId="BodyText3">
    <w:name w:val="Body Text 3"/>
    <w:basedOn w:val="Normal"/>
    <w:link w:val="BodyText3Char"/>
    <w:unhideWhenUsed/>
    <w:rsid w:val="00D611D7"/>
    <w:pPr>
      <w:spacing w:after="120"/>
    </w:pPr>
    <w:rPr>
      <w:sz w:val="16"/>
      <w:szCs w:val="16"/>
    </w:rPr>
  </w:style>
  <w:style w:type="character" w:customStyle="1" w:styleId="BodyText3Char">
    <w:name w:val="Body Text 3 Char"/>
    <w:basedOn w:val="DefaultParagraphFont"/>
    <w:link w:val="BodyText3"/>
    <w:rsid w:val="00D611D7"/>
    <w:rPr>
      <w:rFonts w:ascii="Tahoma" w:eastAsia="Times New Roman" w:hAnsi="Tahoma" w:cs="Times New Roman"/>
      <w:sz w:val="16"/>
      <w:szCs w:val="16"/>
    </w:rPr>
  </w:style>
  <w:style w:type="numbering" w:customStyle="1" w:styleId="ArticleSection216">
    <w:name w:val="Article / Section216"/>
    <w:basedOn w:val="NoList"/>
    <w:next w:val="ArticleSection"/>
    <w:rsid w:val="00D611D7"/>
  </w:style>
  <w:style w:type="character" w:customStyle="1" w:styleId="ListParagraphChar">
    <w:name w:val="List Paragraph Char"/>
    <w:link w:val="ListParagraph"/>
    <w:uiPriority w:val="34"/>
    <w:rsid w:val="00D611D7"/>
    <w:rPr>
      <w:rFonts w:ascii="Tahoma" w:eastAsia="Times New Roman" w:hAnsi="Tahoma" w:cs="Times New Roman"/>
      <w:snapToGrid w:val="0"/>
      <w:sz w:val="19"/>
      <w:szCs w:val="20"/>
    </w:rPr>
  </w:style>
  <w:style w:type="character" w:customStyle="1" w:styleId="Heading3Char">
    <w:name w:val="Heading 3 Char"/>
    <w:basedOn w:val="DefaultParagraphFont"/>
    <w:link w:val="Heading3"/>
    <w:uiPriority w:val="9"/>
    <w:semiHidden/>
    <w:rsid w:val="00D611D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611D7"/>
    <w:rPr>
      <w:rFonts w:asciiTheme="majorHAnsi" w:eastAsiaTheme="majorEastAsia" w:hAnsiTheme="majorHAnsi" w:cstheme="majorBidi"/>
      <w:i/>
      <w:iCs/>
      <w:color w:val="2F5496" w:themeColor="accent1" w:themeShade="BF"/>
      <w:sz w:val="19"/>
      <w:szCs w:val="20"/>
    </w:rPr>
  </w:style>
  <w:style w:type="character" w:customStyle="1" w:styleId="Heading5Char">
    <w:name w:val="Heading 5 Char"/>
    <w:aliases w:val="- Not used Char,H5 not used Char,PA Pico Section Char,a-head line Char"/>
    <w:basedOn w:val="DefaultParagraphFont"/>
    <w:link w:val="Heading5"/>
    <w:uiPriority w:val="9"/>
    <w:semiHidden/>
    <w:rsid w:val="00D611D7"/>
    <w:rPr>
      <w:rFonts w:asciiTheme="majorHAnsi" w:eastAsiaTheme="majorEastAsia" w:hAnsiTheme="majorHAnsi" w:cstheme="majorBidi"/>
      <w:color w:val="2F5496" w:themeColor="accent1" w:themeShade="BF"/>
      <w:sz w:val="19"/>
      <w:szCs w:val="20"/>
    </w:rPr>
  </w:style>
  <w:style w:type="character" w:customStyle="1" w:styleId="Heading6Char">
    <w:name w:val="Heading 6 Char"/>
    <w:aliases w:val="Cust logo space Char,PA Appendix Char,2 column Char,Appendix 2 Char"/>
    <w:basedOn w:val="DefaultParagraphFont"/>
    <w:link w:val="Heading6"/>
    <w:uiPriority w:val="9"/>
    <w:semiHidden/>
    <w:rsid w:val="00D611D7"/>
    <w:rPr>
      <w:rFonts w:asciiTheme="majorHAnsi" w:eastAsiaTheme="majorEastAsia" w:hAnsiTheme="majorHAnsi" w:cstheme="majorBidi"/>
      <w:color w:val="1F3763" w:themeColor="accent1" w:themeShade="7F"/>
      <w:sz w:val="19"/>
      <w:szCs w:val="20"/>
    </w:rPr>
  </w:style>
  <w:style w:type="character" w:customStyle="1" w:styleId="Heading7Char">
    <w:name w:val="Heading 7 Char"/>
    <w:aliases w:val="PA Appendix Major Char,Enumerate Char,7 Char"/>
    <w:basedOn w:val="DefaultParagraphFont"/>
    <w:link w:val="Heading7"/>
    <w:uiPriority w:val="9"/>
    <w:semiHidden/>
    <w:rsid w:val="00D611D7"/>
    <w:rPr>
      <w:rFonts w:asciiTheme="majorHAnsi" w:eastAsiaTheme="majorEastAsia" w:hAnsiTheme="majorHAnsi" w:cstheme="majorBidi"/>
      <w:i/>
      <w:iCs/>
      <w:color w:val="1F3763" w:themeColor="accent1" w:themeShade="7F"/>
      <w:sz w:val="19"/>
      <w:szCs w:val="20"/>
    </w:rPr>
  </w:style>
  <w:style w:type="character" w:customStyle="1" w:styleId="Heading8Char">
    <w:name w:val="Heading 8 Char"/>
    <w:aliases w:val="PA Appendix Minor Char,Subenumerate Char,8 Char"/>
    <w:basedOn w:val="DefaultParagraphFont"/>
    <w:link w:val="Heading8"/>
    <w:uiPriority w:val="9"/>
    <w:semiHidden/>
    <w:rsid w:val="00D611D7"/>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9 Char,App1 Char,App Heading Char,Doc Ref Char"/>
    <w:basedOn w:val="DefaultParagraphFont"/>
    <w:link w:val="Heading9"/>
    <w:uiPriority w:val="9"/>
    <w:semiHidden/>
    <w:rsid w:val="00D611D7"/>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D611D7"/>
  </w:style>
  <w:style w:type="paragraph" w:styleId="Footer">
    <w:name w:val="footer"/>
    <w:basedOn w:val="Normal"/>
    <w:link w:val="FooterChar"/>
    <w:unhideWhenUsed/>
    <w:rsid w:val="00D611D7"/>
    <w:pPr>
      <w:tabs>
        <w:tab w:val="center" w:pos="4513"/>
        <w:tab w:val="right" w:pos="9026"/>
      </w:tabs>
    </w:pPr>
  </w:style>
  <w:style w:type="character" w:customStyle="1" w:styleId="FooterChar">
    <w:name w:val="Footer Char"/>
    <w:basedOn w:val="DefaultParagraphFont"/>
    <w:link w:val="Footer"/>
    <w:rsid w:val="00D611D7"/>
    <w:rPr>
      <w:rFonts w:ascii="Tahoma" w:eastAsia="Times New Roman" w:hAnsi="Tahoma" w:cs="Times New Roman"/>
      <w:sz w:val="19"/>
      <w:szCs w:val="20"/>
    </w:rPr>
  </w:style>
  <w:style w:type="paragraph" w:styleId="BodyTextIndent3">
    <w:name w:val="Body Text Indent 3"/>
    <w:basedOn w:val="Normal"/>
    <w:link w:val="BodyTextIndent3Char"/>
    <w:semiHidden/>
    <w:unhideWhenUsed/>
    <w:rsid w:val="00FF3945"/>
    <w:pPr>
      <w:spacing w:after="120"/>
      <w:ind w:left="283"/>
    </w:pPr>
    <w:rPr>
      <w:sz w:val="16"/>
      <w:szCs w:val="16"/>
    </w:rPr>
  </w:style>
  <w:style w:type="character" w:customStyle="1" w:styleId="BodyTextIndent3Char">
    <w:name w:val="Body Text Indent 3 Char"/>
    <w:basedOn w:val="DefaultParagraphFont"/>
    <w:link w:val="BodyTextIndent3"/>
    <w:semiHidden/>
    <w:rsid w:val="00FF3945"/>
    <w:rPr>
      <w:rFonts w:ascii="Tahoma" w:eastAsia="Times New Roman" w:hAnsi="Tahoma" w:cs="Times New Roman"/>
      <w:sz w:val="16"/>
      <w:szCs w:val="16"/>
    </w:rPr>
  </w:style>
  <w:style w:type="paragraph" w:styleId="Index1">
    <w:name w:val="index 1"/>
    <w:basedOn w:val="Normal"/>
    <w:next w:val="Normal"/>
    <w:autoRedefine/>
    <w:semiHidden/>
    <w:unhideWhenUsed/>
    <w:rsid w:val="00FF3945"/>
    <w:pPr>
      <w:ind w:left="190" w:hanging="190"/>
    </w:pPr>
  </w:style>
  <w:style w:type="paragraph" w:styleId="IndexHeading">
    <w:name w:val="index heading"/>
    <w:basedOn w:val="Normal"/>
    <w:next w:val="Index1"/>
    <w:rsid w:val="00FF3945"/>
    <w:pPr>
      <w:widowControl/>
      <w:jc w:val="both"/>
    </w:pPr>
    <w:rPr>
      <w:rFonts w:ascii="Arial" w:hAnsi="Arial" w:cs="Arial"/>
      <w:b/>
      <w:bCs/>
      <w:sz w:val="24"/>
      <w:szCs w:val="24"/>
      <w:lang w:eastAsia="en-GB"/>
    </w:rPr>
  </w:style>
  <w:style w:type="paragraph" w:styleId="CommentText">
    <w:name w:val="annotation text"/>
    <w:basedOn w:val="Normal"/>
    <w:link w:val="CommentTextChar"/>
    <w:uiPriority w:val="99"/>
    <w:unhideWhenUsed/>
    <w:rsid w:val="00FF3945"/>
  </w:style>
  <w:style w:type="character" w:customStyle="1" w:styleId="CommentTextChar">
    <w:name w:val="Comment Text Char"/>
    <w:basedOn w:val="DefaultParagraphFont"/>
    <w:link w:val="CommentText"/>
    <w:uiPriority w:val="99"/>
    <w:rsid w:val="00FF3945"/>
    <w:rPr>
      <w:rFonts w:ascii="Tahoma" w:eastAsia="Times New Roman" w:hAnsi="Tahoma" w:cs="Times New Roman"/>
      <w:sz w:val="19"/>
      <w:szCs w:val="20"/>
    </w:rPr>
  </w:style>
  <w:style w:type="paragraph" w:customStyle="1" w:styleId="Default">
    <w:name w:val="Default"/>
    <w:rsid w:val="00FF3945"/>
    <w:pPr>
      <w:widowControl w:val="0"/>
    </w:pPr>
    <w:rPr>
      <w:rFonts w:ascii="Arial" w:eastAsia="Times New Roman" w:hAnsi="Arial" w:cs="Times New Roman"/>
      <w:snapToGrid w:val="0"/>
      <w:color w:val="000000"/>
      <w:sz w:val="24"/>
      <w:szCs w:val="20"/>
    </w:rPr>
  </w:style>
  <w:style w:type="paragraph" w:customStyle="1" w:styleId="PartyDetail">
    <w:name w:val="PartyDetail"/>
    <w:basedOn w:val="Normal"/>
    <w:rsid w:val="005837EF"/>
    <w:pPr>
      <w:widowControl/>
      <w:tabs>
        <w:tab w:val="right" w:pos="4708"/>
      </w:tabs>
      <w:autoSpaceDE w:val="0"/>
      <w:autoSpaceDN w:val="0"/>
      <w:spacing w:line="300" w:lineRule="atLeast"/>
      <w:ind w:left="1134" w:hanging="1134"/>
      <w:jc w:val="both"/>
    </w:pPr>
    <w:rPr>
      <w:rFonts w:ascii="Arial" w:hAnsi="Arial" w:cs="Arial"/>
      <w:sz w:val="24"/>
      <w:szCs w:val="24"/>
      <w:lang w:eastAsia="en-GB"/>
    </w:rPr>
  </w:style>
  <w:style w:type="paragraph" w:customStyle="1" w:styleId="Frontsheet">
    <w:name w:val="Frontsheet"/>
    <w:basedOn w:val="Normal"/>
    <w:rsid w:val="005837EF"/>
    <w:pPr>
      <w:widowControl/>
      <w:tabs>
        <w:tab w:val="left" w:pos="864"/>
        <w:tab w:val="left" w:pos="2131"/>
        <w:tab w:val="left" w:pos="3283"/>
        <w:tab w:val="left" w:pos="4003"/>
        <w:tab w:val="left" w:pos="4723"/>
      </w:tabs>
      <w:suppressAutoHyphens/>
      <w:jc w:val="center"/>
    </w:pPr>
    <w:rPr>
      <w:sz w:val="20"/>
    </w:rPr>
  </w:style>
  <w:style w:type="paragraph" w:styleId="BalloonText">
    <w:name w:val="Balloon Text"/>
    <w:basedOn w:val="Normal"/>
    <w:link w:val="BalloonTextChar"/>
    <w:uiPriority w:val="99"/>
    <w:semiHidden/>
    <w:unhideWhenUsed/>
    <w:rsid w:val="00F01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739"/>
    <w:rPr>
      <w:rFonts w:ascii="Segoe UI" w:eastAsia="Times New Roman" w:hAnsi="Segoe UI" w:cs="Segoe UI"/>
      <w:sz w:val="18"/>
      <w:szCs w:val="18"/>
    </w:rPr>
  </w:style>
  <w:style w:type="character" w:styleId="Hyperlink">
    <w:name w:val="Hyperlink"/>
    <w:basedOn w:val="DefaultParagraphFont"/>
    <w:uiPriority w:val="99"/>
    <w:semiHidden/>
    <w:unhideWhenUsed/>
    <w:rsid w:val="00387D19"/>
    <w:rPr>
      <w:rFonts w:ascii="Times New Roman" w:hAnsi="Times New Roman" w:cs="Times New Roman" w:hint="default"/>
      <w:color w:val="0000FF"/>
      <w:u w:val="single"/>
    </w:rPr>
  </w:style>
  <w:style w:type="character" w:styleId="FollowedHyperlink">
    <w:name w:val="FollowedHyperlink"/>
    <w:basedOn w:val="DefaultParagraphFont"/>
    <w:semiHidden/>
    <w:unhideWhenUsed/>
    <w:rsid w:val="00387D19"/>
    <w:rPr>
      <w:color w:val="800080"/>
      <w:u w:val="single"/>
    </w:rPr>
  </w:style>
  <w:style w:type="character" w:styleId="HTMLAcronym">
    <w:name w:val="HTML Acronym"/>
    <w:basedOn w:val="DefaultParagraphFont"/>
    <w:semiHidden/>
    <w:unhideWhenUsed/>
    <w:rsid w:val="00387D19"/>
    <w:rPr>
      <w:rFonts w:ascii="Times New Roman" w:hAnsi="Times New Roman" w:cs="Times New Roman" w:hint="default"/>
    </w:rPr>
  </w:style>
  <w:style w:type="character" w:styleId="HTMLCite">
    <w:name w:val="HTML Cite"/>
    <w:basedOn w:val="DefaultParagraphFont"/>
    <w:semiHidden/>
    <w:unhideWhenUsed/>
    <w:rsid w:val="00387D19"/>
    <w:rPr>
      <w:rFonts w:ascii="Times New Roman" w:hAnsi="Times New Roman" w:cs="Times New Roman" w:hint="default"/>
      <w:i/>
      <w:iCs/>
    </w:rPr>
  </w:style>
  <w:style w:type="character" w:styleId="HTMLCode">
    <w:name w:val="HTML Code"/>
    <w:basedOn w:val="DefaultParagraphFont"/>
    <w:semiHidden/>
    <w:unhideWhenUsed/>
    <w:rsid w:val="00387D19"/>
    <w:rPr>
      <w:rFonts w:ascii="Courier New" w:eastAsia="Times New Roman" w:hAnsi="Courier New" w:cs="Courier New" w:hint="default"/>
      <w:sz w:val="20"/>
      <w:szCs w:val="20"/>
    </w:rPr>
  </w:style>
  <w:style w:type="character" w:styleId="HTMLDefinition">
    <w:name w:val="HTML Definition"/>
    <w:basedOn w:val="DefaultParagraphFont"/>
    <w:semiHidden/>
    <w:unhideWhenUsed/>
    <w:rsid w:val="00387D19"/>
    <w:rPr>
      <w:rFonts w:ascii="Times New Roman" w:hAnsi="Times New Roman" w:cs="Times New Roman" w:hint="default"/>
      <w:i/>
      <w:iCs/>
    </w:rPr>
  </w:style>
  <w:style w:type="character" w:styleId="Emphasis">
    <w:name w:val="Emphasis"/>
    <w:basedOn w:val="DefaultParagraphFont"/>
    <w:uiPriority w:val="20"/>
    <w:qFormat/>
    <w:rsid w:val="00387D19"/>
    <w:rPr>
      <w:rFonts w:ascii="Calibri" w:hAnsi="Calibri" w:cs="Calibri" w:hint="default"/>
      <w:b/>
      <w:bCs w:val="0"/>
      <w:i/>
      <w:iCs/>
    </w:rPr>
  </w:style>
  <w:style w:type="character" w:customStyle="1" w:styleId="Heading5Char1">
    <w:name w:val="Heading 5 Char1"/>
    <w:aliases w:val="- Not used Char1,H5 not used Char1,PA Pico Section Char1,a-head line Char1"/>
    <w:basedOn w:val="DefaultParagraphFont"/>
    <w:uiPriority w:val="9"/>
    <w:semiHidden/>
    <w:rsid w:val="00387D19"/>
    <w:rPr>
      <w:rFonts w:ascii="Calibri Light" w:eastAsia="Times New Roman" w:hAnsi="Calibri Light" w:cs="Times New Roman" w:hint="default"/>
      <w:color w:val="2E74B5"/>
      <w:sz w:val="22"/>
      <w:szCs w:val="22"/>
    </w:rPr>
  </w:style>
  <w:style w:type="character" w:customStyle="1" w:styleId="Heading6Char1">
    <w:name w:val="Heading 6 Char1"/>
    <w:aliases w:val="Cust logo space Char1,PA Appendix Char1,2 column Char1,Appendix 2 Char1"/>
    <w:basedOn w:val="DefaultParagraphFont"/>
    <w:uiPriority w:val="9"/>
    <w:semiHidden/>
    <w:rsid w:val="00387D19"/>
    <w:rPr>
      <w:rFonts w:ascii="Calibri Light" w:eastAsia="Times New Roman" w:hAnsi="Calibri Light" w:cs="Times New Roman" w:hint="default"/>
      <w:color w:val="1F4D78"/>
      <w:sz w:val="22"/>
      <w:szCs w:val="22"/>
    </w:rPr>
  </w:style>
  <w:style w:type="character" w:styleId="HTMLKeyboard">
    <w:name w:val="HTML Keyboard"/>
    <w:basedOn w:val="DefaultParagraphFont"/>
    <w:semiHidden/>
    <w:unhideWhenUsed/>
    <w:rsid w:val="00387D1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387D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semiHidden/>
    <w:rsid w:val="00387D19"/>
    <w:rPr>
      <w:rFonts w:ascii="Courier New" w:eastAsia="Times New Roman" w:hAnsi="Courier New" w:cs="Courier New"/>
      <w:sz w:val="19"/>
      <w:szCs w:val="20"/>
      <w:lang w:eastAsia="en-GB"/>
    </w:rPr>
  </w:style>
  <w:style w:type="character" w:styleId="HTMLSample">
    <w:name w:val="HTML Sample"/>
    <w:basedOn w:val="DefaultParagraphFont"/>
    <w:semiHidden/>
    <w:unhideWhenUsed/>
    <w:rsid w:val="00387D19"/>
    <w:rPr>
      <w:rFonts w:ascii="Courier New" w:eastAsia="Times New Roman" w:hAnsi="Courier New" w:cs="Courier New" w:hint="default"/>
    </w:rPr>
  </w:style>
  <w:style w:type="character" w:styleId="HTMLTypewriter">
    <w:name w:val="HTML Typewriter"/>
    <w:basedOn w:val="DefaultParagraphFont"/>
    <w:semiHidden/>
    <w:unhideWhenUsed/>
    <w:rsid w:val="00387D19"/>
    <w:rPr>
      <w:rFonts w:ascii="Courier New" w:eastAsia="Times New Roman" w:hAnsi="Courier New" w:cs="Courier New" w:hint="default"/>
      <w:sz w:val="20"/>
      <w:szCs w:val="20"/>
    </w:rPr>
  </w:style>
  <w:style w:type="character" w:styleId="HTMLVariable">
    <w:name w:val="HTML Variable"/>
    <w:basedOn w:val="DefaultParagraphFont"/>
    <w:semiHidden/>
    <w:unhideWhenUsed/>
    <w:rsid w:val="00387D19"/>
    <w:rPr>
      <w:rFonts w:ascii="Times New Roman" w:hAnsi="Times New Roman" w:cs="Times New Roman" w:hint="default"/>
      <w:i/>
      <w:iCs/>
    </w:rPr>
  </w:style>
  <w:style w:type="paragraph" w:customStyle="1" w:styleId="msonormal0">
    <w:name w:val="msonormal"/>
    <w:basedOn w:val="Normal"/>
    <w:rsid w:val="00387D19"/>
    <w:pPr>
      <w:widowControl/>
    </w:pPr>
    <w:rPr>
      <w:sz w:val="24"/>
      <w:szCs w:val="24"/>
      <w:lang w:eastAsia="en-GB"/>
    </w:rPr>
  </w:style>
  <w:style w:type="paragraph" w:styleId="NormalWeb">
    <w:name w:val="Normal (Web)"/>
    <w:basedOn w:val="Normal"/>
    <w:semiHidden/>
    <w:unhideWhenUsed/>
    <w:rsid w:val="00387D19"/>
    <w:pPr>
      <w:widowControl/>
    </w:pPr>
    <w:rPr>
      <w:sz w:val="24"/>
      <w:szCs w:val="24"/>
      <w:lang w:eastAsia="en-GB"/>
    </w:rPr>
  </w:style>
  <w:style w:type="character" w:customStyle="1" w:styleId="Heading7Char1">
    <w:name w:val="Heading 7 Char1"/>
    <w:aliases w:val="PA Appendix Major Char1,Enumerate Char1,7 Char1"/>
    <w:basedOn w:val="DefaultParagraphFont"/>
    <w:uiPriority w:val="9"/>
    <w:semiHidden/>
    <w:rsid w:val="00387D19"/>
    <w:rPr>
      <w:rFonts w:ascii="Calibri Light" w:eastAsia="Times New Roman" w:hAnsi="Calibri Light" w:cs="Times New Roman" w:hint="default"/>
      <w:i/>
      <w:iCs/>
      <w:color w:val="1F4D78"/>
      <w:sz w:val="22"/>
      <w:szCs w:val="22"/>
    </w:rPr>
  </w:style>
  <w:style w:type="character" w:customStyle="1" w:styleId="Heading8Char1">
    <w:name w:val="Heading 8 Char1"/>
    <w:aliases w:val="PA Appendix Minor Char1,Subenumerate Char1,8 Char1"/>
    <w:basedOn w:val="DefaultParagraphFont"/>
    <w:uiPriority w:val="9"/>
    <w:semiHidden/>
    <w:rsid w:val="00387D19"/>
    <w:rPr>
      <w:rFonts w:ascii="Calibri Light" w:eastAsia="Times New Roman" w:hAnsi="Calibri Light" w:cs="Times New Roman" w:hint="default"/>
      <w:color w:val="272727"/>
      <w:sz w:val="21"/>
      <w:szCs w:val="21"/>
    </w:rPr>
  </w:style>
  <w:style w:type="character" w:customStyle="1" w:styleId="Heading9Char1">
    <w:name w:val="Heading 9 Char1"/>
    <w:aliases w:val="9 Char1,App1 Char1,App Heading Char1,Doc Ref Char1"/>
    <w:basedOn w:val="DefaultParagraphFont"/>
    <w:uiPriority w:val="9"/>
    <w:semiHidden/>
    <w:rsid w:val="00387D19"/>
    <w:rPr>
      <w:rFonts w:ascii="Calibri Light" w:eastAsia="Times New Roman" w:hAnsi="Calibri Light" w:cs="Times New Roman" w:hint="default"/>
      <w:i/>
      <w:iCs/>
      <w:color w:val="272727"/>
      <w:sz w:val="21"/>
      <w:szCs w:val="21"/>
    </w:rPr>
  </w:style>
  <w:style w:type="paragraph" w:styleId="Index8">
    <w:name w:val="index 8"/>
    <w:basedOn w:val="Normal"/>
    <w:next w:val="Normal"/>
    <w:autoRedefine/>
    <w:semiHidden/>
    <w:unhideWhenUsed/>
    <w:rsid w:val="00387D19"/>
    <w:pPr>
      <w:widowControl/>
      <w:tabs>
        <w:tab w:val="right" w:leader="dot" w:pos="3600"/>
      </w:tabs>
      <w:ind w:hanging="160"/>
    </w:pPr>
    <w:rPr>
      <w:rFonts w:ascii="Mixage Bk BT" w:hAnsi="Mixage Bk BT"/>
      <w:sz w:val="28"/>
    </w:rPr>
  </w:style>
  <w:style w:type="paragraph" w:styleId="TOC1">
    <w:name w:val="toc 1"/>
    <w:basedOn w:val="Normal"/>
    <w:next w:val="Normal"/>
    <w:autoRedefine/>
    <w:uiPriority w:val="39"/>
    <w:semiHidden/>
    <w:unhideWhenUsed/>
    <w:qFormat/>
    <w:rsid w:val="00387D19"/>
    <w:pPr>
      <w:tabs>
        <w:tab w:val="right" w:leader="dot" w:pos="9593"/>
      </w:tabs>
    </w:pPr>
    <w:rPr>
      <w:b/>
      <w:sz w:val="24"/>
    </w:rPr>
  </w:style>
  <w:style w:type="paragraph" w:styleId="TOC2">
    <w:name w:val="toc 2"/>
    <w:basedOn w:val="Normal"/>
    <w:next w:val="Normal"/>
    <w:autoRedefine/>
    <w:semiHidden/>
    <w:unhideWhenUsed/>
    <w:rsid w:val="00387D19"/>
    <w:pPr>
      <w:widowControl/>
      <w:tabs>
        <w:tab w:val="left" w:pos="992"/>
        <w:tab w:val="right" w:pos="9412"/>
      </w:tabs>
      <w:spacing w:line="360" w:lineRule="auto"/>
      <w:ind w:left="1984" w:hanging="992"/>
      <w:jc w:val="both"/>
    </w:pPr>
    <w:rPr>
      <w:rFonts w:ascii="Arial" w:hAnsi="Arial" w:cs="Arial"/>
      <w:b/>
      <w:bCs/>
      <w:sz w:val="21"/>
      <w:szCs w:val="21"/>
      <w:lang w:eastAsia="en-GB"/>
    </w:rPr>
  </w:style>
  <w:style w:type="paragraph" w:styleId="TOC3">
    <w:name w:val="toc 3"/>
    <w:basedOn w:val="Normal"/>
    <w:next w:val="Normal"/>
    <w:autoRedefine/>
    <w:semiHidden/>
    <w:unhideWhenUsed/>
    <w:rsid w:val="00387D19"/>
    <w:pPr>
      <w:widowControl/>
      <w:tabs>
        <w:tab w:val="left" w:pos="992"/>
        <w:tab w:val="right" w:pos="9412"/>
      </w:tabs>
      <w:spacing w:line="360" w:lineRule="auto"/>
      <w:ind w:left="1984" w:hanging="992"/>
      <w:jc w:val="both"/>
    </w:pPr>
    <w:rPr>
      <w:rFonts w:ascii="Arial" w:hAnsi="Arial" w:cs="Arial"/>
      <w:b/>
      <w:bCs/>
      <w:sz w:val="21"/>
      <w:szCs w:val="21"/>
      <w:lang w:eastAsia="en-GB"/>
    </w:rPr>
  </w:style>
  <w:style w:type="paragraph" w:styleId="TOC4">
    <w:name w:val="toc 4"/>
    <w:basedOn w:val="Normal"/>
    <w:next w:val="Normal"/>
    <w:autoRedefine/>
    <w:semiHidden/>
    <w:unhideWhenUsed/>
    <w:rsid w:val="00387D19"/>
    <w:pPr>
      <w:widowControl/>
      <w:tabs>
        <w:tab w:val="left" w:pos="992"/>
        <w:tab w:val="right" w:pos="9412"/>
      </w:tabs>
      <w:spacing w:line="360" w:lineRule="auto"/>
      <w:ind w:left="1984" w:hanging="992"/>
      <w:jc w:val="both"/>
    </w:pPr>
    <w:rPr>
      <w:rFonts w:cs="Arial"/>
      <w:b/>
      <w:sz w:val="21"/>
      <w:szCs w:val="21"/>
      <w:lang w:eastAsia="en-GB"/>
    </w:rPr>
  </w:style>
  <w:style w:type="paragraph" w:styleId="TOC5">
    <w:name w:val="toc 5"/>
    <w:basedOn w:val="Normal"/>
    <w:next w:val="Normal"/>
    <w:autoRedefine/>
    <w:semiHidden/>
    <w:unhideWhenUsed/>
    <w:rsid w:val="00387D19"/>
    <w:pPr>
      <w:widowControl/>
      <w:ind w:left="800"/>
    </w:pPr>
    <w:rPr>
      <w:rFonts w:ascii="Arial" w:hAnsi="Arial" w:cs="Arial"/>
      <w:sz w:val="21"/>
      <w:szCs w:val="21"/>
      <w:lang w:eastAsia="en-GB"/>
    </w:rPr>
  </w:style>
  <w:style w:type="paragraph" w:styleId="TOC6">
    <w:name w:val="toc 6"/>
    <w:basedOn w:val="Normal"/>
    <w:next w:val="Normal"/>
    <w:autoRedefine/>
    <w:semiHidden/>
    <w:unhideWhenUsed/>
    <w:rsid w:val="00387D19"/>
    <w:pPr>
      <w:widowControl/>
      <w:ind w:left="1000"/>
    </w:pPr>
    <w:rPr>
      <w:rFonts w:ascii="Arial" w:hAnsi="Arial" w:cs="Arial"/>
      <w:sz w:val="21"/>
      <w:szCs w:val="21"/>
      <w:lang w:eastAsia="en-GB"/>
    </w:rPr>
  </w:style>
  <w:style w:type="paragraph" w:styleId="TOC7">
    <w:name w:val="toc 7"/>
    <w:basedOn w:val="Normal"/>
    <w:next w:val="Normal"/>
    <w:autoRedefine/>
    <w:semiHidden/>
    <w:unhideWhenUsed/>
    <w:rsid w:val="00387D19"/>
    <w:pPr>
      <w:widowControl/>
      <w:ind w:left="1200"/>
    </w:pPr>
    <w:rPr>
      <w:rFonts w:ascii="Arial" w:hAnsi="Arial" w:cs="Arial"/>
      <w:sz w:val="21"/>
      <w:szCs w:val="21"/>
      <w:lang w:eastAsia="en-GB"/>
    </w:rPr>
  </w:style>
  <w:style w:type="paragraph" w:styleId="TOC8">
    <w:name w:val="toc 8"/>
    <w:basedOn w:val="Normal"/>
    <w:next w:val="Normal"/>
    <w:autoRedefine/>
    <w:semiHidden/>
    <w:unhideWhenUsed/>
    <w:rsid w:val="00387D19"/>
    <w:pPr>
      <w:widowControl/>
      <w:ind w:left="1400"/>
    </w:pPr>
    <w:rPr>
      <w:rFonts w:ascii="Arial" w:hAnsi="Arial" w:cs="Arial"/>
      <w:sz w:val="21"/>
      <w:szCs w:val="21"/>
      <w:lang w:eastAsia="en-GB"/>
    </w:rPr>
  </w:style>
  <w:style w:type="paragraph" w:styleId="TOC9">
    <w:name w:val="toc 9"/>
    <w:basedOn w:val="Normal"/>
    <w:next w:val="Normal"/>
    <w:autoRedefine/>
    <w:semiHidden/>
    <w:unhideWhenUsed/>
    <w:rsid w:val="00387D19"/>
    <w:pPr>
      <w:widowControl/>
      <w:ind w:left="1600"/>
    </w:pPr>
    <w:rPr>
      <w:rFonts w:ascii="Arial" w:hAnsi="Arial" w:cs="Arial"/>
      <w:sz w:val="21"/>
      <w:szCs w:val="21"/>
      <w:lang w:eastAsia="en-GB"/>
    </w:rPr>
  </w:style>
  <w:style w:type="paragraph" w:styleId="NormalIndent">
    <w:name w:val="Normal Indent"/>
    <w:basedOn w:val="Normal"/>
    <w:semiHidden/>
    <w:unhideWhenUsed/>
    <w:rsid w:val="00387D19"/>
    <w:pPr>
      <w:widowControl/>
      <w:tabs>
        <w:tab w:val="center" w:pos="0"/>
        <w:tab w:val="left" w:pos="540"/>
        <w:tab w:val="left" w:pos="1080"/>
        <w:tab w:val="left" w:pos="2070"/>
        <w:tab w:val="left" w:pos="3240"/>
        <w:tab w:val="right" w:pos="8190"/>
      </w:tabs>
      <w:ind w:left="567"/>
      <w:jc w:val="both"/>
    </w:pPr>
    <w:rPr>
      <w:rFonts w:ascii="ZapfHumnst BT" w:hAnsi="ZapfHumnst BT"/>
      <w:sz w:val="22"/>
      <w:lang w:eastAsia="en-GB"/>
    </w:rPr>
  </w:style>
  <w:style w:type="paragraph" w:styleId="FootnoteText">
    <w:name w:val="footnote text"/>
    <w:basedOn w:val="Normal"/>
    <w:link w:val="FootnoteTextChar"/>
    <w:semiHidden/>
    <w:unhideWhenUsed/>
    <w:rsid w:val="00387D19"/>
    <w:pPr>
      <w:widowControl/>
      <w:tabs>
        <w:tab w:val="center" w:pos="0"/>
        <w:tab w:val="left" w:pos="540"/>
        <w:tab w:val="left" w:pos="1080"/>
        <w:tab w:val="left" w:pos="2070"/>
        <w:tab w:val="left" w:pos="3240"/>
        <w:tab w:val="right" w:pos="8190"/>
      </w:tabs>
      <w:jc w:val="both"/>
    </w:pPr>
    <w:rPr>
      <w:rFonts w:ascii="ZapfHumnst BT" w:hAnsi="ZapfHumnst BT"/>
      <w:lang w:eastAsia="en-GB"/>
    </w:rPr>
  </w:style>
  <w:style w:type="character" w:customStyle="1" w:styleId="FootnoteTextChar">
    <w:name w:val="Footnote Text Char"/>
    <w:basedOn w:val="DefaultParagraphFont"/>
    <w:link w:val="FootnoteText"/>
    <w:semiHidden/>
    <w:rsid w:val="00387D19"/>
    <w:rPr>
      <w:rFonts w:ascii="ZapfHumnst BT" w:eastAsia="Times New Roman" w:hAnsi="ZapfHumnst BT" w:cs="Times New Roman"/>
      <w:sz w:val="19"/>
      <w:szCs w:val="20"/>
      <w:lang w:eastAsia="en-GB"/>
    </w:rPr>
  </w:style>
  <w:style w:type="paragraph" w:styleId="Caption">
    <w:name w:val="caption"/>
    <w:basedOn w:val="Normal"/>
    <w:next w:val="Normal"/>
    <w:semiHidden/>
    <w:unhideWhenUsed/>
    <w:qFormat/>
    <w:rsid w:val="00387D19"/>
    <w:pPr>
      <w:autoSpaceDE w:val="0"/>
      <w:autoSpaceDN w:val="0"/>
      <w:adjustRightInd w:val="0"/>
    </w:pPr>
    <w:rPr>
      <w:rFonts w:ascii="Arial" w:eastAsia="Calibri" w:hAnsi="Arial"/>
      <w:b/>
      <w:bCs/>
      <w:lang w:val="en-US"/>
    </w:rPr>
  </w:style>
  <w:style w:type="paragraph" w:styleId="EnvelopeAddress">
    <w:name w:val="envelope address"/>
    <w:basedOn w:val="Normal"/>
    <w:semiHidden/>
    <w:unhideWhenUsed/>
    <w:rsid w:val="00387D19"/>
    <w:pPr>
      <w:framePr w:w="7920" w:h="1980" w:hSpace="180" w:wrap="auto" w:hAnchor="page" w:xAlign="center" w:yAlign="bottom"/>
      <w:widowControl/>
      <w:ind w:left="2880"/>
    </w:pPr>
    <w:rPr>
      <w:rFonts w:ascii="Arial" w:hAnsi="Arial" w:cs="Arial"/>
      <w:sz w:val="24"/>
      <w:szCs w:val="24"/>
      <w:lang w:eastAsia="en-GB"/>
    </w:rPr>
  </w:style>
  <w:style w:type="paragraph" w:styleId="EnvelopeReturn">
    <w:name w:val="envelope return"/>
    <w:basedOn w:val="Normal"/>
    <w:semiHidden/>
    <w:unhideWhenUsed/>
    <w:rsid w:val="00387D19"/>
    <w:pPr>
      <w:widowControl/>
    </w:pPr>
    <w:rPr>
      <w:rFonts w:ascii="Arial" w:hAnsi="Arial" w:cs="Arial"/>
      <w:lang w:eastAsia="en-GB"/>
    </w:rPr>
  </w:style>
  <w:style w:type="paragraph" w:styleId="EndnoteText">
    <w:name w:val="endnote text"/>
    <w:basedOn w:val="Normal"/>
    <w:link w:val="EndnoteTextChar"/>
    <w:semiHidden/>
    <w:unhideWhenUsed/>
    <w:rsid w:val="00387D19"/>
    <w:pPr>
      <w:widowControl/>
      <w:jc w:val="both"/>
    </w:pPr>
    <w:rPr>
      <w:rFonts w:ascii="Arial" w:hAnsi="Arial" w:cs="Arial"/>
      <w:sz w:val="16"/>
      <w:szCs w:val="16"/>
      <w:lang w:eastAsia="en-GB"/>
    </w:rPr>
  </w:style>
  <w:style w:type="character" w:customStyle="1" w:styleId="EndnoteTextChar">
    <w:name w:val="Endnote Text Char"/>
    <w:basedOn w:val="DefaultParagraphFont"/>
    <w:link w:val="EndnoteText"/>
    <w:semiHidden/>
    <w:rsid w:val="00387D19"/>
    <w:rPr>
      <w:rFonts w:ascii="Arial" w:eastAsia="Times New Roman" w:hAnsi="Arial" w:cs="Arial"/>
      <w:sz w:val="16"/>
      <w:szCs w:val="16"/>
      <w:lang w:eastAsia="en-GB"/>
    </w:rPr>
  </w:style>
  <w:style w:type="paragraph" w:styleId="List">
    <w:name w:val="List"/>
    <w:basedOn w:val="Normal"/>
    <w:semiHidden/>
    <w:unhideWhenUsed/>
    <w:rsid w:val="00387D19"/>
    <w:pPr>
      <w:widowControl/>
      <w:ind w:left="283" w:hanging="283"/>
    </w:pPr>
    <w:rPr>
      <w:rFonts w:ascii="Arial" w:hAnsi="Arial" w:cs="Arial"/>
      <w:sz w:val="21"/>
      <w:szCs w:val="21"/>
      <w:lang w:eastAsia="en-GB"/>
    </w:rPr>
  </w:style>
  <w:style w:type="paragraph" w:styleId="ListBullet">
    <w:name w:val="List Bullet"/>
    <w:basedOn w:val="Normal"/>
    <w:semiHidden/>
    <w:unhideWhenUsed/>
    <w:rsid w:val="00387D19"/>
    <w:pPr>
      <w:widowControl/>
      <w:numPr>
        <w:numId w:val="8"/>
      </w:numPr>
    </w:pPr>
    <w:rPr>
      <w:rFonts w:ascii="Arial" w:hAnsi="Arial" w:cs="Arial"/>
      <w:sz w:val="21"/>
      <w:szCs w:val="21"/>
      <w:lang w:eastAsia="en-GB"/>
    </w:rPr>
  </w:style>
  <w:style w:type="paragraph" w:styleId="ListNumber">
    <w:name w:val="List Number"/>
    <w:basedOn w:val="Normal"/>
    <w:semiHidden/>
    <w:unhideWhenUsed/>
    <w:rsid w:val="00387D19"/>
    <w:pPr>
      <w:widowControl/>
      <w:numPr>
        <w:numId w:val="9"/>
      </w:numPr>
    </w:pPr>
    <w:rPr>
      <w:rFonts w:ascii="Arial" w:hAnsi="Arial" w:cs="Arial"/>
      <w:sz w:val="21"/>
      <w:szCs w:val="21"/>
      <w:lang w:eastAsia="en-GB"/>
    </w:rPr>
  </w:style>
  <w:style w:type="paragraph" w:styleId="List2">
    <w:name w:val="List 2"/>
    <w:basedOn w:val="Normal"/>
    <w:semiHidden/>
    <w:unhideWhenUsed/>
    <w:rsid w:val="00387D19"/>
    <w:pPr>
      <w:widowControl/>
      <w:ind w:left="566" w:hanging="283"/>
    </w:pPr>
    <w:rPr>
      <w:rFonts w:ascii="Arial" w:hAnsi="Arial" w:cs="Arial"/>
      <w:sz w:val="21"/>
      <w:szCs w:val="21"/>
      <w:lang w:eastAsia="en-GB"/>
    </w:rPr>
  </w:style>
  <w:style w:type="paragraph" w:styleId="List3">
    <w:name w:val="List 3"/>
    <w:basedOn w:val="Normal"/>
    <w:semiHidden/>
    <w:unhideWhenUsed/>
    <w:rsid w:val="00387D19"/>
    <w:pPr>
      <w:widowControl/>
      <w:ind w:left="849" w:hanging="283"/>
    </w:pPr>
    <w:rPr>
      <w:rFonts w:ascii="Arial" w:hAnsi="Arial" w:cs="Arial"/>
      <w:sz w:val="21"/>
      <w:szCs w:val="21"/>
      <w:lang w:eastAsia="en-GB"/>
    </w:rPr>
  </w:style>
  <w:style w:type="paragraph" w:styleId="List4">
    <w:name w:val="List 4"/>
    <w:basedOn w:val="Normal"/>
    <w:semiHidden/>
    <w:unhideWhenUsed/>
    <w:rsid w:val="00387D19"/>
    <w:pPr>
      <w:widowControl/>
      <w:ind w:left="1132" w:hanging="283"/>
    </w:pPr>
    <w:rPr>
      <w:rFonts w:ascii="Arial" w:hAnsi="Arial" w:cs="Arial"/>
      <w:sz w:val="21"/>
      <w:szCs w:val="21"/>
      <w:lang w:eastAsia="en-GB"/>
    </w:rPr>
  </w:style>
  <w:style w:type="paragraph" w:styleId="List5">
    <w:name w:val="List 5"/>
    <w:basedOn w:val="Normal"/>
    <w:semiHidden/>
    <w:unhideWhenUsed/>
    <w:rsid w:val="00387D19"/>
    <w:pPr>
      <w:widowControl/>
      <w:ind w:left="1415" w:hanging="283"/>
    </w:pPr>
    <w:rPr>
      <w:rFonts w:ascii="Arial" w:hAnsi="Arial" w:cs="Arial"/>
      <w:sz w:val="21"/>
      <w:szCs w:val="21"/>
      <w:lang w:eastAsia="en-GB"/>
    </w:rPr>
  </w:style>
  <w:style w:type="paragraph" w:styleId="ListBullet2">
    <w:name w:val="List Bullet 2"/>
    <w:basedOn w:val="Normal"/>
    <w:semiHidden/>
    <w:unhideWhenUsed/>
    <w:rsid w:val="00387D19"/>
    <w:pPr>
      <w:widowControl/>
      <w:numPr>
        <w:numId w:val="10"/>
      </w:numPr>
    </w:pPr>
    <w:rPr>
      <w:rFonts w:ascii="Arial" w:hAnsi="Arial" w:cs="Arial"/>
      <w:sz w:val="21"/>
      <w:szCs w:val="21"/>
      <w:lang w:eastAsia="en-GB"/>
    </w:rPr>
  </w:style>
  <w:style w:type="paragraph" w:styleId="ListBullet3">
    <w:name w:val="List Bullet 3"/>
    <w:basedOn w:val="Normal"/>
    <w:semiHidden/>
    <w:unhideWhenUsed/>
    <w:rsid w:val="00387D19"/>
    <w:pPr>
      <w:widowControl/>
      <w:numPr>
        <w:numId w:val="11"/>
      </w:numPr>
    </w:pPr>
    <w:rPr>
      <w:rFonts w:ascii="Arial" w:hAnsi="Arial" w:cs="Arial"/>
      <w:sz w:val="21"/>
      <w:szCs w:val="21"/>
      <w:lang w:eastAsia="en-GB"/>
    </w:rPr>
  </w:style>
  <w:style w:type="paragraph" w:styleId="ListBullet4">
    <w:name w:val="List Bullet 4"/>
    <w:basedOn w:val="Normal"/>
    <w:semiHidden/>
    <w:unhideWhenUsed/>
    <w:rsid w:val="00387D19"/>
    <w:pPr>
      <w:widowControl/>
      <w:numPr>
        <w:numId w:val="12"/>
      </w:numPr>
    </w:pPr>
    <w:rPr>
      <w:rFonts w:ascii="Arial" w:hAnsi="Arial" w:cs="Arial"/>
      <w:sz w:val="21"/>
      <w:szCs w:val="21"/>
      <w:lang w:eastAsia="en-GB"/>
    </w:rPr>
  </w:style>
  <w:style w:type="paragraph" w:styleId="ListBullet5">
    <w:name w:val="List Bullet 5"/>
    <w:basedOn w:val="Normal"/>
    <w:semiHidden/>
    <w:unhideWhenUsed/>
    <w:rsid w:val="00387D19"/>
    <w:pPr>
      <w:widowControl/>
      <w:numPr>
        <w:numId w:val="13"/>
      </w:numPr>
    </w:pPr>
    <w:rPr>
      <w:rFonts w:ascii="Arial" w:hAnsi="Arial" w:cs="Arial"/>
      <w:sz w:val="21"/>
      <w:szCs w:val="21"/>
      <w:lang w:eastAsia="en-GB"/>
    </w:rPr>
  </w:style>
  <w:style w:type="paragraph" w:styleId="ListNumber2">
    <w:name w:val="List Number 2"/>
    <w:basedOn w:val="Normal"/>
    <w:semiHidden/>
    <w:unhideWhenUsed/>
    <w:rsid w:val="00387D19"/>
    <w:pPr>
      <w:widowControl/>
      <w:numPr>
        <w:numId w:val="14"/>
      </w:numPr>
    </w:pPr>
    <w:rPr>
      <w:rFonts w:ascii="Arial" w:hAnsi="Arial" w:cs="Arial"/>
      <w:sz w:val="21"/>
      <w:szCs w:val="21"/>
      <w:lang w:eastAsia="en-GB"/>
    </w:rPr>
  </w:style>
  <w:style w:type="paragraph" w:styleId="ListNumber3">
    <w:name w:val="List Number 3"/>
    <w:basedOn w:val="Normal"/>
    <w:semiHidden/>
    <w:unhideWhenUsed/>
    <w:rsid w:val="00387D19"/>
    <w:pPr>
      <w:widowControl/>
      <w:numPr>
        <w:numId w:val="15"/>
      </w:numPr>
    </w:pPr>
    <w:rPr>
      <w:rFonts w:ascii="Arial" w:hAnsi="Arial" w:cs="Arial"/>
      <w:sz w:val="21"/>
      <w:szCs w:val="21"/>
      <w:lang w:eastAsia="en-GB"/>
    </w:rPr>
  </w:style>
  <w:style w:type="paragraph" w:styleId="ListNumber4">
    <w:name w:val="List Number 4"/>
    <w:basedOn w:val="Normal"/>
    <w:semiHidden/>
    <w:unhideWhenUsed/>
    <w:rsid w:val="00387D19"/>
    <w:pPr>
      <w:widowControl/>
      <w:numPr>
        <w:numId w:val="16"/>
      </w:numPr>
    </w:pPr>
    <w:rPr>
      <w:rFonts w:ascii="Arial" w:hAnsi="Arial" w:cs="Arial"/>
      <w:sz w:val="21"/>
      <w:szCs w:val="21"/>
      <w:lang w:eastAsia="en-GB"/>
    </w:rPr>
  </w:style>
  <w:style w:type="paragraph" w:styleId="ListNumber5">
    <w:name w:val="List Number 5"/>
    <w:basedOn w:val="Normal"/>
    <w:semiHidden/>
    <w:unhideWhenUsed/>
    <w:rsid w:val="00387D19"/>
    <w:pPr>
      <w:widowControl/>
      <w:numPr>
        <w:numId w:val="17"/>
      </w:numPr>
    </w:pPr>
    <w:rPr>
      <w:rFonts w:ascii="Arial" w:hAnsi="Arial" w:cs="Arial"/>
      <w:sz w:val="21"/>
      <w:szCs w:val="21"/>
      <w:lang w:eastAsia="en-GB"/>
    </w:rPr>
  </w:style>
  <w:style w:type="paragraph" w:styleId="Title">
    <w:name w:val="Title"/>
    <w:basedOn w:val="Normal"/>
    <w:next w:val="Normal"/>
    <w:link w:val="TitleChar"/>
    <w:qFormat/>
    <w:rsid w:val="00387D19"/>
    <w:pPr>
      <w:widowControl/>
      <w:spacing w:before="240" w:after="60"/>
      <w:jc w:val="center"/>
      <w:outlineLvl w:val="0"/>
    </w:pPr>
    <w:rPr>
      <w:rFonts w:ascii="Cambria" w:hAnsi="Cambria"/>
      <w:b/>
      <w:bCs/>
      <w:kern w:val="28"/>
      <w:sz w:val="32"/>
      <w:szCs w:val="32"/>
      <w:lang w:val="en-US" w:bidi="en-US"/>
    </w:rPr>
  </w:style>
  <w:style w:type="character" w:customStyle="1" w:styleId="TitleChar">
    <w:name w:val="Title Char"/>
    <w:basedOn w:val="DefaultParagraphFont"/>
    <w:link w:val="Title"/>
    <w:rsid w:val="00387D19"/>
    <w:rPr>
      <w:rFonts w:ascii="Cambria" w:eastAsia="Times New Roman" w:hAnsi="Cambria" w:cs="Times New Roman"/>
      <w:b/>
      <w:bCs/>
      <w:kern w:val="28"/>
      <w:sz w:val="32"/>
      <w:szCs w:val="32"/>
      <w:lang w:val="en-US" w:bidi="en-US"/>
    </w:rPr>
  </w:style>
  <w:style w:type="paragraph" w:styleId="Closing">
    <w:name w:val="Closing"/>
    <w:basedOn w:val="Normal"/>
    <w:link w:val="ClosingChar"/>
    <w:semiHidden/>
    <w:unhideWhenUsed/>
    <w:rsid w:val="00387D19"/>
    <w:pPr>
      <w:widowControl/>
      <w:ind w:left="4252"/>
    </w:pPr>
    <w:rPr>
      <w:rFonts w:ascii="Arial" w:hAnsi="Arial" w:cs="Arial"/>
      <w:sz w:val="21"/>
      <w:szCs w:val="21"/>
      <w:lang w:eastAsia="en-GB"/>
    </w:rPr>
  </w:style>
  <w:style w:type="character" w:customStyle="1" w:styleId="ClosingChar">
    <w:name w:val="Closing Char"/>
    <w:basedOn w:val="DefaultParagraphFont"/>
    <w:link w:val="Closing"/>
    <w:semiHidden/>
    <w:rsid w:val="00387D19"/>
    <w:rPr>
      <w:rFonts w:ascii="Arial" w:eastAsia="Times New Roman" w:hAnsi="Arial" w:cs="Arial"/>
      <w:sz w:val="21"/>
      <w:szCs w:val="21"/>
      <w:lang w:eastAsia="en-GB"/>
    </w:rPr>
  </w:style>
  <w:style w:type="paragraph" w:styleId="Signature">
    <w:name w:val="Signature"/>
    <w:basedOn w:val="Normal"/>
    <w:link w:val="SignatureChar"/>
    <w:semiHidden/>
    <w:unhideWhenUsed/>
    <w:rsid w:val="00387D19"/>
    <w:pPr>
      <w:widowControl/>
      <w:ind w:left="4252"/>
    </w:pPr>
    <w:rPr>
      <w:rFonts w:ascii="Arial" w:hAnsi="Arial" w:cs="Arial"/>
      <w:sz w:val="21"/>
      <w:szCs w:val="21"/>
      <w:lang w:eastAsia="en-GB"/>
    </w:rPr>
  </w:style>
  <w:style w:type="character" w:customStyle="1" w:styleId="SignatureChar">
    <w:name w:val="Signature Char"/>
    <w:basedOn w:val="DefaultParagraphFont"/>
    <w:link w:val="Signature"/>
    <w:semiHidden/>
    <w:rsid w:val="00387D19"/>
    <w:rPr>
      <w:rFonts w:ascii="Arial" w:eastAsia="Times New Roman" w:hAnsi="Arial" w:cs="Arial"/>
      <w:sz w:val="21"/>
      <w:szCs w:val="21"/>
      <w:lang w:eastAsia="en-GB"/>
    </w:rPr>
  </w:style>
  <w:style w:type="paragraph" w:styleId="BodyText">
    <w:name w:val="Body Text"/>
    <w:basedOn w:val="Normal"/>
    <w:link w:val="BodyTextChar"/>
    <w:semiHidden/>
    <w:unhideWhenUsed/>
    <w:qFormat/>
    <w:rsid w:val="00387D19"/>
    <w:pPr>
      <w:spacing w:after="120"/>
    </w:pPr>
  </w:style>
  <w:style w:type="character" w:customStyle="1" w:styleId="BodyTextChar">
    <w:name w:val="Body Text Char"/>
    <w:basedOn w:val="DefaultParagraphFont"/>
    <w:link w:val="BodyText"/>
    <w:semiHidden/>
    <w:rsid w:val="00387D19"/>
    <w:rPr>
      <w:rFonts w:ascii="Tahoma" w:eastAsia="Times New Roman" w:hAnsi="Tahoma" w:cs="Times New Roman"/>
      <w:sz w:val="19"/>
      <w:szCs w:val="20"/>
    </w:rPr>
  </w:style>
  <w:style w:type="paragraph" w:styleId="ListContinue">
    <w:name w:val="List Continue"/>
    <w:basedOn w:val="Normal"/>
    <w:semiHidden/>
    <w:unhideWhenUsed/>
    <w:rsid w:val="00387D19"/>
    <w:pPr>
      <w:widowControl/>
      <w:spacing w:after="120"/>
      <w:ind w:left="283"/>
    </w:pPr>
    <w:rPr>
      <w:rFonts w:ascii="Arial" w:hAnsi="Arial" w:cs="Arial"/>
      <w:sz w:val="21"/>
      <w:szCs w:val="21"/>
      <w:lang w:eastAsia="en-GB"/>
    </w:rPr>
  </w:style>
  <w:style w:type="paragraph" w:styleId="ListContinue2">
    <w:name w:val="List Continue 2"/>
    <w:basedOn w:val="Normal"/>
    <w:semiHidden/>
    <w:unhideWhenUsed/>
    <w:rsid w:val="00387D19"/>
    <w:pPr>
      <w:widowControl/>
      <w:spacing w:after="120"/>
      <w:ind w:left="566"/>
    </w:pPr>
    <w:rPr>
      <w:rFonts w:ascii="Arial" w:hAnsi="Arial" w:cs="Arial"/>
      <w:sz w:val="21"/>
      <w:szCs w:val="21"/>
      <w:lang w:eastAsia="en-GB"/>
    </w:rPr>
  </w:style>
  <w:style w:type="paragraph" w:styleId="ListContinue3">
    <w:name w:val="List Continue 3"/>
    <w:basedOn w:val="Normal"/>
    <w:semiHidden/>
    <w:unhideWhenUsed/>
    <w:rsid w:val="00387D19"/>
    <w:pPr>
      <w:widowControl/>
      <w:spacing w:after="120"/>
      <w:ind w:left="849"/>
    </w:pPr>
    <w:rPr>
      <w:rFonts w:ascii="Arial" w:hAnsi="Arial" w:cs="Arial"/>
      <w:sz w:val="21"/>
      <w:szCs w:val="21"/>
      <w:lang w:eastAsia="en-GB"/>
    </w:rPr>
  </w:style>
  <w:style w:type="paragraph" w:styleId="ListContinue4">
    <w:name w:val="List Continue 4"/>
    <w:basedOn w:val="Normal"/>
    <w:semiHidden/>
    <w:unhideWhenUsed/>
    <w:rsid w:val="00387D19"/>
    <w:pPr>
      <w:widowControl/>
      <w:spacing w:after="120"/>
      <w:ind w:left="1132"/>
    </w:pPr>
    <w:rPr>
      <w:rFonts w:ascii="Arial" w:hAnsi="Arial" w:cs="Arial"/>
      <w:sz w:val="21"/>
      <w:szCs w:val="21"/>
      <w:lang w:eastAsia="en-GB"/>
    </w:rPr>
  </w:style>
  <w:style w:type="paragraph" w:styleId="ListContinue5">
    <w:name w:val="List Continue 5"/>
    <w:basedOn w:val="Normal"/>
    <w:semiHidden/>
    <w:unhideWhenUsed/>
    <w:rsid w:val="00387D19"/>
    <w:pPr>
      <w:widowControl/>
      <w:spacing w:after="120"/>
      <w:ind w:left="1415"/>
    </w:pPr>
    <w:rPr>
      <w:rFonts w:ascii="Arial" w:hAnsi="Arial" w:cs="Arial"/>
      <w:sz w:val="21"/>
      <w:szCs w:val="21"/>
      <w:lang w:eastAsia="en-GB"/>
    </w:rPr>
  </w:style>
  <w:style w:type="paragraph" w:styleId="MessageHeader">
    <w:name w:val="Message Header"/>
    <w:basedOn w:val="Normal"/>
    <w:link w:val="MessageHeaderChar"/>
    <w:semiHidden/>
    <w:unhideWhenUsed/>
    <w:rsid w:val="00387D19"/>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GB"/>
    </w:rPr>
  </w:style>
  <w:style w:type="character" w:customStyle="1" w:styleId="MessageHeaderChar">
    <w:name w:val="Message Header Char"/>
    <w:basedOn w:val="DefaultParagraphFont"/>
    <w:link w:val="MessageHeader"/>
    <w:semiHidden/>
    <w:rsid w:val="00387D19"/>
    <w:rPr>
      <w:rFonts w:ascii="Arial" w:eastAsia="Times New Roman" w:hAnsi="Arial" w:cs="Arial"/>
      <w:sz w:val="24"/>
      <w:szCs w:val="24"/>
      <w:shd w:val="pct20" w:color="auto" w:fill="auto"/>
      <w:lang w:eastAsia="en-GB"/>
    </w:rPr>
  </w:style>
  <w:style w:type="paragraph" w:styleId="Subtitle">
    <w:name w:val="Subtitle"/>
    <w:basedOn w:val="Normal"/>
    <w:next w:val="Normal"/>
    <w:link w:val="SubtitleChar"/>
    <w:qFormat/>
    <w:rsid w:val="00387D19"/>
    <w:pPr>
      <w:widowControl/>
      <w:spacing w:after="60"/>
      <w:jc w:val="center"/>
      <w:outlineLvl w:val="1"/>
    </w:pPr>
    <w:rPr>
      <w:rFonts w:ascii="Cambria" w:hAnsi="Cambria"/>
      <w:sz w:val="24"/>
      <w:szCs w:val="24"/>
      <w:lang w:val="en-US" w:bidi="en-US"/>
    </w:rPr>
  </w:style>
  <w:style w:type="character" w:customStyle="1" w:styleId="SubtitleChar">
    <w:name w:val="Subtitle Char"/>
    <w:basedOn w:val="DefaultParagraphFont"/>
    <w:link w:val="Subtitle"/>
    <w:rsid w:val="00387D19"/>
    <w:rPr>
      <w:rFonts w:ascii="Cambria" w:eastAsia="Times New Roman" w:hAnsi="Cambria" w:cs="Times New Roman"/>
      <w:sz w:val="24"/>
      <w:szCs w:val="24"/>
      <w:lang w:val="en-US" w:bidi="en-US"/>
    </w:rPr>
  </w:style>
  <w:style w:type="paragraph" w:styleId="Salutation">
    <w:name w:val="Salutation"/>
    <w:basedOn w:val="Normal"/>
    <w:next w:val="Normal"/>
    <w:link w:val="SalutationChar"/>
    <w:semiHidden/>
    <w:unhideWhenUsed/>
    <w:rsid w:val="00387D19"/>
    <w:pPr>
      <w:widowControl/>
    </w:pPr>
    <w:rPr>
      <w:rFonts w:ascii="Arial" w:hAnsi="Arial" w:cs="Arial"/>
      <w:sz w:val="21"/>
      <w:szCs w:val="21"/>
      <w:lang w:eastAsia="en-GB"/>
    </w:rPr>
  </w:style>
  <w:style w:type="character" w:customStyle="1" w:styleId="SalutationChar">
    <w:name w:val="Salutation Char"/>
    <w:basedOn w:val="DefaultParagraphFont"/>
    <w:link w:val="Salutation"/>
    <w:semiHidden/>
    <w:rsid w:val="00387D19"/>
    <w:rPr>
      <w:rFonts w:ascii="Arial" w:eastAsia="Times New Roman" w:hAnsi="Arial" w:cs="Arial"/>
      <w:sz w:val="21"/>
      <w:szCs w:val="21"/>
      <w:lang w:eastAsia="en-GB"/>
    </w:rPr>
  </w:style>
  <w:style w:type="paragraph" w:styleId="Date">
    <w:name w:val="Date"/>
    <w:basedOn w:val="Normal"/>
    <w:next w:val="Normal"/>
    <w:link w:val="DateChar"/>
    <w:semiHidden/>
    <w:unhideWhenUsed/>
    <w:rsid w:val="00387D19"/>
    <w:pPr>
      <w:widowControl/>
    </w:pPr>
    <w:rPr>
      <w:rFonts w:ascii="Arial" w:hAnsi="Arial" w:cs="Arial"/>
      <w:sz w:val="21"/>
      <w:szCs w:val="21"/>
      <w:lang w:eastAsia="en-GB"/>
    </w:rPr>
  </w:style>
  <w:style w:type="character" w:customStyle="1" w:styleId="DateChar">
    <w:name w:val="Date Char"/>
    <w:basedOn w:val="DefaultParagraphFont"/>
    <w:link w:val="Date"/>
    <w:semiHidden/>
    <w:rsid w:val="00387D19"/>
    <w:rPr>
      <w:rFonts w:ascii="Arial" w:eastAsia="Times New Roman" w:hAnsi="Arial" w:cs="Arial"/>
      <w:sz w:val="21"/>
      <w:szCs w:val="21"/>
      <w:lang w:eastAsia="en-GB"/>
    </w:rPr>
  </w:style>
  <w:style w:type="paragraph" w:styleId="BodyTextFirstIndent">
    <w:name w:val="Body Text First Indent"/>
    <w:basedOn w:val="BodyText"/>
    <w:link w:val="BodyTextFirstIndentChar"/>
    <w:semiHidden/>
    <w:unhideWhenUsed/>
    <w:rsid w:val="00387D19"/>
    <w:pPr>
      <w:widowControl/>
      <w:ind w:firstLine="210"/>
    </w:pPr>
    <w:rPr>
      <w:rFonts w:ascii="Arial" w:hAnsi="Arial" w:cs="Arial"/>
      <w:sz w:val="21"/>
      <w:szCs w:val="21"/>
      <w:lang w:eastAsia="en-GB"/>
    </w:rPr>
  </w:style>
  <w:style w:type="character" w:customStyle="1" w:styleId="BodyTextFirstIndentChar">
    <w:name w:val="Body Text First Indent Char"/>
    <w:basedOn w:val="BodyTextChar"/>
    <w:link w:val="BodyTextFirstIndent"/>
    <w:semiHidden/>
    <w:rsid w:val="00387D19"/>
    <w:rPr>
      <w:rFonts w:ascii="Arial" w:eastAsia="Times New Roman" w:hAnsi="Arial" w:cs="Arial"/>
      <w:sz w:val="21"/>
      <w:szCs w:val="21"/>
      <w:lang w:eastAsia="en-GB"/>
    </w:rPr>
  </w:style>
  <w:style w:type="paragraph" w:styleId="BodyTextFirstIndent2">
    <w:name w:val="Body Text First Indent 2"/>
    <w:basedOn w:val="BodyTextIndent"/>
    <w:link w:val="BodyTextFirstIndent2Char"/>
    <w:semiHidden/>
    <w:unhideWhenUsed/>
    <w:rsid w:val="00387D19"/>
    <w:pPr>
      <w:widowControl/>
      <w:ind w:firstLine="210"/>
    </w:pPr>
    <w:rPr>
      <w:rFonts w:ascii="Arial" w:hAnsi="Arial" w:cs="Arial"/>
      <w:sz w:val="21"/>
      <w:szCs w:val="21"/>
      <w:lang w:eastAsia="en-GB"/>
    </w:rPr>
  </w:style>
  <w:style w:type="character" w:customStyle="1" w:styleId="BodyTextFirstIndent2Char">
    <w:name w:val="Body Text First Indent 2 Char"/>
    <w:basedOn w:val="BodyTextIndentChar"/>
    <w:link w:val="BodyTextFirstIndent2"/>
    <w:semiHidden/>
    <w:rsid w:val="00387D19"/>
    <w:rPr>
      <w:rFonts w:ascii="Arial" w:eastAsia="Times New Roman" w:hAnsi="Arial" w:cs="Arial"/>
      <w:sz w:val="21"/>
      <w:szCs w:val="21"/>
      <w:lang w:eastAsia="en-GB"/>
    </w:rPr>
  </w:style>
  <w:style w:type="paragraph" w:styleId="NoteHeading">
    <w:name w:val="Note Heading"/>
    <w:basedOn w:val="Normal"/>
    <w:next w:val="Normal"/>
    <w:link w:val="NoteHeadingChar"/>
    <w:semiHidden/>
    <w:unhideWhenUsed/>
    <w:rsid w:val="00387D19"/>
    <w:pPr>
      <w:widowControl/>
    </w:pPr>
    <w:rPr>
      <w:rFonts w:ascii="Arial" w:hAnsi="Arial" w:cs="Arial"/>
      <w:sz w:val="21"/>
      <w:szCs w:val="21"/>
      <w:lang w:eastAsia="en-GB"/>
    </w:rPr>
  </w:style>
  <w:style w:type="character" w:customStyle="1" w:styleId="NoteHeadingChar">
    <w:name w:val="Note Heading Char"/>
    <w:basedOn w:val="DefaultParagraphFont"/>
    <w:link w:val="NoteHeading"/>
    <w:semiHidden/>
    <w:rsid w:val="00387D19"/>
    <w:rPr>
      <w:rFonts w:ascii="Arial" w:eastAsia="Times New Roman" w:hAnsi="Arial" w:cs="Arial"/>
      <w:sz w:val="21"/>
      <w:szCs w:val="21"/>
      <w:lang w:eastAsia="en-GB"/>
    </w:rPr>
  </w:style>
  <w:style w:type="paragraph" w:styleId="BodyText2">
    <w:name w:val="Body Text 2"/>
    <w:basedOn w:val="Normal"/>
    <w:link w:val="BodyText2Char"/>
    <w:semiHidden/>
    <w:unhideWhenUsed/>
    <w:rsid w:val="00387D19"/>
    <w:pPr>
      <w:widowControl/>
      <w:spacing w:after="120" w:line="480" w:lineRule="auto"/>
    </w:pPr>
    <w:rPr>
      <w:rFonts w:ascii="Arial" w:hAnsi="Arial"/>
      <w:sz w:val="22"/>
      <w:lang w:eastAsia="en-GB"/>
    </w:rPr>
  </w:style>
  <w:style w:type="character" w:customStyle="1" w:styleId="BodyText2Char">
    <w:name w:val="Body Text 2 Char"/>
    <w:basedOn w:val="DefaultParagraphFont"/>
    <w:link w:val="BodyText2"/>
    <w:semiHidden/>
    <w:rsid w:val="00387D19"/>
    <w:rPr>
      <w:rFonts w:ascii="Arial" w:eastAsia="Times New Roman" w:hAnsi="Arial" w:cs="Times New Roman"/>
      <w:szCs w:val="20"/>
      <w:lang w:eastAsia="en-GB"/>
    </w:rPr>
  </w:style>
  <w:style w:type="paragraph" w:styleId="BlockText">
    <w:name w:val="Block Text"/>
    <w:basedOn w:val="Normal"/>
    <w:semiHidden/>
    <w:unhideWhenUsed/>
    <w:rsid w:val="00387D19"/>
    <w:pPr>
      <w:autoSpaceDE w:val="0"/>
      <w:autoSpaceDN w:val="0"/>
      <w:adjustRightInd w:val="0"/>
      <w:ind w:left="720" w:right="-96" w:hanging="720"/>
    </w:pPr>
    <w:rPr>
      <w:sz w:val="24"/>
      <w:szCs w:val="24"/>
    </w:rPr>
  </w:style>
  <w:style w:type="paragraph" w:styleId="DocumentMap">
    <w:name w:val="Document Map"/>
    <w:basedOn w:val="Normal"/>
    <w:link w:val="DocumentMapChar"/>
    <w:semiHidden/>
    <w:unhideWhenUsed/>
    <w:rsid w:val="00387D19"/>
    <w:pPr>
      <w:shd w:val="clear" w:color="auto" w:fill="000080"/>
      <w:snapToGrid w:val="0"/>
    </w:pPr>
    <w:rPr>
      <w:rFonts w:cs="Tahoma"/>
    </w:rPr>
  </w:style>
  <w:style w:type="character" w:customStyle="1" w:styleId="DocumentMapChar">
    <w:name w:val="Document Map Char"/>
    <w:basedOn w:val="DefaultParagraphFont"/>
    <w:link w:val="DocumentMap"/>
    <w:semiHidden/>
    <w:rsid w:val="00387D19"/>
    <w:rPr>
      <w:rFonts w:ascii="Tahoma" w:eastAsia="Times New Roman" w:hAnsi="Tahoma" w:cs="Tahoma"/>
      <w:sz w:val="19"/>
      <w:szCs w:val="20"/>
      <w:shd w:val="clear" w:color="auto" w:fill="000080"/>
    </w:rPr>
  </w:style>
  <w:style w:type="paragraph" w:styleId="PlainText">
    <w:name w:val="Plain Text"/>
    <w:basedOn w:val="Normal"/>
    <w:link w:val="PlainTextChar"/>
    <w:uiPriority w:val="99"/>
    <w:semiHidden/>
    <w:unhideWhenUsed/>
    <w:rsid w:val="00387D19"/>
    <w:pPr>
      <w:widowControl/>
    </w:pPr>
    <w:rPr>
      <w:rFonts w:ascii="Consolas" w:eastAsia="Calibri" w:hAnsi="Consolas"/>
      <w:sz w:val="21"/>
      <w:szCs w:val="21"/>
      <w:lang w:val="en-US"/>
    </w:rPr>
  </w:style>
  <w:style w:type="character" w:customStyle="1" w:styleId="PlainTextChar">
    <w:name w:val="Plain Text Char"/>
    <w:basedOn w:val="DefaultParagraphFont"/>
    <w:link w:val="PlainText"/>
    <w:uiPriority w:val="99"/>
    <w:semiHidden/>
    <w:rsid w:val="00387D19"/>
    <w:rPr>
      <w:rFonts w:ascii="Consolas" w:eastAsia="Calibri" w:hAnsi="Consolas" w:cs="Times New Roman"/>
      <w:sz w:val="21"/>
      <w:szCs w:val="21"/>
      <w:lang w:val="en-US"/>
    </w:rPr>
  </w:style>
  <w:style w:type="paragraph" w:styleId="E-mailSignature">
    <w:name w:val="E-mail Signature"/>
    <w:basedOn w:val="Normal"/>
    <w:link w:val="E-mailSignatureChar"/>
    <w:semiHidden/>
    <w:unhideWhenUsed/>
    <w:rsid w:val="00387D19"/>
    <w:pPr>
      <w:widowControl/>
    </w:pPr>
    <w:rPr>
      <w:rFonts w:ascii="Arial" w:hAnsi="Arial" w:cs="Arial"/>
      <w:sz w:val="21"/>
      <w:szCs w:val="21"/>
      <w:lang w:eastAsia="en-GB"/>
    </w:rPr>
  </w:style>
  <w:style w:type="character" w:customStyle="1" w:styleId="E-mailSignatureChar">
    <w:name w:val="E-mail Signature Char"/>
    <w:basedOn w:val="DefaultParagraphFont"/>
    <w:link w:val="E-mailSignature"/>
    <w:semiHidden/>
    <w:rsid w:val="00387D19"/>
    <w:rPr>
      <w:rFonts w:ascii="Arial" w:eastAsia="Times New Roman" w:hAnsi="Arial" w:cs="Arial"/>
      <w:sz w:val="21"/>
      <w:szCs w:val="21"/>
      <w:lang w:eastAsia="en-GB"/>
    </w:rPr>
  </w:style>
  <w:style w:type="paragraph" w:styleId="CommentSubject">
    <w:name w:val="annotation subject"/>
    <w:basedOn w:val="CommentText"/>
    <w:next w:val="CommentText"/>
    <w:link w:val="CommentSubjectChar"/>
    <w:uiPriority w:val="99"/>
    <w:semiHidden/>
    <w:unhideWhenUsed/>
    <w:rsid w:val="00387D19"/>
    <w:rPr>
      <w:b/>
      <w:bCs/>
    </w:rPr>
  </w:style>
  <w:style w:type="character" w:customStyle="1" w:styleId="CommentSubjectChar">
    <w:name w:val="Comment Subject Char"/>
    <w:basedOn w:val="CommentTextChar"/>
    <w:link w:val="CommentSubject"/>
    <w:uiPriority w:val="99"/>
    <w:semiHidden/>
    <w:rsid w:val="00387D19"/>
    <w:rPr>
      <w:rFonts w:ascii="Tahoma" w:eastAsia="Times New Roman" w:hAnsi="Tahoma" w:cs="Times New Roman"/>
      <w:b/>
      <w:bCs/>
      <w:sz w:val="19"/>
      <w:szCs w:val="20"/>
    </w:rPr>
  </w:style>
  <w:style w:type="paragraph" w:styleId="NoSpacing">
    <w:name w:val="No Spacing"/>
    <w:basedOn w:val="Normal"/>
    <w:uiPriority w:val="1"/>
    <w:qFormat/>
    <w:rsid w:val="00387D19"/>
    <w:pPr>
      <w:widowControl/>
    </w:pPr>
    <w:rPr>
      <w:rFonts w:ascii="Calibri" w:eastAsia="Calibri" w:hAnsi="Calibri"/>
      <w:sz w:val="24"/>
      <w:szCs w:val="32"/>
      <w:lang w:val="en-US" w:bidi="en-US"/>
    </w:rPr>
  </w:style>
  <w:style w:type="paragraph" w:styleId="Revision">
    <w:name w:val="Revision"/>
    <w:uiPriority w:val="99"/>
    <w:semiHidden/>
    <w:rsid w:val="00387D19"/>
    <w:rPr>
      <w:rFonts w:ascii="Calibri" w:eastAsia="Calibri" w:hAnsi="Calibri" w:cs="Times New Roman"/>
    </w:rPr>
  </w:style>
  <w:style w:type="paragraph" w:styleId="Quote">
    <w:name w:val="Quote"/>
    <w:basedOn w:val="Normal"/>
    <w:next w:val="Normal"/>
    <w:link w:val="QuoteChar"/>
    <w:uiPriority w:val="29"/>
    <w:qFormat/>
    <w:rsid w:val="00387D19"/>
    <w:pPr>
      <w:widowControl/>
    </w:pPr>
    <w:rPr>
      <w:rFonts w:ascii="Calibri" w:eastAsia="Calibri" w:hAnsi="Calibri"/>
      <w:i/>
      <w:sz w:val="24"/>
      <w:szCs w:val="24"/>
      <w:lang w:val="en-US" w:bidi="en-US"/>
    </w:rPr>
  </w:style>
  <w:style w:type="character" w:customStyle="1" w:styleId="QuoteChar">
    <w:name w:val="Quote Char"/>
    <w:basedOn w:val="DefaultParagraphFont"/>
    <w:link w:val="Quote"/>
    <w:uiPriority w:val="29"/>
    <w:rsid w:val="00387D19"/>
    <w:rPr>
      <w:rFonts w:ascii="Calibri" w:eastAsia="Calibri" w:hAnsi="Calibri" w:cs="Times New Roman"/>
      <w:i/>
      <w:sz w:val="24"/>
      <w:szCs w:val="24"/>
      <w:lang w:val="en-US" w:bidi="en-US"/>
    </w:rPr>
  </w:style>
  <w:style w:type="paragraph" w:styleId="IntenseQuote">
    <w:name w:val="Intense Quote"/>
    <w:basedOn w:val="Normal"/>
    <w:next w:val="Normal"/>
    <w:link w:val="IntenseQuoteChar"/>
    <w:uiPriority w:val="30"/>
    <w:qFormat/>
    <w:rsid w:val="00387D19"/>
    <w:pPr>
      <w:widowControl/>
      <w:ind w:left="720" w:right="720"/>
    </w:pPr>
    <w:rPr>
      <w:rFonts w:ascii="Calibri" w:eastAsia="Calibri" w:hAnsi="Calibri"/>
      <w:b/>
      <w:i/>
      <w:sz w:val="24"/>
      <w:szCs w:val="22"/>
      <w:lang w:val="en-US" w:bidi="en-US"/>
    </w:rPr>
  </w:style>
  <w:style w:type="character" w:customStyle="1" w:styleId="IntenseQuoteChar">
    <w:name w:val="Intense Quote Char"/>
    <w:basedOn w:val="DefaultParagraphFont"/>
    <w:link w:val="IntenseQuote"/>
    <w:uiPriority w:val="30"/>
    <w:rsid w:val="00387D19"/>
    <w:rPr>
      <w:rFonts w:ascii="Calibri" w:eastAsia="Calibri" w:hAnsi="Calibri" w:cs="Times New Roman"/>
      <w:b/>
      <w:i/>
      <w:sz w:val="24"/>
      <w:lang w:val="en-US" w:bidi="en-US"/>
    </w:rPr>
  </w:style>
  <w:style w:type="paragraph" w:styleId="TOCHeading">
    <w:name w:val="TOC Heading"/>
    <w:basedOn w:val="Heading1"/>
    <w:next w:val="Normal"/>
    <w:uiPriority w:val="39"/>
    <w:semiHidden/>
    <w:unhideWhenUsed/>
    <w:qFormat/>
    <w:rsid w:val="00387D19"/>
    <w:pPr>
      <w:keepLines w:val="0"/>
      <w:spacing w:before="240" w:after="60"/>
      <w:outlineLvl w:val="9"/>
    </w:pPr>
    <w:rPr>
      <w:rFonts w:ascii="Cambria" w:eastAsia="Times New Roman" w:hAnsi="Cambria" w:cs="Times New Roman"/>
      <w:bCs/>
      <w:kern w:val="32"/>
      <w:sz w:val="32"/>
    </w:rPr>
  </w:style>
  <w:style w:type="paragraph" w:customStyle="1" w:styleId="DefaultText1">
    <w:name w:val="Default Text:1"/>
    <w:basedOn w:val="Normal"/>
    <w:rsid w:val="00387D19"/>
    <w:pPr>
      <w:widowControl/>
      <w:overflowPunct w:val="0"/>
      <w:autoSpaceDE w:val="0"/>
      <w:autoSpaceDN w:val="0"/>
      <w:adjustRightInd w:val="0"/>
    </w:pPr>
    <w:rPr>
      <w:sz w:val="24"/>
      <w:szCs w:val="24"/>
      <w:lang w:eastAsia="en-GB"/>
    </w:rPr>
  </w:style>
  <w:style w:type="paragraph" w:customStyle="1" w:styleId="Level1">
    <w:name w:val="Level 1"/>
    <w:basedOn w:val="Normal"/>
    <w:next w:val="Normal"/>
    <w:rsid w:val="00387D19"/>
    <w:pPr>
      <w:widowControl/>
      <w:tabs>
        <w:tab w:val="num" w:pos="360"/>
        <w:tab w:val="num" w:pos="992"/>
      </w:tabs>
      <w:spacing w:after="240" w:line="276" w:lineRule="auto"/>
      <w:ind w:left="992" w:hanging="992"/>
      <w:jc w:val="both"/>
      <w:outlineLvl w:val="0"/>
    </w:pPr>
    <w:rPr>
      <w:rFonts w:ascii="Arial" w:hAnsi="Arial" w:cs="Arial"/>
      <w:sz w:val="21"/>
      <w:szCs w:val="21"/>
      <w:lang w:eastAsia="en-GB"/>
    </w:rPr>
  </w:style>
  <w:style w:type="paragraph" w:customStyle="1" w:styleId="Level2">
    <w:name w:val="Level 2"/>
    <w:basedOn w:val="Normal"/>
    <w:next w:val="Normal"/>
    <w:rsid w:val="00387D19"/>
    <w:pPr>
      <w:widowControl/>
      <w:tabs>
        <w:tab w:val="num" w:pos="992"/>
        <w:tab w:val="num" w:pos="1440"/>
        <w:tab w:val="left" w:pos="2016"/>
        <w:tab w:val="left" w:pos="3024"/>
        <w:tab w:val="left" w:pos="4032"/>
        <w:tab w:val="left" w:pos="5040"/>
        <w:tab w:val="left" w:pos="6048"/>
        <w:tab w:val="left" w:pos="7056"/>
        <w:tab w:val="left" w:pos="8064"/>
        <w:tab w:val="right" w:pos="9029"/>
      </w:tabs>
      <w:spacing w:after="240" w:line="276" w:lineRule="auto"/>
      <w:ind w:left="992" w:hanging="992"/>
      <w:jc w:val="both"/>
      <w:outlineLvl w:val="1"/>
    </w:pPr>
    <w:rPr>
      <w:rFonts w:ascii="Arial" w:hAnsi="Arial" w:cs="Arial"/>
      <w:sz w:val="21"/>
      <w:szCs w:val="21"/>
      <w:lang w:eastAsia="en-GB"/>
    </w:rPr>
  </w:style>
  <w:style w:type="paragraph" w:customStyle="1" w:styleId="Level3">
    <w:name w:val="Level 3"/>
    <w:basedOn w:val="Normal"/>
    <w:next w:val="Normal"/>
    <w:rsid w:val="00387D19"/>
    <w:pPr>
      <w:widowControl/>
      <w:tabs>
        <w:tab w:val="num" w:pos="992"/>
        <w:tab w:val="left" w:pos="2016"/>
        <w:tab w:val="num" w:pos="2160"/>
        <w:tab w:val="left" w:pos="3024"/>
        <w:tab w:val="left" w:pos="4032"/>
        <w:tab w:val="left" w:pos="5040"/>
        <w:tab w:val="left" w:pos="6048"/>
        <w:tab w:val="left" w:pos="7056"/>
        <w:tab w:val="left" w:pos="8064"/>
        <w:tab w:val="right" w:pos="9029"/>
      </w:tabs>
      <w:spacing w:after="240" w:line="276" w:lineRule="auto"/>
      <w:ind w:left="992" w:hanging="992"/>
      <w:jc w:val="both"/>
      <w:outlineLvl w:val="2"/>
    </w:pPr>
    <w:rPr>
      <w:rFonts w:ascii="Arial" w:hAnsi="Arial" w:cs="Arial"/>
      <w:sz w:val="21"/>
      <w:szCs w:val="21"/>
      <w:lang w:eastAsia="en-GB"/>
    </w:rPr>
  </w:style>
  <w:style w:type="paragraph" w:customStyle="1" w:styleId="Level4">
    <w:name w:val="Level 4"/>
    <w:basedOn w:val="Normal"/>
    <w:next w:val="Normal"/>
    <w:rsid w:val="00387D19"/>
    <w:pPr>
      <w:widowControl/>
      <w:tabs>
        <w:tab w:val="num" w:pos="1701"/>
        <w:tab w:val="num" w:pos="2880"/>
        <w:tab w:val="left" w:pos="3024"/>
        <w:tab w:val="left" w:pos="4032"/>
        <w:tab w:val="left" w:pos="5040"/>
        <w:tab w:val="left" w:pos="6048"/>
        <w:tab w:val="left" w:pos="7056"/>
        <w:tab w:val="left" w:pos="8064"/>
        <w:tab w:val="right" w:pos="9029"/>
      </w:tabs>
      <w:spacing w:after="240" w:line="276" w:lineRule="auto"/>
      <w:ind w:left="1701" w:hanging="709"/>
      <w:jc w:val="both"/>
      <w:outlineLvl w:val="3"/>
    </w:pPr>
    <w:rPr>
      <w:rFonts w:ascii="Arial" w:hAnsi="Arial" w:cs="Arial"/>
      <w:sz w:val="21"/>
      <w:szCs w:val="21"/>
      <w:lang w:eastAsia="en-GB"/>
    </w:rPr>
  </w:style>
  <w:style w:type="character" w:customStyle="1" w:styleId="Level5Char">
    <w:name w:val="Level 5 Char"/>
    <w:basedOn w:val="Body5Char"/>
    <w:link w:val="Level5"/>
    <w:locked/>
    <w:rsid w:val="00387D19"/>
    <w:rPr>
      <w:rFonts w:ascii="Tahoma" w:eastAsia="Times New Roman" w:hAnsi="Tahoma" w:cs="Times New Roman"/>
      <w:sz w:val="23"/>
      <w:szCs w:val="20"/>
    </w:rPr>
  </w:style>
  <w:style w:type="paragraph" w:customStyle="1" w:styleId="Level5">
    <w:name w:val="Level 5"/>
    <w:basedOn w:val="Normal"/>
    <w:next w:val="Normal"/>
    <w:link w:val="Level5Char"/>
    <w:rsid w:val="00387D19"/>
    <w:pPr>
      <w:widowControl/>
      <w:tabs>
        <w:tab w:val="num" w:pos="1701"/>
        <w:tab w:val="left" w:pos="3024"/>
        <w:tab w:val="num" w:pos="3600"/>
        <w:tab w:val="left" w:pos="4032"/>
        <w:tab w:val="left" w:pos="5040"/>
        <w:tab w:val="left" w:pos="6048"/>
        <w:tab w:val="left" w:pos="7056"/>
        <w:tab w:val="left" w:pos="8064"/>
        <w:tab w:val="right" w:pos="9029"/>
      </w:tabs>
      <w:spacing w:after="240" w:line="276" w:lineRule="auto"/>
      <w:ind w:left="1701" w:hanging="709"/>
      <w:jc w:val="both"/>
      <w:outlineLvl w:val="4"/>
    </w:pPr>
    <w:rPr>
      <w:sz w:val="23"/>
    </w:rPr>
  </w:style>
  <w:style w:type="paragraph" w:customStyle="1" w:styleId="Level6">
    <w:name w:val="Level 6"/>
    <w:basedOn w:val="Normal"/>
    <w:next w:val="Normal"/>
    <w:rsid w:val="00387D19"/>
    <w:pPr>
      <w:widowControl/>
      <w:tabs>
        <w:tab w:val="num" w:pos="1701"/>
        <w:tab w:val="left" w:pos="3024"/>
        <w:tab w:val="left" w:pos="4032"/>
        <w:tab w:val="num" w:pos="4320"/>
        <w:tab w:val="left" w:pos="5040"/>
        <w:tab w:val="left" w:pos="6048"/>
        <w:tab w:val="left" w:pos="7056"/>
        <w:tab w:val="left" w:pos="8064"/>
        <w:tab w:val="right" w:pos="9029"/>
      </w:tabs>
      <w:spacing w:after="240" w:line="276" w:lineRule="auto"/>
      <w:ind w:left="1701" w:hanging="709"/>
      <w:jc w:val="both"/>
      <w:outlineLvl w:val="5"/>
    </w:pPr>
    <w:rPr>
      <w:rFonts w:ascii="Arial" w:hAnsi="Arial" w:cs="Arial"/>
      <w:sz w:val="21"/>
      <w:szCs w:val="21"/>
      <w:lang w:eastAsia="en-GB"/>
    </w:rPr>
  </w:style>
  <w:style w:type="paragraph" w:customStyle="1" w:styleId="Level7">
    <w:name w:val="Level 7"/>
    <w:basedOn w:val="Normal"/>
    <w:next w:val="Normal"/>
    <w:rsid w:val="00387D19"/>
    <w:pPr>
      <w:widowControl/>
      <w:tabs>
        <w:tab w:val="num" w:pos="1701"/>
        <w:tab w:val="left" w:pos="3024"/>
        <w:tab w:val="left" w:pos="4032"/>
        <w:tab w:val="left" w:pos="5040"/>
        <w:tab w:val="left" w:pos="6048"/>
        <w:tab w:val="left" w:pos="7056"/>
        <w:tab w:val="left" w:pos="8064"/>
        <w:tab w:val="right" w:pos="9029"/>
      </w:tabs>
      <w:spacing w:after="240" w:line="276" w:lineRule="auto"/>
      <w:ind w:left="1701" w:hanging="709"/>
      <w:jc w:val="both"/>
      <w:outlineLvl w:val="6"/>
    </w:pPr>
    <w:rPr>
      <w:rFonts w:ascii="Arial" w:hAnsi="Arial" w:cs="Arial"/>
      <w:sz w:val="21"/>
      <w:szCs w:val="21"/>
      <w:lang w:eastAsia="en-GB"/>
    </w:rPr>
  </w:style>
  <w:style w:type="paragraph" w:customStyle="1" w:styleId="Level8">
    <w:name w:val="Level 8"/>
    <w:basedOn w:val="Normal"/>
    <w:next w:val="Normal"/>
    <w:rsid w:val="00387D19"/>
    <w:pPr>
      <w:widowControl/>
      <w:tabs>
        <w:tab w:val="num" w:pos="0"/>
        <w:tab w:val="left" w:pos="3024"/>
        <w:tab w:val="left" w:pos="4032"/>
        <w:tab w:val="left" w:pos="5040"/>
        <w:tab w:val="num" w:pos="5760"/>
        <w:tab w:val="left" w:pos="6048"/>
        <w:tab w:val="left" w:pos="7056"/>
        <w:tab w:val="left" w:pos="8064"/>
        <w:tab w:val="right" w:pos="9029"/>
      </w:tabs>
      <w:spacing w:after="240" w:line="276" w:lineRule="auto"/>
      <w:jc w:val="both"/>
      <w:outlineLvl w:val="7"/>
    </w:pPr>
    <w:rPr>
      <w:rFonts w:ascii="Arial" w:hAnsi="Arial" w:cs="Arial"/>
      <w:sz w:val="21"/>
      <w:szCs w:val="21"/>
      <w:lang w:eastAsia="en-GB"/>
    </w:rPr>
  </w:style>
  <w:style w:type="character" w:customStyle="1" w:styleId="BodyChar">
    <w:name w:val="Body Char"/>
    <w:basedOn w:val="DefaultParagraphFont"/>
    <w:link w:val="Body"/>
    <w:locked/>
    <w:rsid w:val="00387D19"/>
    <w:rPr>
      <w:rFonts w:ascii="Tahoma" w:eastAsia="Times New Roman" w:hAnsi="Tahoma" w:cs="Times New Roman"/>
      <w:sz w:val="23"/>
      <w:szCs w:val="20"/>
    </w:rPr>
  </w:style>
  <w:style w:type="paragraph" w:customStyle="1" w:styleId="Body">
    <w:name w:val="Body"/>
    <w:basedOn w:val="Normal"/>
    <w:link w:val="BodyChar"/>
    <w:rsid w:val="00387D19"/>
    <w:pPr>
      <w:widowControl/>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sz w:val="23"/>
    </w:rPr>
  </w:style>
  <w:style w:type="paragraph" w:customStyle="1" w:styleId="1BulletList">
    <w:name w:val="1Bullet List"/>
    <w:rsid w:val="00387D19"/>
    <w:pPr>
      <w:widowControl w:val="0"/>
      <w:tabs>
        <w:tab w:val="left" w:pos="720"/>
      </w:tabs>
      <w:snapToGrid w:val="0"/>
      <w:ind w:left="720" w:hanging="720"/>
      <w:jc w:val="both"/>
    </w:pPr>
    <w:rPr>
      <w:rFonts w:ascii="Times New Roman" w:eastAsia="Times New Roman" w:hAnsi="Times New Roman" w:cs="Times New Roman"/>
      <w:sz w:val="24"/>
      <w:szCs w:val="20"/>
    </w:rPr>
  </w:style>
  <w:style w:type="paragraph" w:customStyle="1" w:styleId="Body1">
    <w:name w:val="Body 1"/>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2">
    <w:name w:val="Body 2"/>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3">
    <w:name w:val="Body 3"/>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4">
    <w:name w:val="Body 4"/>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character" w:customStyle="1" w:styleId="Body5Char">
    <w:name w:val="Body 5 Char"/>
    <w:basedOn w:val="BodyChar"/>
    <w:link w:val="Body5"/>
    <w:locked/>
    <w:rsid w:val="00387D19"/>
    <w:rPr>
      <w:rFonts w:ascii="Tahoma" w:eastAsia="Times New Roman" w:hAnsi="Tahoma" w:cs="Times New Roman"/>
      <w:sz w:val="23"/>
      <w:szCs w:val="20"/>
    </w:rPr>
  </w:style>
  <w:style w:type="paragraph" w:customStyle="1" w:styleId="Body5">
    <w:name w:val="Body 5"/>
    <w:basedOn w:val="Body"/>
    <w:link w:val="Body5Char"/>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style>
  <w:style w:type="paragraph" w:customStyle="1" w:styleId="Body6">
    <w:name w:val="Body 6"/>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7">
    <w:name w:val="Body 7"/>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8">
    <w:name w:val="Body 8"/>
    <w:basedOn w:val="Body"/>
    <w:rsid w:val="00387D19"/>
    <w:pPr>
      <w:tabs>
        <w:tab w:val="clear" w:pos="1008"/>
        <w:tab w:val="clear" w:pos="2016"/>
        <w:tab w:val="clear" w:pos="3024"/>
        <w:tab w:val="clear" w:pos="4032"/>
        <w:tab w:val="clear" w:pos="5040"/>
        <w:tab w:val="clear" w:pos="6048"/>
        <w:tab w:val="clear" w:pos="7056"/>
        <w:tab w:val="clear" w:pos="8064"/>
        <w:tab w:val="clear" w:pos="9029"/>
      </w:tabs>
      <w:ind w:left="2016"/>
    </w:pPr>
    <w:rPr>
      <w:rFonts w:ascii="Arial" w:hAnsi="Arial" w:cs="Arial"/>
      <w:sz w:val="21"/>
      <w:szCs w:val="21"/>
      <w:lang w:eastAsia="en-GB"/>
    </w:rPr>
  </w:style>
  <w:style w:type="paragraph" w:customStyle="1" w:styleId="Bullet">
    <w:name w:val="Bullet"/>
    <w:basedOn w:val="Normal"/>
    <w:rsid w:val="00387D19"/>
    <w:pPr>
      <w:widowControl/>
      <w:numPr>
        <w:numId w:val="18"/>
      </w:numPr>
      <w:tabs>
        <w:tab w:val="left" w:pos="284"/>
      </w:tabs>
      <w:overflowPunct w:val="0"/>
      <w:autoSpaceDE w:val="0"/>
      <w:autoSpaceDN w:val="0"/>
      <w:adjustRightInd w:val="0"/>
      <w:spacing w:after="130"/>
      <w:jc w:val="both"/>
    </w:pPr>
    <w:rPr>
      <w:rFonts w:ascii="Arial" w:hAnsi="Arial" w:cs="Arial"/>
      <w:sz w:val="22"/>
      <w:szCs w:val="22"/>
      <w:lang w:eastAsia="en-GB"/>
    </w:rPr>
  </w:style>
  <w:style w:type="paragraph" w:customStyle="1" w:styleId="Background">
    <w:name w:val="Background"/>
    <w:basedOn w:val="Body"/>
    <w:rsid w:val="00387D19"/>
    <w:pPr>
      <w:numPr>
        <w:numId w:val="19"/>
      </w:numPr>
      <w:tabs>
        <w:tab w:val="clear" w:pos="992"/>
        <w:tab w:val="clear" w:pos="2016"/>
        <w:tab w:val="clear" w:pos="3024"/>
        <w:tab w:val="clear" w:pos="4032"/>
        <w:tab w:val="clear" w:pos="5040"/>
        <w:tab w:val="clear" w:pos="6048"/>
        <w:tab w:val="clear" w:pos="7056"/>
        <w:tab w:val="clear" w:pos="8064"/>
        <w:tab w:val="clear" w:pos="9029"/>
        <w:tab w:val="num" w:pos="360"/>
        <w:tab w:val="num" w:pos="927"/>
        <w:tab w:val="num" w:pos="1209"/>
        <w:tab w:val="num" w:pos="1530"/>
      </w:tabs>
      <w:ind w:left="1530" w:hanging="360"/>
    </w:pPr>
    <w:rPr>
      <w:rFonts w:ascii="Arial" w:hAnsi="Arial" w:cs="Arial"/>
      <w:sz w:val="21"/>
      <w:szCs w:val="21"/>
      <w:lang w:eastAsia="en-GB"/>
    </w:rPr>
  </w:style>
  <w:style w:type="paragraph" w:customStyle="1" w:styleId="BackgroundTitle">
    <w:name w:val="Background Title"/>
    <w:basedOn w:val="Body"/>
    <w:next w:val="Background"/>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Parties">
    <w:name w:val="Parties"/>
    <w:basedOn w:val="Body"/>
    <w:rsid w:val="00387D19"/>
    <w:pPr>
      <w:numPr>
        <w:numId w:val="20"/>
      </w:numPr>
      <w:tabs>
        <w:tab w:val="clear" w:pos="992"/>
        <w:tab w:val="clear" w:pos="2016"/>
        <w:tab w:val="clear" w:pos="3024"/>
        <w:tab w:val="clear" w:pos="4032"/>
        <w:tab w:val="clear" w:pos="5040"/>
        <w:tab w:val="clear" w:pos="6048"/>
        <w:tab w:val="clear" w:pos="7056"/>
        <w:tab w:val="clear" w:pos="8064"/>
        <w:tab w:val="clear" w:pos="9029"/>
        <w:tab w:val="num" w:pos="360"/>
        <w:tab w:val="num" w:pos="927"/>
        <w:tab w:val="num" w:pos="1492"/>
        <w:tab w:val="num" w:pos="1590"/>
      </w:tabs>
      <w:ind w:left="1590" w:hanging="360"/>
    </w:pPr>
    <w:rPr>
      <w:rFonts w:ascii="Arial" w:hAnsi="Arial" w:cs="Arial"/>
      <w:sz w:val="21"/>
      <w:szCs w:val="21"/>
      <w:lang w:eastAsia="en-GB"/>
    </w:rPr>
  </w:style>
  <w:style w:type="paragraph" w:customStyle="1" w:styleId="PartiesTitle">
    <w:name w:val="Parties Title"/>
    <w:basedOn w:val="Body"/>
    <w:next w:val="Parties"/>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DateTitle">
    <w:name w:val="Date Titl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AgreementTitle">
    <w:name w:val="Agreement Titl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8"/>
      <w:szCs w:val="28"/>
      <w:lang w:eastAsia="en-GB"/>
    </w:rPr>
  </w:style>
  <w:style w:type="paragraph" w:customStyle="1" w:styleId="NoProofing">
    <w:name w:val="No Proofing"/>
    <w:basedOn w:val="Normal"/>
    <w:rsid w:val="00387D19"/>
    <w:pPr>
      <w:widowControl/>
      <w:spacing w:line="276" w:lineRule="auto"/>
      <w:jc w:val="both"/>
    </w:pPr>
    <w:rPr>
      <w:rFonts w:ascii="Arial" w:hAnsi="Arial" w:cs="Arial"/>
      <w:sz w:val="21"/>
      <w:szCs w:val="21"/>
      <w:lang w:eastAsia="en-GB"/>
    </w:rPr>
  </w:style>
  <w:style w:type="paragraph" w:customStyle="1" w:styleId="TemplateTitle">
    <w:name w:val="Template Title"/>
    <w:basedOn w:val="Normal"/>
    <w:next w:val="Normal"/>
    <w:rsid w:val="00387D19"/>
    <w:pPr>
      <w:widowControl/>
      <w:spacing w:line="276" w:lineRule="auto"/>
      <w:jc w:val="both"/>
    </w:pPr>
    <w:rPr>
      <w:rFonts w:ascii="Arial" w:hAnsi="Arial" w:cs="Arial"/>
      <w:b/>
      <w:bCs/>
      <w:sz w:val="32"/>
      <w:szCs w:val="32"/>
      <w:lang w:eastAsia="en-GB"/>
    </w:rPr>
  </w:style>
  <w:style w:type="paragraph" w:customStyle="1" w:styleId="reftitle">
    <w:name w:val="reftitle"/>
    <w:basedOn w:val="Normal"/>
    <w:rsid w:val="00387D19"/>
    <w:pPr>
      <w:widowControl/>
      <w:spacing w:line="276" w:lineRule="auto"/>
      <w:jc w:val="both"/>
    </w:pPr>
    <w:rPr>
      <w:rFonts w:ascii="Arial" w:hAnsi="Arial" w:cs="Arial"/>
      <w:b/>
      <w:sz w:val="21"/>
      <w:szCs w:val="21"/>
      <w:lang w:eastAsia="en-GB"/>
    </w:rPr>
  </w:style>
  <w:style w:type="paragraph" w:customStyle="1" w:styleId="ClientNote">
    <w:name w:val="Client Not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i/>
      <w:iCs/>
      <w:color w:val="0000FF"/>
      <w:sz w:val="18"/>
      <w:szCs w:val="18"/>
      <w:lang w:eastAsia="en-GB"/>
    </w:rPr>
  </w:style>
  <w:style w:type="paragraph" w:customStyle="1" w:styleId="2BulletList">
    <w:name w:val="2Bullet List"/>
    <w:rsid w:val="00387D19"/>
    <w:pPr>
      <w:widowControl w:val="0"/>
      <w:tabs>
        <w:tab w:val="left" w:pos="720"/>
        <w:tab w:val="left" w:pos="1440"/>
      </w:tabs>
      <w:snapToGrid w:val="0"/>
      <w:ind w:left="1440" w:hanging="720"/>
      <w:jc w:val="both"/>
    </w:pPr>
    <w:rPr>
      <w:rFonts w:ascii="Times New Roman" w:eastAsia="Times New Roman" w:hAnsi="Times New Roman" w:cs="Times New Roman"/>
      <w:sz w:val="24"/>
      <w:szCs w:val="20"/>
    </w:rPr>
  </w:style>
  <w:style w:type="paragraph" w:customStyle="1" w:styleId="3BulletList">
    <w:name w:val="3Bullet List"/>
    <w:rsid w:val="00387D19"/>
    <w:pPr>
      <w:widowControl w:val="0"/>
      <w:tabs>
        <w:tab w:val="left" w:pos="720"/>
        <w:tab w:val="left" w:pos="1440"/>
        <w:tab w:val="left" w:pos="2160"/>
      </w:tabs>
      <w:snapToGrid w:val="0"/>
      <w:ind w:left="2160" w:hanging="720"/>
      <w:jc w:val="both"/>
    </w:pPr>
    <w:rPr>
      <w:rFonts w:ascii="Times New Roman" w:eastAsia="Times New Roman" w:hAnsi="Times New Roman" w:cs="Times New Roman"/>
      <w:sz w:val="24"/>
      <w:szCs w:val="20"/>
    </w:rPr>
  </w:style>
  <w:style w:type="paragraph" w:customStyle="1" w:styleId="4BulletList">
    <w:name w:val="4Bullet List"/>
    <w:rsid w:val="00387D19"/>
    <w:pPr>
      <w:widowControl w:val="0"/>
      <w:tabs>
        <w:tab w:val="left" w:pos="720"/>
        <w:tab w:val="left" w:pos="1440"/>
        <w:tab w:val="left" w:pos="2160"/>
        <w:tab w:val="left" w:pos="2880"/>
      </w:tabs>
      <w:snapToGrid w:val="0"/>
      <w:ind w:left="2880" w:hanging="720"/>
      <w:jc w:val="both"/>
    </w:pPr>
    <w:rPr>
      <w:rFonts w:ascii="Times New Roman" w:eastAsia="Times New Roman" w:hAnsi="Times New Roman" w:cs="Times New Roman"/>
      <w:sz w:val="24"/>
      <w:szCs w:val="20"/>
    </w:rPr>
  </w:style>
  <w:style w:type="paragraph" w:customStyle="1" w:styleId="5BulletList">
    <w:name w:val="5Bullet List"/>
    <w:rsid w:val="00387D19"/>
    <w:pPr>
      <w:widowControl w:val="0"/>
      <w:tabs>
        <w:tab w:val="left" w:pos="720"/>
        <w:tab w:val="left" w:pos="1440"/>
        <w:tab w:val="left" w:pos="2160"/>
        <w:tab w:val="left" w:pos="2880"/>
        <w:tab w:val="left" w:pos="3600"/>
      </w:tabs>
      <w:snapToGrid w:val="0"/>
      <w:ind w:left="3600" w:hanging="720"/>
      <w:jc w:val="both"/>
    </w:pPr>
    <w:rPr>
      <w:rFonts w:ascii="Times New Roman" w:eastAsia="Times New Roman" w:hAnsi="Times New Roman" w:cs="Times New Roman"/>
      <w:sz w:val="24"/>
      <w:szCs w:val="20"/>
    </w:rPr>
  </w:style>
  <w:style w:type="paragraph" w:customStyle="1" w:styleId="6BulletList">
    <w:name w:val="6Bullet List"/>
    <w:rsid w:val="00387D19"/>
    <w:pPr>
      <w:widowControl w:val="0"/>
      <w:tabs>
        <w:tab w:val="left" w:pos="720"/>
        <w:tab w:val="left" w:pos="1440"/>
        <w:tab w:val="left" w:pos="2160"/>
        <w:tab w:val="left" w:pos="2880"/>
        <w:tab w:val="left" w:pos="3600"/>
        <w:tab w:val="left" w:pos="4320"/>
      </w:tabs>
      <w:snapToGrid w:val="0"/>
      <w:ind w:left="4320" w:hanging="720"/>
      <w:jc w:val="both"/>
    </w:pPr>
    <w:rPr>
      <w:rFonts w:ascii="Times New Roman" w:eastAsia="Times New Roman" w:hAnsi="Times New Roman" w:cs="Times New Roman"/>
      <w:sz w:val="24"/>
      <w:szCs w:val="20"/>
    </w:rPr>
  </w:style>
  <w:style w:type="paragraph" w:customStyle="1" w:styleId="7BulletList">
    <w:name w:val="7Bullet List"/>
    <w:rsid w:val="00387D19"/>
    <w:pPr>
      <w:widowControl w:val="0"/>
      <w:tabs>
        <w:tab w:val="left" w:pos="720"/>
        <w:tab w:val="left" w:pos="1440"/>
        <w:tab w:val="left" w:pos="2160"/>
        <w:tab w:val="left" w:pos="2880"/>
        <w:tab w:val="left" w:pos="3600"/>
        <w:tab w:val="left" w:pos="4320"/>
        <w:tab w:val="left" w:pos="5040"/>
      </w:tabs>
      <w:snapToGrid w:val="0"/>
      <w:ind w:left="5040" w:hanging="720"/>
      <w:jc w:val="both"/>
    </w:pPr>
    <w:rPr>
      <w:rFonts w:ascii="Times New Roman" w:eastAsia="Times New Roman" w:hAnsi="Times New Roman" w:cs="Times New Roman"/>
      <w:sz w:val="24"/>
      <w:szCs w:val="20"/>
    </w:rPr>
  </w:style>
  <w:style w:type="paragraph" w:customStyle="1" w:styleId="8BulletList">
    <w:name w:val="8Bullet List"/>
    <w:rsid w:val="00387D19"/>
    <w:pPr>
      <w:widowControl w:val="0"/>
      <w:tabs>
        <w:tab w:val="left" w:pos="720"/>
        <w:tab w:val="left" w:pos="1440"/>
        <w:tab w:val="left" w:pos="2160"/>
        <w:tab w:val="left" w:pos="2880"/>
        <w:tab w:val="left" w:pos="3600"/>
        <w:tab w:val="left" w:pos="4320"/>
        <w:tab w:val="left" w:pos="5040"/>
        <w:tab w:val="left" w:pos="5760"/>
      </w:tabs>
      <w:snapToGrid w:val="0"/>
      <w:ind w:left="5760" w:hanging="720"/>
      <w:jc w:val="both"/>
    </w:pPr>
    <w:rPr>
      <w:rFonts w:ascii="Times New Roman" w:eastAsia="Times New Roman" w:hAnsi="Times New Roman" w:cs="Times New Roman"/>
      <w:sz w:val="24"/>
      <w:szCs w:val="20"/>
    </w:rPr>
  </w:style>
  <w:style w:type="paragraph" w:customStyle="1" w:styleId="Tab1">
    <w:name w:val="Tab1"/>
    <w:basedOn w:val="Normal"/>
    <w:rsid w:val="00387D19"/>
    <w:pPr>
      <w:widowControl/>
      <w:ind w:left="720" w:hanging="720"/>
      <w:jc w:val="both"/>
    </w:pPr>
    <w:rPr>
      <w:rFonts w:ascii="Arial" w:hAnsi="Arial"/>
      <w:sz w:val="24"/>
    </w:rPr>
  </w:style>
  <w:style w:type="paragraph" w:customStyle="1" w:styleId="NormalSAND">
    <w:name w:val="Normal SAND"/>
    <w:basedOn w:val="Normal"/>
    <w:next w:val="Normal"/>
    <w:rsid w:val="00387D19"/>
    <w:pPr>
      <w:widowControl/>
    </w:pPr>
    <w:rPr>
      <w:rFonts w:ascii="Gill Sans" w:hAnsi="Gill Sans" w:cs="Arial"/>
      <w:sz w:val="24"/>
      <w:szCs w:val="24"/>
      <w:lang w:eastAsia="en-GB"/>
    </w:rPr>
  </w:style>
  <w:style w:type="paragraph" w:customStyle="1" w:styleId="Title1">
    <w:name w:val="Title1"/>
    <w:basedOn w:val="Normal"/>
    <w:rsid w:val="00387D19"/>
    <w:pPr>
      <w:widowControl/>
    </w:pPr>
    <w:rPr>
      <w:lang w:val="en-US"/>
    </w:rPr>
  </w:style>
  <w:style w:type="paragraph" w:customStyle="1" w:styleId="AppxHead">
    <w:name w:val="Appx Head"/>
    <w:basedOn w:val="Body"/>
    <w:next w:val="Body"/>
    <w:rsid w:val="00387D19"/>
    <w:pPr>
      <w:keepNext/>
      <w:tabs>
        <w:tab w:val="clear" w:pos="1008"/>
        <w:tab w:val="clear" w:pos="2016"/>
        <w:tab w:val="clear" w:pos="3024"/>
        <w:tab w:val="clear" w:pos="4032"/>
        <w:tab w:val="clear" w:pos="5040"/>
        <w:tab w:val="clear" w:pos="6048"/>
        <w:tab w:val="clear" w:pos="7056"/>
        <w:tab w:val="clear" w:pos="8064"/>
        <w:tab w:val="clear" w:pos="9029"/>
      </w:tabs>
      <w:spacing w:line="288" w:lineRule="auto"/>
      <w:jc w:val="center"/>
    </w:pPr>
    <w:rPr>
      <w:rFonts w:ascii="Arial" w:hAnsi="Arial"/>
      <w:b/>
      <w:sz w:val="20"/>
    </w:rPr>
  </w:style>
  <w:style w:type="paragraph" w:customStyle="1" w:styleId="SubHeading3">
    <w:name w:val="Sub Heading 3"/>
    <w:basedOn w:val="Normal"/>
    <w:rsid w:val="00387D19"/>
    <w:pPr>
      <w:widowControl/>
      <w:snapToGrid w:val="0"/>
    </w:pPr>
    <w:rPr>
      <w:rFonts w:ascii="Gill Sans" w:eastAsia="Times" w:hAnsi="Gill Sans"/>
      <w:b/>
      <w:bCs/>
      <w:iCs/>
      <w:sz w:val="24"/>
    </w:rPr>
  </w:style>
  <w:style w:type="paragraph" w:customStyle="1" w:styleId="Foreword">
    <w:name w:val="Foreword"/>
    <w:basedOn w:val="Normal"/>
    <w:rsid w:val="00387D19"/>
    <w:pPr>
      <w:widowControl/>
      <w:tabs>
        <w:tab w:val="left" w:pos="567"/>
      </w:tabs>
      <w:spacing w:line="300" w:lineRule="exact"/>
    </w:pPr>
    <w:rPr>
      <w:rFonts w:ascii="New York" w:hAnsi="New York"/>
      <w:sz w:val="24"/>
      <w:lang w:eastAsia="en-GB"/>
    </w:rPr>
  </w:style>
  <w:style w:type="paragraph" w:customStyle="1" w:styleId="Style">
    <w:name w:val="Style"/>
    <w:rsid w:val="00387D19"/>
    <w:pPr>
      <w:widowControl w:val="0"/>
      <w:autoSpaceDE w:val="0"/>
      <w:autoSpaceDN w:val="0"/>
      <w:adjustRightInd w:val="0"/>
    </w:pPr>
    <w:rPr>
      <w:rFonts w:ascii="Arial" w:eastAsia="Times New Roman" w:hAnsi="Arial" w:cs="Times New Roman"/>
      <w:color w:val="000000"/>
      <w:sz w:val="24"/>
      <w:szCs w:val="24"/>
      <w:lang w:val="en-US" w:eastAsia="en-GB"/>
    </w:rPr>
  </w:style>
  <w:style w:type="paragraph" w:customStyle="1" w:styleId="Style9">
    <w:name w:val="Style9"/>
    <w:rsid w:val="00387D19"/>
    <w:pPr>
      <w:widowControl w:val="0"/>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8">
    <w:name w:val="Style8"/>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7">
    <w:name w:val="Style7"/>
    <w:rsid w:val="00387D19"/>
    <w:pPr>
      <w:widowControl w:val="0"/>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6">
    <w:name w:val="Style6"/>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3">
    <w:name w:val="Style3"/>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Bullet1">
    <w:name w:val="Bullet 1"/>
    <w:rsid w:val="00387D19"/>
    <w:pPr>
      <w:widowControl w:val="0"/>
      <w:tabs>
        <w:tab w:val="left" w:pos="360"/>
      </w:tabs>
      <w:autoSpaceDE w:val="0"/>
      <w:autoSpaceDN w:val="0"/>
      <w:adjustRightInd w:val="0"/>
      <w:ind w:left="360" w:hanging="360"/>
    </w:pPr>
    <w:rPr>
      <w:rFonts w:ascii="Arial" w:eastAsia="Times New Roman" w:hAnsi="Arial" w:cs="Arial"/>
      <w:color w:val="000000"/>
      <w:sz w:val="20"/>
      <w:szCs w:val="20"/>
      <w:lang w:val="en-US" w:eastAsia="en-GB"/>
    </w:rPr>
  </w:style>
  <w:style w:type="paragraph" w:customStyle="1" w:styleId="Bullet2">
    <w:name w:val="Bullet 2"/>
    <w:rsid w:val="00387D19"/>
    <w:pPr>
      <w:widowControl w:val="0"/>
      <w:tabs>
        <w:tab w:val="left" w:pos="720"/>
      </w:tabs>
      <w:autoSpaceDE w:val="0"/>
      <w:autoSpaceDN w:val="0"/>
      <w:adjustRightInd w:val="0"/>
      <w:ind w:left="720" w:hanging="360"/>
    </w:pPr>
    <w:rPr>
      <w:rFonts w:ascii="Arial" w:eastAsia="Times New Roman" w:hAnsi="Arial" w:cs="Arial"/>
      <w:color w:val="000000"/>
      <w:sz w:val="20"/>
      <w:szCs w:val="20"/>
      <w:lang w:val="en-US" w:eastAsia="en-GB"/>
    </w:rPr>
  </w:style>
  <w:style w:type="paragraph" w:customStyle="1" w:styleId="BodyText1">
    <w:name w:val="Body Text 1"/>
    <w:rsid w:val="00387D19"/>
    <w:pPr>
      <w:widowControl w:val="0"/>
      <w:tabs>
        <w:tab w:val="left" w:pos="720"/>
      </w:tabs>
      <w:autoSpaceDE w:val="0"/>
      <w:autoSpaceDN w:val="0"/>
      <w:adjustRightInd w:val="0"/>
      <w:jc w:val="both"/>
    </w:pPr>
    <w:rPr>
      <w:rFonts w:ascii="Arial" w:eastAsia="Times New Roman" w:hAnsi="Arial" w:cs="Arial"/>
      <w:color w:val="000000"/>
      <w:lang w:val="en-US" w:eastAsia="en-GB"/>
    </w:rPr>
  </w:style>
  <w:style w:type="paragraph" w:customStyle="1" w:styleId="InfoBlue">
    <w:name w:val="InfoBlue"/>
    <w:rsid w:val="00387D19"/>
    <w:pPr>
      <w:widowControl w:val="0"/>
      <w:autoSpaceDE w:val="0"/>
      <w:autoSpaceDN w:val="0"/>
      <w:adjustRightInd w:val="0"/>
      <w:spacing w:after="120"/>
    </w:pPr>
    <w:rPr>
      <w:rFonts w:ascii="Verdana" w:eastAsia="Times New Roman" w:hAnsi="Verdana" w:cs="Verdana"/>
      <w:i/>
      <w:iCs/>
      <w:color w:val="0000FF"/>
      <w:sz w:val="20"/>
      <w:szCs w:val="20"/>
      <w:lang w:val="en-US" w:eastAsia="en-GB"/>
    </w:rPr>
  </w:style>
  <w:style w:type="paragraph" w:customStyle="1" w:styleId="Tabletext">
    <w:name w:val="Tabletext"/>
    <w:rsid w:val="00387D19"/>
    <w:pPr>
      <w:keepLines/>
      <w:widowControl w:val="0"/>
      <w:autoSpaceDE w:val="0"/>
      <w:autoSpaceDN w:val="0"/>
      <w:adjustRightInd w:val="0"/>
      <w:spacing w:after="120" w:line="240" w:lineRule="atLeast"/>
    </w:pPr>
    <w:rPr>
      <w:rFonts w:ascii="Arial" w:eastAsia="Times New Roman" w:hAnsi="Arial" w:cs="Arial"/>
      <w:color w:val="000000"/>
      <w:sz w:val="20"/>
      <w:szCs w:val="20"/>
      <w:lang w:val="en-US" w:eastAsia="en-GB"/>
    </w:rPr>
  </w:style>
  <w:style w:type="paragraph" w:customStyle="1" w:styleId="Style2">
    <w:name w:val="Style2"/>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1">
    <w:name w:val="Style1"/>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4">
    <w:name w:val="Style4"/>
    <w:rsid w:val="00387D19"/>
    <w:pPr>
      <w:widowControl w:val="0"/>
      <w:tabs>
        <w:tab w:val="right" w:leader="dot" w:pos="8325"/>
      </w:tabs>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5">
    <w:name w:val="Style5"/>
    <w:rsid w:val="00387D19"/>
    <w:pPr>
      <w:keepNext/>
      <w:widowControl w:val="0"/>
      <w:autoSpaceDE w:val="0"/>
      <w:autoSpaceDN w:val="0"/>
      <w:adjustRightInd w:val="0"/>
      <w:ind w:left="360" w:hanging="360"/>
    </w:pPr>
    <w:rPr>
      <w:rFonts w:ascii="Arial" w:eastAsia="Times New Roman" w:hAnsi="Arial" w:cs="Arial"/>
      <w:color w:val="000000"/>
      <w:sz w:val="24"/>
      <w:szCs w:val="24"/>
      <w:u w:color="000000"/>
      <w:lang w:val="en-US" w:eastAsia="en-GB"/>
    </w:rPr>
  </w:style>
  <w:style w:type="paragraph" w:customStyle="1" w:styleId="StyleHeading2NotBold">
    <w:name w:val="Style Heading 2 + Not Bold"/>
    <w:basedOn w:val="Heading2"/>
    <w:rsid w:val="00387D19"/>
    <w:pPr>
      <w:keepLines w:val="0"/>
      <w:numPr>
        <w:ilvl w:val="0"/>
        <w:numId w:val="0"/>
      </w:numPr>
      <w:tabs>
        <w:tab w:val="num" w:pos="360"/>
      </w:tabs>
      <w:spacing w:before="240" w:after="60" w:line="240" w:lineRule="atLeast"/>
      <w:ind w:left="720"/>
    </w:pPr>
    <w:rPr>
      <w:rFonts w:ascii="Tahoma" w:eastAsia="Times New Roman" w:hAnsi="Tahoma" w:cs="Times New Roman"/>
      <w:i/>
      <w:color w:val="auto"/>
      <w:sz w:val="20"/>
      <w:szCs w:val="20"/>
      <w:lang w:val="en-US"/>
    </w:rPr>
  </w:style>
  <w:style w:type="paragraph" w:customStyle="1" w:styleId="General1">
    <w:name w:val="General 1"/>
    <w:basedOn w:val="Normal"/>
    <w:rsid w:val="00387D19"/>
    <w:pPr>
      <w:widowControl/>
      <w:numPr>
        <w:numId w:val="21"/>
      </w:numPr>
      <w:spacing w:after="240"/>
      <w:jc w:val="both"/>
    </w:pPr>
    <w:rPr>
      <w:rFonts w:ascii="Arial" w:hAnsi="Arial"/>
      <w:sz w:val="22"/>
    </w:rPr>
  </w:style>
  <w:style w:type="paragraph" w:customStyle="1" w:styleId="General2">
    <w:name w:val="General 2"/>
    <w:basedOn w:val="Normal"/>
    <w:rsid w:val="00387D19"/>
    <w:pPr>
      <w:widowControl/>
      <w:numPr>
        <w:ilvl w:val="1"/>
        <w:numId w:val="21"/>
      </w:numPr>
      <w:spacing w:after="240"/>
      <w:jc w:val="both"/>
    </w:pPr>
    <w:rPr>
      <w:rFonts w:ascii="Arial" w:hAnsi="Arial"/>
      <w:sz w:val="22"/>
    </w:rPr>
  </w:style>
  <w:style w:type="paragraph" w:customStyle="1" w:styleId="General3">
    <w:name w:val="General 3"/>
    <w:basedOn w:val="Normal"/>
    <w:rsid w:val="00387D19"/>
    <w:pPr>
      <w:widowControl/>
      <w:numPr>
        <w:ilvl w:val="2"/>
        <w:numId w:val="21"/>
      </w:numPr>
      <w:spacing w:after="240"/>
      <w:jc w:val="both"/>
    </w:pPr>
    <w:rPr>
      <w:rFonts w:ascii="Arial" w:hAnsi="Arial"/>
      <w:sz w:val="22"/>
    </w:rPr>
  </w:style>
  <w:style w:type="paragraph" w:customStyle="1" w:styleId="General4">
    <w:name w:val="General 4"/>
    <w:basedOn w:val="Normal"/>
    <w:rsid w:val="00387D19"/>
    <w:pPr>
      <w:widowControl/>
      <w:numPr>
        <w:ilvl w:val="3"/>
        <w:numId w:val="21"/>
      </w:numPr>
      <w:spacing w:after="240"/>
      <w:jc w:val="both"/>
    </w:pPr>
    <w:rPr>
      <w:rFonts w:ascii="Arial" w:hAnsi="Arial"/>
      <w:sz w:val="22"/>
    </w:rPr>
  </w:style>
  <w:style w:type="paragraph" w:customStyle="1" w:styleId="General5">
    <w:name w:val="General 5"/>
    <w:basedOn w:val="Normal"/>
    <w:rsid w:val="00387D19"/>
    <w:pPr>
      <w:widowControl/>
      <w:numPr>
        <w:ilvl w:val="4"/>
        <w:numId w:val="21"/>
      </w:numPr>
      <w:tabs>
        <w:tab w:val="left" w:pos="2835"/>
      </w:tabs>
      <w:spacing w:after="240"/>
      <w:jc w:val="both"/>
    </w:pPr>
    <w:rPr>
      <w:rFonts w:ascii="Arial" w:hAnsi="Arial"/>
      <w:sz w:val="22"/>
    </w:rPr>
  </w:style>
  <w:style w:type="paragraph" w:customStyle="1" w:styleId="GeneralInd2">
    <w:name w:val="General Ind 2"/>
    <w:basedOn w:val="Normal"/>
    <w:rsid w:val="00387D19"/>
    <w:pPr>
      <w:widowControl/>
      <w:numPr>
        <w:ilvl w:val="5"/>
        <w:numId w:val="21"/>
      </w:numPr>
      <w:tabs>
        <w:tab w:val="num" w:pos="360"/>
      </w:tabs>
      <w:spacing w:after="240"/>
      <w:ind w:left="0" w:firstLine="0"/>
      <w:jc w:val="both"/>
    </w:pPr>
    <w:rPr>
      <w:rFonts w:ascii="Arial" w:hAnsi="Arial"/>
      <w:sz w:val="22"/>
    </w:rPr>
  </w:style>
  <w:style w:type="paragraph" w:customStyle="1" w:styleId="GeneralInd3">
    <w:name w:val="General Ind 3"/>
    <w:basedOn w:val="Normal"/>
    <w:rsid w:val="00387D19"/>
    <w:pPr>
      <w:widowControl/>
      <w:numPr>
        <w:ilvl w:val="6"/>
        <w:numId w:val="21"/>
      </w:numPr>
      <w:spacing w:after="240"/>
      <w:jc w:val="both"/>
    </w:pPr>
    <w:rPr>
      <w:rFonts w:ascii="Arial" w:hAnsi="Arial"/>
      <w:sz w:val="22"/>
    </w:rPr>
  </w:style>
  <w:style w:type="paragraph" w:customStyle="1" w:styleId="GeneralInd4">
    <w:name w:val="General Ind 4"/>
    <w:basedOn w:val="Normal"/>
    <w:rsid w:val="00387D19"/>
    <w:pPr>
      <w:widowControl/>
      <w:numPr>
        <w:ilvl w:val="7"/>
        <w:numId w:val="21"/>
      </w:numPr>
      <w:spacing w:after="240"/>
      <w:jc w:val="both"/>
    </w:pPr>
    <w:rPr>
      <w:rFonts w:ascii="Arial" w:hAnsi="Arial"/>
      <w:sz w:val="22"/>
    </w:rPr>
  </w:style>
  <w:style w:type="paragraph" w:customStyle="1" w:styleId="GeneralInd5">
    <w:name w:val="General Ind 5"/>
    <w:basedOn w:val="Normal"/>
    <w:rsid w:val="00387D19"/>
    <w:pPr>
      <w:widowControl/>
      <w:numPr>
        <w:ilvl w:val="8"/>
        <w:numId w:val="21"/>
      </w:numPr>
      <w:tabs>
        <w:tab w:val="left" w:pos="3686"/>
      </w:tabs>
      <w:spacing w:after="240"/>
      <w:jc w:val="both"/>
    </w:pPr>
    <w:rPr>
      <w:rFonts w:ascii="Arial" w:hAnsi="Arial"/>
      <w:sz w:val="22"/>
    </w:rPr>
  </w:style>
  <w:style w:type="paragraph" w:customStyle="1" w:styleId="CM5">
    <w:name w:val="CM5"/>
    <w:basedOn w:val="Default"/>
    <w:next w:val="Default"/>
    <w:rsid w:val="00387D19"/>
    <w:pPr>
      <w:snapToGrid w:val="0"/>
      <w:spacing w:after="253"/>
    </w:pPr>
    <w:rPr>
      <w:snapToGrid/>
      <w:color w:val="auto"/>
    </w:rPr>
  </w:style>
  <w:style w:type="paragraph" w:customStyle="1" w:styleId="BodyTextKeep">
    <w:name w:val="Body Text Keep"/>
    <w:basedOn w:val="BodyText"/>
    <w:next w:val="BodyText"/>
    <w:rsid w:val="00387D19"/>
    <w:pPr>
      <w:keepNext/>
      <w:widowControl/>
      <w:spacing w:after="240"/>
      <w:jc w:val="both"/>
    </w:pPr>
    <w:rPr>
      <w:rFonts w:ascii="Garamond" w:hAnsi="Garamond"/>
      <w:spacing w:val="-5"/>
      <w:sz w:val="24"/>
    </w:rPr>
  </w:style>
  <w:style w:type="paragraph" w:customStyle="1" w:styleId="CentHead">
    <w:name w:val="CentHead"/>
    <w:basedOn w:val="Normal"/>
    <w:next w:val="Normal"/>
    <w:rsid w:val="00387D19"/>
    <w:pPr>
      <w:widowControl/>
      <w:spacing w:after="240"/>
      <w:jc w:val="both"/>
    </w:pPr>
    <w:rPr>
      <w:b/>
      <w:sz w:val="36"/>
    </w:rPr>
  </w:style>
  <w:style w:type="paragraph" w:customStyle="1" w:styleId="spectext">
    <w:name w:val="spectext"/>
    <w:basedOn w:val="Normal"/>
    <w:next w:val="Normal"/>
    <w:rsid w:val="00387D19"/>
    <w:pPr>
      <w:widowControl/>
    </w:pPr>
    <w:rPr>
      <w:rFonts w:ascii="Arial" w:hAnsi="Arial"/>
      <w:sz w:val="22"/>
    </w:rPr>
  </w:style>
  <w:style w:type="paragraph" w:customStyle="1" w:styleId="DefaultText">
    <w:name w:val="Default Text"/>
    <w:basedOn w:val="Normal"/>
    <w:rsid w:val="00387D19"/>
    <w:pPr>
      <w:widowControl/>
    </w:pPr>
    <w:rPr>
      <w:sz w:val="24"/>
    </w:rPr>
  </w:style>
  <w:style w:type="paragraph" w:customStyle="1" w:styleId="NBSheading">
    <w:name w:val="NBS heading"/>
    <w:basedOn w:val="Normal"/>
    <w:rsid w:val="00387D19"/>
    <w:pPr>
      <w:widowControl/>
      <w:tabs>
        <w:tab w:val="left" w:pos="284"/>
        <w:tab w:val="left" w:pos="680"/>
      </w:tabs>
      <w:overflowPunct w:val="0"/>
      <w:autoSpaceDE w:val="0"/>
      <w:autoSpaceDN w:val="0"/>
      <w:adjustRightInd w:val="0"/>
      <w:ind w:left="680" w:hanging="680"/>
    </w:pPr>
    <w:rPr>
      <w:rFonts w:ascii="Arial" w:hAnsi="Arial"/>
      <w:b/>
      <w:sz w:val="24"/>
    </w:rPr>
  </w:style>
  <w:style w:type="paragraph" w:customStyle="1" w:styleId="NBSclause">
    <w:name w:val="NBS clause"/>
    <w:basedOn w:val="Normal"/>
    <w:rsid w:val="00387D19"/>
    <w:pPr>
      <w:widowControl/>
      <w:tabs>
        <w:tab w:val="left" w:pos="284"/>
        <w:tab w:val="left" w:pos="680"/>
      </w:tabs>
      <w:overflowPunct w:val="0"/>
      <w:autoSpaceDE w:val="0"/>
      <w:autoSpaceDN w:val="0"/>
      <w:adjustRightInd w:val="0"/>
      <w:ind w:left="680" w:hanging="680"/>
    </w:pPr>
    <w:rPr>
      <w:rFonts w:ascii="Arial" w:hAnsi="Arial"/>
      <w:sz w:val="22"/>
    </w:rPr>
  </w:style>
  <w:style w:type="paragraph" w:customStyle="1" w:styleId="NBSsub-indent">
    <w:name w:val="NBS sub-indent"/>
    <w:basedOn w:val="Normal"/>
    <w:rsid w:val="00387D19"/>
    <w:pPr>
      <w:widowControl/>
      <w:tabs>
        <w:tab w:val="left" w:pos="680"/>
        <w:tab w:val="left" w:pos="964"/>
      </w:tabs>
      <w:overflowPunct w:val="0"/>
      <w:autoSpaceDE w:val="0"/>
      <w:autoSpaceDN w:val="0"/>
      <w:adjustRightInd w:val="0"/>
      <w:ind w:left="964" w:hanging="964"/>
    </w:pPr>
    <w:rPr>
      <w:rFonts w:ascii="Arial" w:hAnsi="Arial"/>
      <w:sz w:val="22"/>
    </w:rPr>
  </w:style>
  <w:style w:type="paragraph" w:customStyle="1" w:styleId="Indent1">
    <w:name w:val="Indent 1"/>
    <w:basedOn w:val="Normal"/>
    <w:rsid w:val="00387D19"/>
    <w:pPr>
      <w:widowControl/>
      <w:tabs>
        <w:tab w:val="left" w:pos="7230"/>
      </w:tabs>
      <w:overflowPunct w:val="0"/>
      <w:autoSpaceDE w:val="0"/>
      <w:autoSpaceDN w:val="0"/>
      <w:adjustRightInd w:val="0"/>
      <w:ind w:left="851" w:hanging="851"/>
      <w:jc w:val="both"/>
    </w:pPr>
    <w:rPr>
      <w:sz w:val="24"/>
      <w:lang w:eastAsia="en-GB"/>
    </w:rPr>
  </w:style>
  <w:style w:type="paragraph" w:customStyle="1" w:styleId="textIndent">
    <w:name w:val="text Indent"/>
    <w:basedOn w:val="BodyText"/>
    <w:rsid w:val="00387D19"/>
    <w:pPr>
      <w:keepLines/>
      <w:widowControl/>
      <w:overflowPunct w:val="0"/>
      <w:autoSpaceDE w:val="0"/>
      <w:autoSpaceDN w:val="0"/>
      <w:adjustRightInd w:val="0"/>
      <w:spacing w:after="0"/>
      <w:ind w:left="1418" w:hanging="284"/>
    </w:pPr>
    <w:rPr>
      <w:rFonts w:ascii="Arial" w:hAnsi="Arial"/>
      <w:lang w:eastAsia="en-GB"/>
    </w:rPr>
  </w:style>
  <w:style w:type="paragraph" w:customStyle="1" w:styleId="CM2">
    <w:name w:val="CM2"/>
    <w:basedOn w:val="Default"/>
    <w:next w:val="Default"/>
    <w:uiPriority w:val="99"/>
    <w:rsid w:val="00387D19"/>
    <w:pPr>
      <w:widowControl/>
      <w:autoSpaceDE w:val="0"/>
      <w:autoSpaceDN w:val="0"/>
      <w:adjustRightInd w:val="0"/>
      <w:spacing w:line="268" w:lineRule="atLeast"/>
    </w:pPr>
    <w:rPr>
      <w:rFonts w:ascii="Verdana" w:eastAsia="Calibri" w:hAnsi="Verdana"/>
      <w:snapToGrid/>
      <w:color w:val="auto"/>
      <w:szCs w:val="24"/>
    </w:rPr>
  </w:style>
  <w:style w:type="paragraph" w:customStyle="1" w:styleId="TableParagraph">
    <w:name w:val="Table Paragraph"/>
    <w:basedOn w:val="Normal"/>
    <w:uiPriority w:val="1"/>
    <w:qFormat/>
    <w:rsid w:val="00387D19"/>
    <w:rPr>
      <w:rFonts w:ascii="Calibri" w:eastAsia="Calibri" w:hAnsi="Calibri"/>
      <w:sz w:val="22"/>
      <w:szCs w:val="22"/>
      <w:lang w:val="en-US"/>
    </w:rPr>
  </w:style>
  <w:style w:type="character" w:customStyle="1" w:styleId="ACSNormalChar">
    <w:name w:val="ACS Normal Char"/>
    <w:basedOn w:val="DefaultParagraphFont"/>
    <w:link w:val="ACSNormal"/>
    <w:locked/>
    <w:rsid w:val="00387D19"/>
    <w:rPr>
      <w:rFonts w:ascii="Arial" w:eastAsia="Times New Roman" w:hAnsi="Arial" w:cs="Times New Roman"/>
      <w:szCs w:val="20"/>
    </w:rPr>
  </w:style>
  <w:style w:type="paragraph" w:customStyle="1" w:styleId="ACSNormal">
    <w:name w:val="ACS Normal"/>
    <w:link w:val="ACSNormalChar"/>
    <w:rsid w:val="00387D19"/>
    <w:pPr>
      <w:jc w:val="both"/>
    </w:pPr>
    <w:rPr>
      <w:rFonts w:ascii="Arial" w:eastAsia="Times New Roman" w:hAnsi="Arial" w:cs="Times New Roman"/>
      <w:szCs w:val="20"/>
    </w:rPr>
  </w:style>
  <w:style w:type="paragraph" w:customStyle="1" w:styleId="TOCHeading1">
    <w:name w:val="TOC Heading1"/>
    <w:basedOn w:val="Heading1"/>
    <w:next w:val="Normal"/>
    <w:uiPriority w:val="39"/>
    <w:qFormat/>
    <w:rsid w:val="00387D19"/>
    <w:pPr>
      <w:snapToGrid w:val="0"/>
      <w:spacing w:before="480"/>
      <w:outlineLvl w:val="9"/>
    </w:pPr>
    <w:rPr>
      <w:rFonts w:ascii="Cambria" w:eastAsia="Times New Roman" w:hAnsi="Cambria" w:cs="Times New Roman"/>
      <w:bCs/>
      <w:color w:val="365F91"/>
      <w:sz w:val="28"/>
      <w:szCs w:val="28"/>
    </w:rPr>
  </w:style>
  <w:style w:type="paragraph" w:customStyle="1" w:styleId="TextIndent0">
    <w:name w:val="Text Indent"/>
    <w:basedOn w:val="BodyText"/>
    <w:rsid w:val="00387D19"/>
    <w:pPr>
      <w:keepLines/>
      <w:widowControl/>
      <w:overflowPunct w:val="0"/>
      <w:autoSpaceDE w:val="0"/>
      <w:autoSpaceDN w:val="0"/>
      <w:adjustRightInd w:val="0"/>
      <w:spacing w:after="0"/>
      <w:ind w:left="1418" w:hanging="284"/>
    </w:pPr>
    <w:rPr>
      <w:rFonts w:ascii="Arial" w:hAnsi="Arial"/>
      <w:lang w:eastAsia="en-GB"/>
    </w:rPr>
  </w:style>
  <w:style w:type="paragraph" w:customStyle="1" w:styleId="BodyIndent">
    <w:name w:val="Body Indent"/>
    <w:basedOn w:val="BodyText"/>
    <w:rsid w:val="00387D19"/>
    <w:pPr>
      <w:keepLines/>
      <w:widowControl/>
      <w:overflowPunct w:val="0"/>
      <w:autoSpaceDE w:val="0"/>
      <w:autoSpaceDN w:val="0"/>
      <w:adjustRightInd w:val="0"/>
      <w:spacing w:after="0"/>
      <w:ind w:left="1418" w:hanging="284"/>
    </w:pPr>
    <w:rPr>
      <w:rFonts w:ascii="Arial" w:hAnsi="Arial"/>
      <w:sz w:val="20"/>
      <w:lang w:eastAsia="en-GB"/>
    </w:rPr>
  </w:style>
  <w:style w:type="paragraph" w:customStyle="1" w:styleId="BodyIndent1">
    <w:name w:val="Body Indent1"/>
    <w:basedOn w:val="BodyIndent"/>
    <w:rsid w:val="00387D19"/>
    <w:pPr>
      <w:ind w:left="1702"/>
    </w:pPr>
  </w:style>
  <w:style w:type="character" w:styleId="FootnoteReference">
    <w:name w:val="footnote reference"/>
    <w:basedOn w:val="DefaultParagraphFont"/>
    <w:semiHidden/>
    <w:unhideWhenUsed/>
    <w:rsid w:val="00387D19"/>
    <w:rPr>
      <w:position w:val="6"/>
      <w:sz w:val="16"/>
    </w:rPr>
  </w:style>
  <w:style w:type="character" w:styleId="CommentReference">
    <w:name w:val="annotation reference"/>
    <w:basedOn w:val="DefaultParagraphFont"/>
    <w:uiPriority w:val="99"/>
    <w:semiHidden/>
    <w:unhideWhenUsed/>
    <w:rsid w:val="00387D19"/>
    <w:rPr>
      <w:sz w:val="16"/>
      <w:szCs w:val="16"/>
    </w:rPr>
  </w:style>
  <w:style w:type="character" w:styleId="PageNumber">
    <w:name w:val="page number"/>
    <w:basedOn w:val="DefaultParagraphFont"/>
    <w:semiHidden/>
    <w:unhideWhenUsed/>
    <w:rsid w:val="00387D19"/>
    <w:rPr>
      <w:rFonts w:ascii="Times New Roman" w:hAnsi="Times New Roman" w:cs="Times New Roman" w:hint="default"/>
    </w:rPr>
  </w:style>
  <w:style w:type="character" w:styleId="EndnoteReference">
    <w:name w:val="endnote reference"/>
    <w:basedOn w:val="DefaultParagraphFont"/>
    <w:semiHidden/>
    <w:unhideWhenUsed/>
    <w:rsid w:val="00387D19"/>
    <w:rPr>
      <w:rFonts w:ascii="Arial" w:hAnsi="Arial" w:cs="Arial" w:hint="default"/>
      <w:strike w:val="0"/>
      <w:dstrike w:val="0"/>
      <w:color w:val="auto"/>
      <w:sz w:val="16"/>
      <w:szCs w:val="16"/>
      <w:u w:val="none"/>
      <w:effect w:val="none"/>
      <w:vertAlign w:val="superscript"/>
    </w:rPr>
  </w:style>
  <w:style w:type="character" w:styleId="PlaceholderText">
    <w:name w:val="Placeholder Text"/>
    <w:basedOn w:val="DefaultParagraphFont"/>
    <w:uiPriority w:val="99"/>
    <w:semiHidden/>
    <w:rsid w:val="00387D19"/>
    <w:rPr>
      <w:color w:val="808080"/>
    </w:rPr>
  </w:style>
  <w:style w:type="character" w:styleId="SubtleEmphasis">
    <w:name w:val="Subtle Emphasis"/>
    <w:uiPriority w:val="19"/>
    <w:qFormat/>
    <w:rsid w:val="00387D19"/>
    <w:rPr>
      <w:i/>
      <w:iCs w:val="0"/>
      <w:color w:val="5A5A5A"/>
    </w:rPr>
  </w:style>
  <w:style w:type="character" w:styleId="IntenseEmphasis">
    <w:name w:val="Intense Emphasis"/>
    <w:basedOn w:val="DefaultParagraphFont"/>
    <w:uiPriority w:val="21"/>
    <w:qFormat/>
    <w:rsid w:val="00387D19"/>
    <w:rPr>
      <w:b/>
      <w:bCs w:val="0"/>
      <w:i/>
      <w:iCs w:val="0"/>
      <w:sz w:val="24"/>
      <w:szCs w:val="24"/>
      <w:u w:val="single"/>
    </w:rPr>
  </w:style>
  <w:style w:type="character" w:styleId="SubtleReference">
    <w:name w:val="Subtle Reference"/>
    <w:basedOn w:val="DefaultParagraphFont"/>
    <w:uiPriority w:val="31"/>
    <w:qFormat/>
    <w:rsid w:val="00387D19"/>
    <w:rPr>
      <w:sz w:val="24"/>
      <w:szCs w:val="24"/>
      <w:u w:val="single"/>
    </w:rPr>
  </w:style>
  <w:style w:type="character" w:styleId="IntenseReference">
    <w:name w:val="Intense Reference"/>
    <w:basedOn w:val="DefaultParagraphFont"/>
    <w:uiPriority w:val="32"/>
    <w:qFormat/>
    <w:rsid w:val="00387D19"/>
    <w:rPr>
      <w:b/>
      <w:bCs w:val="0"/>
      <w:sz w:val="24"/>
      <w:u w:val="single"/>
    </w:rPr>
  </w:style>
  <w:style w:type="character" w:styleId="BookTitle">
    <w:name w:val="Book Title"/>
    <w:basedOn w:val="DefaultParagraphFont"/>
    <w:uiPriority w:val="33"/>
    <w:qFormat/>
    <w:rsid w:val="00387D19"/>
    <w:rPr>
      <w:rFonts w:ascii="Cambria" w:eastAsia="Times New Roman" w:hAnsi="Cambria" w:hint="default"/>
      <w:b/>
      <w:bCs w:val="0"/>
      <w:i/>
      <w:iCs w:val="0"/>
      <w:sz w:val="24"/>
      <w:szCs w:val="24"/>
    </w:rPr>
  </w:style>
  <w:style w:type="character" w:customStyle="1" w:styleId="1">
    <w:name w:val="1"/>
    <w:rsid w:val="00387D19"/>
    <w:rPr>
      <w:rFonts w:ascii="Arial" w:hAnsi="Arial" w:cs="Arial" w:hint="default"/>
      <w:sz w:val="19"/>
    </w:rPr>
  </w:style>
  <w:style w:type="character" w:customStyle="1" w:styleId="BodyTextIn">
    <w:name w:val="Body Text In"/>
    <w:rsid w:val="00387D19"/>
    <w:rPr>
      <w:rFonts w:ascii="Arial" w:hAnsi="Arial" w:cs="Arial" w:hint="default"/>
      <w:sz w:val="19"/>
    </w:rPr>
  </w:style>
  <w:style w:type="character" w:customStyle="1" w:styleId="footnotetex">
    <w:name w:val="footnote tex"/>
    <w:rsid w:val="00387D19"/>
  </w:style>
  <w:style w:type="character" w:customStyle="1" w:styleId="footnoteref">
    <w:name w:val="footnote ref"/>
    <w:rsid w:val="00387D19"/>
    <w:rPr>
      <w:sz w:val="27"/>
      <w:lang w:val="en-US"/>
    </w:rPr>
  </w:style>
  <w:style w:type="character" w:customStyle="1" w:styleId="DefaultPara">
    <w:name w:val="Default Para"/>
    <w:rsid w:val="00387D19"/>
    <w:rPr>
      <w:lang w:val="en-US"/>
    </w:rPr>
  </w:style>
  <w:style w:type="character" w:customStyle="1" w:styleId="apple-converted-space">
    <w:name w:val="apple-converted-space"/>
    <w:basedOn w:val="DefaultParagraphFont"/>
    <w:rsid w:val="00387D19"/>
  </w:style>
  <w:style w:type="character" w:customStyle="1" w:styleId="Footer1">
    <w:name w:val="Footer1"/>
    <w:rsid w:val="00387D19"/>
    <w:rPr>
      <w:rFonts w:ascii="Times New Roman" w:hAnsi="Times New Roman" w:cs="Times New Roman" w:hint="default"/>
      <w:sz w:val="20"/>
    </w:rPr>
  </w:style>
  <w:style w:type="character" w:customStyle="1" w:styleId="Heading1Text">
    <w:name w:val="Heading 1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NoHeading1Text">
    <w:name w:val="No Heading 1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2Text">
    <w:name w:val="No Heading 2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3Text">
    <w:name w:val="No Heading 3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4Text">
    <w:name w:val="No Heading 4 Text"/>
    <w:basedOn w:val="DefaultParagraphFont"/>
    <w:rsid w:val="00387D19"/>
    <w:rPr>
      <w:rFonts w:ascii="Arial" w:hAnsi="Arial" w:cs="Arial" w:hint="default"/>
      <w:strike w:val="0"/>
      <w:dstrike w:val="0"/>
      <w:color w:val="auto"/>
      <w:sz w:val="21"/>
      <w:szCs w:val="21"/>
      <w:u w:val="none"/>
      <w:effect w:val="none"/>
    </w:rPr>
  </w:style>
  <w:style w:type="character" w:customStyle="1" w:styleId="Heading2Text">
    <w:name w:val="Heading 2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3Text">
    <w:name w:val="Heading 3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4Text">
    <w:name w:val="Heading 4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5Text">
    <w:name w:val="Heading 5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6Text">
    <w:name w:val="Heading 6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7Text">
    <w:name w:val="Heading 7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NoHeading5Text">
    <w:name w:val="No Heading 5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6Text">
    <w:name w:val="No Heading 6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7Text">
    <w:name w:val="No Heading 7 Text"/>
    <w:basedOn w:val="DefaultParagraphFont"/>
    <w:rsid w:val="00387D19"/>
    <w:rPr>
      <w:rFonts w:ascii="Arial" w:hAnsi="Arial" w:cs="Arial" w:hint="default"/>
      <w:strike w:val="0"/>
      <w:dstrike w:val="0"/>
      <w:color w:val="auto"/>
      <w:sz w:val="21"/>
      <w:szCs w:val="21"/>
      <w:u w:val="none"/>
      <w:effect w:val="none"/>
    </w:rPr>
  </w:style>
  <w:style w:type="character" w:customStyle="1" w:styleId="EmailStyle2091">
    <w:name w:val="EmailStyle2091"/>
    <w:basedOn w:val="DefaultParagraphFont"/>
    <w:semiHidden/>
    <w:rsid w:val="00387D19"/>
    <w:rPr>
      <w:rFonts w:ascii="Arial" w:hAnsi="Arial" w:cs="Arial" w:hint="default"/>
      <w:color w:val="auto"/>
    </w:rPr>
  </w:style>
  <w:style w:type="character" w:customStyle="1" w:styleId="SSBookmark">
    <w:name w:val="SSBookmark"/>
    <w:rsid w:val="00387D19"/>
    <w:rPr>
      <w:rFonts w:ascii="Lucida Sans" w:hAnsi="Lucida Sans" w:cs="Lucida Sans" w:hint="default"/>
      <w:b/>
      <w:bCs/>
      <w:color w:val="000000"/>
      <w:sz w:val="16"/>
      <w:szCs w:val="16"/>
      <w:u w:color="000000"/>
    </w:rPr>
  </w:style>
  <w:style w:type="character" w:customStyle="1" w:styleId="StyleArial11pt">
    <w:name w:val="Style Arial 11 pt"/>
    <w:basedOn w:val="DefaultParagraphFont"/>
    <w:rsid w:val="00387D19"/>
    <w:rPr>
      <w:rFonts w:ascii="Arial" w:hAnsi="Arial" w:cs="Arial" w:hint="default"/>
      <w:sz w:val="22"/>
    </w:rPr>
  </w:style>
  <w:style w:type="character" w:customStyle="1" w:styleId="StyleArial10pt">
    <w:name w:val="Style Arial 10 pt"/>
    <w:basedOn w:val="DefaultParagraphFont"/>
    <w:rsid w:val="00387D19"/>
    <w:rPr>
      <w:rFonts w:ascii="Arial" w:hAnsi="Arial" w:cs="Arial" w:hint="default"/>
      <w:sz w:val="22"/>
    </w:rPr>
  </w:style>
  <w:style w:type="character" w:customStyle="1" w:styleId="BodyTextChar1">
    <w:name w:val="Body Text Char1"/>
    <w:basedOn w:val="DefaultParagraphFont"/>
    <w:rsid w:val="00387D19"/>
    <w:rPr>
      <w:snapToGrid/>
      <w:lang w:eastAsia="en-US"/>
    </w:rPr>
  </w:style>
  <w:style w:type="character" w:customStyle="1" w:styleId="BodyTextIndentChar1">
    <w:name w:val="Body Text Indent Char1"/>
    <w:basedOn w:val="DefaultParagraphFont"/>
    <w:rsid w:val="00387D19"/>
    <w:rPr>
      <w:snapToGrid/>
      <w:lang w:eastAsia="en-US"/>
    </w:rPr>
  </w:style>
  <w:style w:type="paragraph" w:styleId="z-BottomofForm">
    <w:name w:val="HTML Bottom of Form"/>
    <w:basedOn w:val="Normal"/>
    <w:next w:val="Normal"/>
    <w:link w:val="z-BottomofFormChar"/>
    <w:hidden/>
    <w:uiPriority w:val="99"/>
    <w:semiHidden/>
    <w:unhideWhenUsed/>
    <w:rsid w:val="00387D1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87D19"/>
    <w:rPr>
      <w:rFonts w:ascii="Arial" w:eastAsia="Times New Roman" w:hAnsi="Arial" w:cs="Arial"/>
      <w:vanish/>
      <w:sz w:val="16"/>
      <w:szCs w:val="16"/>
    </w:rPr>
  </w:style>
  <w:style w:type="character" w:customStyle="1" w:styleId="EmailStyle1931">
    <w:name w:val="EmailStyle1931"/>
    <w:basedOn w:val="DefaultParagraphFont"/>
    <w:semiHidden/>
    <w:rsid w:val="00387D19"/>
    <w:rPr>
      <w:rFonts w:ascii="Arial" w:hAnsi="Arial" w:cs="Arial" w:hint="default"/>
      <w:color w:val="auto"/>
    </w:rPr>
  </w:style>
  <w:style w:type="character" w:customStyle="1" w:styleId="EmailStyle2291">
    <w:name w:val="EmailStyle2291"/>
    <w:basedOn w:val="DefaultParagraphFont"/>
    <w:semiHidden/>
    <w:rsid w:val="00387D19"/>
    <w:rPr>
      <w:rFonts w:ascii="Arial" w:hAnsi="Arial" w:cs="Arial" w:hint="default"/>
      <w:color w:val="auto"/>
    </w:rPr>
  </w:style>
  <w:style w:type="character" w:customStyle="1" w:styleId="EmailStyle2301">
    <w:name w:val="EmailStyle2301"/>
    <w:basedOn w:val="DefaultParagraphFont"/>
    <w:semiHidden/>
    <w:rsid w:val="00387D19"/>
    <w:rPr>
      <w:rFonts w:ascii="Arial" w:hAnsi="Arial" w:cs="Arial" w:hint="default"/>
      <w:color w:val="auto"/>
    </w:rPr>
  </w:style>
  <w:style w:type="character" w:customStyle="1" w:styleId="EmailStyle2311">
    <w:name w:val="EmailStyle2311"/>
    <w:basedOn w:val="DefaultParagraphFont"/>
    <w:semiHidden/>
    <w:rsid w:val="00387D19"/>
    <w:rPr>
      <w:rFonts w:ascii="Arial" w:hAnsi="Arial" w:cs="Arial" w:hint="default"/>
      <w:color w:val="auto"/>
    </w:rPr>
  </w:style>
  <w:style w:type="character" w:customStyle="1" w:styleId="EmailStyle2321">
    <w:name w:val="EmailStyle2321"/>
    <w:basedOn w:val="DefaultParagraphFont"/>
    <w:semiHidden/>
    <w:rsid w:val="00387D19"/>
    <w:rPr>
      <w:rFonts w:ascii="Arial" w:hAnsi="Arial" w:cs="Arial" w:hint="default"/>
      <w:color w:val="auto"/>
    </w:rPr>
  </w:style>
  <w:style w:type="character" w:customStyle="1" w:styleId="EmailStyle233">
    <w:name w:val="EmailStyle233"/>
    <w:basedOn w:val="DefaultParagraphFont"/>
    <w:semiHidden/>
    <w:rsid w:val="00387D19"/>
    <w:rPr>
      <w:rFonts w:ascii="Arial" w:hAnsi="Arial" w:cs="Arial" w:hint="default"/>
      <w:color w:val="auto"/>
    </w:rPr>
  </w:style>
  <w:style w:type="character" w:customStyle="1" w:styleId="EmailStyle234">
    <w:name w:val="EmailStyle234"/>
    <w:basedOn w:val="DefaultParagraphFont"/>
    <w:semiHidden/>
    <w:rsid w:val="00387D19"/>
    <w:rPr>
      <w:rFonts w:ascii="Arial" w:hAnsi="Arial" w:cs="Arial" w:hint="default"/>
      <w:color w:val="auto"/>
    </w:rPr>
  </w:style>
  <w:style w:type="character" w:customStyle="1" w:styleId="EmailStyle235">
    <w:name w:val="EmailStyle235"/>
    <w:basedOn w:val="DefaultParagraphFont"/>
    <w:semiHidden/>
    <w:rsid w:val="00387D19"/>
    <w:rPr>
      <w:rFonts w:ascii="Arial" w:hAnsi="Arial" w:cs="Arial" w:hint="default"/>
      <w:color w:val="auto"/>
    </w:rPr>
  </w:style>
  <w:style w:type="character" w:customStyle="1" w:styleId="EmailStyle236">
    <w:name w:val="EmailStyle236"/>
    <w:basedOn w:val="DefaultParagraphFont"/>
    <w:semiHidden/>
    <w:rsid w:val="00387D19"/>
    <w:rPr>
      <w:rFonts w:ascii="Arial" w:hAnsi="Arial" w:cs="Arial" w:hint="default"/>
      <w:color w:val="auto"/>
    </w:rPr>
  </w:style>
  <w:style w:type="character" w:customStyle="1" w:styleId="EmailStyle253">
    <w:name w:val="EmailStyle253"/>
    <w:basedOn w:val="DefaultParagraphFont"/>
    <w:semiHidden/>
    <w:rsid w:val="00387D19"/>
    <w:rPr>
      <w:rFonts w:ascii="Arial" w:hAnsi="Arial" w:cs="Arial" w:hint="default"/>
      <w:color w:val="auto"/>
    </w:rPr>
  </w:style>
  <w:style w:type="character" w:customStyle="1" w:styleId="EmailStyle258">
    <w:name w:val="EmailStyle258"/>
    <w:basedOn w:val="DefaultParagraphFont"/>
    <w:semiHidden/>
    <w:rsid w:val="00387D19"/>
    <w:rPr>
      <w:rFonts w:ascii="Arial" w:hAnsi="Arial" w:cs="Arial" w:hint="default"/>
      <w:color w:val="auto"/>
    </w:rPr>
  </w:style>
  <w:style w:type="character" w:customStyle="1" w:styleId="EmailStyle2661">
    <w:name w:val="EmailStyle2661"/>
    <w:basedOn w:val="DefaultParagraphFont"/>
    <w:semiHidden/>
    <w:rsid w:val="00387D19"/>
    <w:rPr>
      <w:rFonts w:ascii="Arial" w:hAnsi="Arial" w:cs="Arial" w:hint="default"/>
      <w:color w:val="auto"/>
    </w:rPr>
  </w:style>
  <w:style w:type="character" w:customStyle="1" w:styleId="EmailStyle229">
    <w:name w:val="EmailStyle229"/>
    <w:basedOn w:val="DefaultParagraphFont"/>
    <w:semiHidden/>
    <w:rsid w:val="00387D19"/>
    <w:rPr>
      <w:rFonts w:ascii="Arial" w:hAnsi="Arial" w:cs="Arial" w:hint="default"/>
      <w:color w:val="auto"/>
    </w:rPr>
  </w:style>
  <w:style w:type="character" w:customStyle="1" w:styleId="EmailStyle230">
    <w:name w:val="EmailStyle230"/>
    <w:basedOn w:val="DefaultParagraphFont"/>
    <w:semiHidden/>
    <w:rsid w:val="00387D19"/>
    <w:rPr>
      <w:rFonts w:ascii="Arial" w:hAnsi="Arial" w:cs="Arial" w:hint="default"/>
      <w:color w:val="auto"/>
    </w:rPr>
  </w:style>
  <w:style w:type="character" w:customStyle="1" w:styleId="EmailStyle231">
    <w:name w:val="EmailStyle231"/>
    <w:basedOn w:val="DefaultParagraphFont"/>
    <w:semiHidden/>
    <w:rsid w:val="00387D19"/>
    <w:rPr>
      <w:rFonts w:ascii="Arial" w:hAnsi="Arial" w:cs="Arial" w:hint="default"/>
      <w:color w:val="auto"/>
    </w:rPr>
  </w:style>
  <w:style w:type="character" w:customStyle="1" w:styleId="EmailStyle2371">
    <w:name w:val="EmailStyle2371"/>
    <w:basedOn w:val="DefaultParagraphFont"/>
    <w:semiHidden/>
    <w:rsid w:val="00387D19"/>
    <w:rPr>
      <w:rFonts w:ascii="Arial" w:hAnsi="Arial" w:cs="Arial" w:hint="default"/>
      <w:color w:val="auto"/>
    </w:rPr>
  </w:style>
  <w:style w:type="character" w:customStyle="1" w:styleId="EmailStyle2381">
    <w:name w:val="EmailStyle2381"/>
    <w:basedOn w:val="DefaultParagraphFont"/>
    <w:semiHidden/>
    <w:rsid w:val="00387D19"/>
    <w:rPr>
      <w:rFonts w:ascii="Arial" w:hAnsi="Arial" w:cs="Arial" w:hint="default"/>
      <w:color w:val="auto"/>
    </w:rPr>
  </w:style>
  <w:style w:type="character" w:customStyle="1" w:styleId="EmailStyle2391">
    <w:name w:val="EmailStyle2391"/>
    <w:basedOn w:val="DefaultParagraphFont"/>
    <w:semiHidden/>
    <w:rsid w:val="00387D19"/>
    <w:rPr>
      <w:rFonts w:ascii="Arial" w:hAnsi="Arial" w:cs="Arial" w:hint="default"/>
      <w:color w:val="auto"/>
    </w:rPr>
  </w:style>
  <w:style w:type="character" w:customStyle="1" w:styleId="EmailStyle2561">
    <w:name w:val="EmailStyle2561"/>
    <w:basedOn w:val="DefaultParagraphFont"/>
    <w:semiHidden/>
    <w:rsid w:val="00387D19"/>
    <w:rPr>
      <w:rFonts w:ascii="Arial" w:hAnsi="Arial" w:cs="Arial" w:hint="default"/>
      <w:color w:val="auto"/>
    </w:rPr>
  </w:style>
  <w:style w:type="character" w:customStyle="1" w:styleId="EmailStyle2611">
    <w:name w:val="EmailStyle2611"/>
    <w:basedOn w:val="DefaultParagraphFont"/>
    <w:semiHidden/>
    <w:rsid w:val="00387D19"/>
    <w:rPr>
      <w:rFonts w:ascii="Arial" w:hAnsi="Arial" w:cs="Arial" w:hint="default"/>
      <w:color w:val="auto"/>
    </w:rPr>
  </w:style>
  <w:style w:type="character" w:customStyle="1" w:styleId="EmailStyle2691">
    <w:name w:val="EmailStyle2691"/>
    <w:basedOn w:val="DefaultParagraphFont"/>
    <w:semiHidden/>
    <w:rsid w:val="00387D19"/>
    <w:rPr>
      <w:rFonts w:ascii="Arial" w:hAnsi="Arial" w:cs="Arial" w:hint="default"/>
      <w:color w:val="auto"/>
    </w:rPr>
  </w:style>
  <w:style w:type="character" w:customStyle="1" w:styleId="EmailStyle2081">
    <w:name w:val="EmailStyle2081"/>
    <w:basedOn w:val="DefaultParagraphFont"/>
    <w:semiHidden/>
    <w:rsid w:val="00387D19"/>
    <w:rPr>
      <w:rFonts w:ascii="Arial" w:hAnsi="Arial" w:cs="Arial" w:hint="default"/>
      <w:color w:val="auto"/>
    </w:rPr>
  </w:style>
  <w:style w:type="character" w:customStyle="1" w:styleId="EmailStyle192">
    <w:name w:val="EmailStyle192"/>
    <w:basedOn w:val="DefaultParagraphFont"/>
    <w:semiHidden/>
    <w:rsid w:val="00387D19"/>
    <w:rPr>
      <w:rFonts w:ascii="Arial" w:hAnsi="Arial" w:cs="Arial" w:hint="default"/>
      <w:color w:val="auto"/>
    </w:rPr>
  </w:style>
  <w:style w:type="character" w:customStyle="1" w:styleId="EmailStyle1921">
    <w:name w:val="EmailStyle1921"/>
    <w:basedOn w:val="DefaultParagraphFont"/>
    <w:semiHidden/>
    <w:rsid w:val="00387D19"/>
    <w:rPr>
      <w:rFonts w:ascii="Arial" w:hAnsi="Arial" w:cs="Arial" w:hint="default"/>
      <w:color w:val="auto"/>
    </w:rPr>
  </w:style>
  <w:style w:type="character" w:customStyle="1" w:styleId="EmailStyle248">
    <w:name w:val="EmailStyle248"/>
    <w:basedOn w:val="DefaultParagraphFont"/>
    <w:semiHidden/>
    <w:rsid w:val="00387D19"/>
    <w:rPr>
      <w:rFonts w:ascii="Arial" w:hAnsi="Arial" w:cs="Arial" w:hint="default"/>
      <w:color w:val="auto"/>
    </w:rPr>
  </w:style>
  <w:style w:type="character" w:customStyle="1" w:styleId="EmailStyle209">
    <w:name w:val="EmailStyle209"/>
    <w:basedOn w:val="DefaultParagraphFont"/>
    <w:semiHidden/>
    <w:rsid w:val="00387D19"/>
    <w:rPr>
      <w:rFonts w:ascii="Arial" w:hAnsi="Arial" w:cs="Arial" w:hint="default"/>
      <w:color w:val="auto"/>
    </w:rPr>
  </w:style>
  <w:style w:type="character" w:customStyle="1" w:styleId="EmailStyle249">
    <w:name w:val="EmailStyle249"/>
    <w:basedOn w:val="DefaultParagraphFont"/>
    <w:semiHidden/>
    <w:rsid w:val="00387D19"/>
    <w:rPr>
      <w:rFonts w:ascii="Arial" w:hAnsi="Arial" w:cs="Arial" w:hint="default"/>
      <w:color w:val="auto"/>
    </w:rPr>
  </w:style>
  <w:style w:type="character" w:customStyle="1" w:styleId="st1">
    <w:name w:val="st1"/>
    <w:basedOn w:val="DefaultParagraphFont"/>
    <w:rsid w:val="00387D19"/>
  </w:style>
  <w:style w:type="table" w:customStyle="1" w:styleId="Table1">
    <w:name w:val="Table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TableGrid11">
    <w:name w:val="Table Grid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
    <w:name w:val="Table Grid21"/>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1">
    <w:name w:val="Table Grid3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3">
    <w:name w:val="Calendar 1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3">
    <w:name w:val="Table Grid23"/>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1">
    <w:name w:val="Calendar 11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2">
    <w:name w:val="Table Grid3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1">
    <w:name w:val="Calendar 12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1">
    <w:name w:val="Table Grid2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4">
    <w:name w:val="Calendar 1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4">
    <w:name w:val="Table Grid24"/>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2">
    <w:name w:val="Calendar 11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3">
    <w:name w:val="Table Grid3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2">
    <w:name w:val="Calendar 12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2">
    <w:name w:val="Table Grid2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5">
    <w:name w:val="Calendar 1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5">
    <w:name w:val="Table Grid25"/>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3">
    <w:name w:val="Calendar 11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4">
    <w:name w:val="Table Grid3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3">
    <w:name w:val="Calendar 12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3">
    <w:name w:val="Table Grid2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6">
    <w:name w:val="Calendar 16"/>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6">
    <w:name w:val="Table Grid26"/>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4">
    <w:name w:val="Calendar 11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5">
    <w:name w:val="Table Grid3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4">
    <w:name w:val="Calendar 12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4">
    <w:name w:val="Table Grid2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7">
    <w:name w:val="Calendar 17"/>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8">
    <w:name w:val="Table Grid28"/>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5">
    <w:name w:val="Calendar 11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6">
    <w:name w:val="Table Grid3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5">
    <w:name w:val="Calendar 12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5">
    <w:name w:val="Table Grid2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2161">
    <w:name w:val="Article / Section2161"/>
    <w:rsid w:val="00387D19"/>
    <w:pPr>
      <w:numPr>
        <w:numId w:val="1"/>
      </w:numPr>
    </w:pPr>
  </w:style>
  <w:style w:type="numbering" w:customStyle="1" w:styleId="111111211">
    <w:name w:val="1 / 1.1 / 1.1.1211"/>
    <w:rsid w:val="00387D19"/>
    <w:pPr>
      <w:numPr>
        <w:numId w:val="10"/>
      </w:numPr>
    </w:pPr>
  </w:style>
  <w:style w:type="numbering" w:customStyle="1" w:styleId="1ai211">
    <w:name w:val="1 / a / i211"/>
    <w:rsid w:val="00387D19"/>
    <w:pPr>
      <w:numPr>
        <w:numId w:val="11"/>
      </w:numPr>
    </w:pPr>
  </w:style>
  <w:style w:type="numbering" w:customStyle="1" w:styleId="111111215">
    <w:name w:val="1 / 1.1 / 1.1.1215"/>
    <w:rsid w:val="00387D19"/>
    <w:pPr>
      <w:numPr>
        <w:numId w:val="29"/>
      </w:numPr>
    </w:pPr>
  </w:style>
  <w:style w:type="numbering" w:customStyle="1" w:styleId="111111216">
    <w:name w:val="1 / 1.1 / 1.1.1216"/>
    <w:rsid w:val="00387D19"/>
    <w:pPr>
      <w:numPr>
        <w:numId w:val="31"/>
      </w:numPr>
    </w:pPr>
  </w:style>
  <w:style w:type="numbering" w:customStyle="1" w:styleId="1111111">
    <w:name w:val="1 / 1.1 / 1.1.11"/>
    <w:rsid w:val="00387D19"/>
    <w:pPr>
      <w:numPr>
        <w:numId w:val="35"/>
      </w:numPr>
    </w:pPr>
  </w:style>
  <w:style w:type="numbering" w:customStyle="1" w:styleId="1ai66">
    <w:name w:val="1 / a / i66"/>
    <w:rsid w:val="00387D19"/>
    <w:pPr>
      <w:numPr>
        <w:numId w:val="36"/>
      </w:numPr>
    </w:pPr>
  </w:style>
  <w:style w:type="numbering" w:customStyle="1" w:styleId="1ai27">
    <w:name w:val="1 / a / i27"/>
    <w:rsid w:val="00387D19"/>
    <w:pPr>
      <w:numPr>
        <w:numId w:val="37"/>
      </w:numPr>
    </w:pPr>
  </w:style>
  <w:style w:type="numbering" w:customStyle="1" w:styleId="ArticleSection114">
    <w:name w:val="Article / Section114"/>
    <w:rsid w:val="00387D19"/>
    <w:pPr>
      <w:numPr>
        <w:numId w:val="38"/>
      </w:numPr>
    </w:pPr>
  </w:style>
  <w:style w:type="numbering" w:customStyle="1" w:styleId="111111156">
    <w:name w:val="1 / 1.1 / 1.1.1156"/>
    <w:rsid w:val="00387D19"/>
    <w:pPr>
      <w:numPr>
        <w:numId w:val="39"/>
      </w:numPr>
    </w:pPr>
  </w:style>
  <w:style w:type="numbering" w:customStyle="1" w:styleId="111111228">
    <w:name w:val="1 / 1.1 / 1.1.1228"/>
    <w:rsid w:val="00387D19"/>
    <w:pPr>
      <w:numPr>
        <w:numId w:val="40"/>
      </w:numPr>
    </w:pPr>
  </w:style>
  <w:style w:type="numbering" w:customStyle="1" w:styleId="ArticleSection22">
    <w:name w:val="Article / Section22"/>
    <w:rsid w:val="00387D19"/>
    <w:pPr>
      <w:numPr>
        <w:numId w:val="41"/>
      </w:numPr>
    </w:pPr>
  </w:style>
  <w:style w:type="numbering" w:customStyle="1" w:styleId="1ai114">
    <w:name w:val="1 / a / i114"/>
    <w:rsid w:val="00387D19"/>
    <w:pPr>
      <w:numPr>
        <w:numId w:val="42"/>
      </w:numPr>
    </w:pPr>
  </w:style>
  <w:style w:type="numbering" w:customStyle="1" w:styleId="11111130">
    <w:name w:val="1 / 1.1 / 1.1.130"/>
    <w:rsid w:val="00387D19"/>
    <w:pPr>
      <w:numPr>
        <w:numId w:val="43"/>
      </w:numPr>
    </w:pPr>
  </w:style>
  <w:style w:type="numbering" w:customStyle="1" w:styleId="ArticleSection1">
    <w:name w:val="Article / Section1"/>
    <w:basedOn w:val="NoList"/>
    <w:next w:val="ArticleSection"/>
    <w:semiHidden/>
    <w:unhideWhenUsed/>
    <w:rsid w:val="00387D19"/>
    <w:pPr>
      <w:numPr>
        <w:numId w:val="44"/>
      </w:numPr>
    </w:pPr>
  </w:style>
  <w:style w:type="numbering" w:customStyle="1" w:styleId="1ai1110">
    <w:name w:val="1 / a / i1110"/>
    <w:rsid w:val="00387D19"/>
    <w:pPr>
      <w:numPr>
        <w:numId w:val="45"/>
      </w:numPr>
    </w:pPr>
  </w:style>
  <w:style w:type="numbering" w:customStyle="1" w:styleId="ArticleSection1111">
    <w:name w:val="Article / Section1111"/>
    <w:rsid w:val="00387D19"/>
    <w:pPr>
      <w:numPr>
        <w:numId w:val="46"/>
      </w:numPr>
    </w:pPr>
  </w:style>
  <w:style w:type="numbering" w:customStyle="1" w:styleId="1ai196">
    <w:name w:val="1 / a / i196"/>
    <w:rsid w:val="00387D19"/>
    <w:pPr>
      <w:numPr>
        <w:numId w:val="47"/>
      </w:numPr>
    </w:pPr>
  </w:style>
  <w:style w:type="numbering" w:styleId="1ai">
    <w:name w:val="Outline List 1"/>
    <w:basedOn w:val="NoList"/>
    <w:semiHidden/>
    <w:unhideWhenUsed/>
    <w:rsid w:val="00387D19"/>
    <w:pPr>
      <w:numPr>
        <w:numId w:val="48"/>
      </w:numPr>
    </w:pPr>
  </w:style>
  <w:style w:type="numbering" w:customStyle="1" w:styleId="ArticleSection105">
    <w:name w:val="Article / Section105"/>
    <w:rsid w:val="00387D19"/>
    <w:pPr>
      <w:numPr>
        <w:numId w:val="49"/>
      </w:numPr>
    </w:pPr>
  </w:style>
  <w:style w:type="numbering" w:customStyle="1" w:styleId="11111166">
    <w:name w:val="1 / 1.1 / 1.1.166"/>
    <w:rsid w:val="00387D19"/>
    <w:pPr>
      <w:numPr>
        <w:numId w:val="50"/>
      </w:numPr>
    </w:pPr>
  </w:style>
  <w:style w:type="numbering" w:customStyle="1" w:styleId="ArticleSection28">
    <w:name w:val="Article / Section28"/>
    <w:rsid w:val="00387D19"/>
    <w:pPr>
      <w:numPr>
        <w:numId w:val="51"/>
      </w:numPr>
    </w:pPr>
  </w:style>
  <w:style w:type="numbering" w:customStyle="1" w:styleId="111111212">
    <w:name w:val="1 / 1.1 / 1.1.1212"/>
    <w:rsid w:val="00387D19"/>
    <w:pPr>
      <w:numPr>
        <w:numId w:val="52"/>
      </w:numPr>
    </w:pPr>
  </w:style>
  <w:style w:type="numbering" w:customStyle="1" w:styleId="ArticleSection3">
    <w:name w:val="Article / Section3"/>
    <w:rsid w:val="00387D19"/>
    <w:pPr>
      <w:numPr>
        <w:numId w:val="53"/>
      </w:numPr>
    </w:pPr>
  </w:style>
  <w:style w:type="numbering" w:customStyle="1" w:styleId="1111113">
    <w:name w:val="1 / 1.1 / 1.1.13"/>
    <w:rsid w:val="00387D19"/>
    <w:pPr>
      <w:numPr>
        <w:numId w:val="54"/>
      </w:numPr>
    </w:pPr>
  </w:style>
  <w:style w:type="numbering" w:customStyle="1" w:styleId="11111125">
    <w:name w:val="1 / 1.1 / 1.1.125"/>
    <w:rsid w:val="00387D19"/>
    <w:pPr>
      <w:numPr>
        <w:numId w:val="55"/>
      </w:numPr>
    </w:pPr>
  </w:style>
  <w:style w:type="numbering" w:customStyle="1" w:styleId="1ai216">
    <w:name w:val="1 / a / i216"/>
    <w:rsid w:val="00387D19"/>
    <w:pPr>
      <w:numPr>
        <w:numId w:val="56"/>
      </w:numPr>
    </w:pPr>
  </w:style>
  <w:style w:type="numbering" w:customStyle="1" w:styleId="111111136">
    <w:name w:val="1 / 1.1 / 1.1.1136"/>
    <w:rsid w:val="00387D19"/>
    <w:pPr>
      <w:numPr>
        <w:numId w:val="57"/>
      </w:numPr>
    </w:pPr>
  </w:style>
  <w:style w:type="numbering" w:styleId="111111">
    <w:name w:val="Outline List 2"/>
    <w:basedOn w:val="NoList"/>
    <w:semiHidden/>
    <w:unhideWhenUsed/>
    <w:rsid w:val="00387D19"/>
    <w:pPr>
      <w:numPr>
        <w:numId w:val="58"/>
      </w:numPr>
    </w:pPr>
  </w:style>
  <w:style w:type="numbering" w:customStyle="1" w:styleId="1ai3">
    <w:name w:val="1 / a / i3"/>
    <w:rsid w:val="00387D19"/>
    <w:pPr>
      <w:numPr>
        <w:numId w:val="59"/>
      </w:numPr>
    </w:pPr>
  </w:style>
  <w:style w:type="numbering" w:customStyle="1" w:styleId="1ai1">
    <w:name w:val="1 / a / i1"/>
    <w:rsid w:val="00387D19"/>
    <w:pPr>
      <w:numPr>
        <w:numId w:val="60"/>
      </w:numPr>
    </w:pPr>
  </w:style>
  <w:style w:type="numbering" w:customStyle="1" w:styleId="1ai22">
    <w:name w:val="1 / a / i22"/>
    <w:rsid w:val="00387D19"/>
    <w:pPr>
      <w:numPr>
        <w:numId w:val="61"/>
      </w:numPr>
    </w:pPr>
  </w:style>
  <w:style w:type="numbering" w:customStyle="1" w:styleId="ArticleSection226">
    <w:name w:val="Article / Section226"/>
    <w:rsid w:val="00387D19"/>
    <w:pPr>
      <w:numPr>
        <w:numId w:val="62"/>
      </w:numPr>
    </w:pPr>
  </w:style>
  <w:style w:type="numbering" w:customStyle="1" w:styleId="1ai35">
    <w:name w:val="1 / a / i35"/>
    <w:rsid w:val="00387D19"/>
    <w:pPr>
      <w:numPr>
        <w:numId w:val="63"/>
      </w:numPr>
    </w:pPr>
  </w:style>
  <w:style w:type="numbering" w:customStyle="1" w:styleId="1ai212">
    <w:name w:val="1 / a / i212"/>
    <w:rsid w:val="00387D19"/>
    <w:pPr>
      <w:numPr>
        <w:numId w:val="64"/>
      </w:numPr>
    </w:pPr>
  </w:style>
  <w:style w:type="numbering" w:customStyle="1" w:styleId="1111112">
    <w:name w:val="1 / 1.1 / 1.1.12"/>
    <w:rsid w:val="00387D19"/>
    <w:pPr>
      <w:numPr>
        <w:numId w:val="65"/>
      </w:numPr>
    </w:pPr>
  </w:style>
  <w:style w:type="numbering" w:customStyle="1" w:styleId="11111111">
    <w:name w:val="1 / 1.1 / 1.1.111"/>
    <w:rsid w:val="00387D19"/>
    <w:pPr>
      <w:numPr>
        <w:numId w:val="66"/>
      </w:numPr>
    </w:pPr>
  </w:style>
  <w:style w:type="numbering" w:customStyle="1" w:styleId="11111126">
    <w:name w:val="1 / 1.1 / 1.1.126"/>
    <w:rsid w:val="00387D19"/>
    <w:pPr>
      <w:numPr>
        <w:numId w:val="67"/>
      </w:numPr>
    </w:pPr>
  </w:style>
  <w:style w:type="numbering" w:customStyle="1" w:styleId="1ai105">
    <w:name w:val="1 / a / i105"/>
    <w:rsid w:val="00387D19"/>
    <w:pPr>
      <w:numPr>
        <w:numId w:val="68"/>
      </w:numPr>
    </w:pPr>
  </w:style>
  <w:style w:type="numbering" w:customStyle="1" w:styleId="ArticleSection155">
    <w:name w:val="Article / Section155"/>
    <w:rsid w:val="00387D19"/>
    <w:pPr>
      <w:numPr>
        <w:numId w:val="69"/>
      </w:numPr>
    </w:pPr>
  </w:style>
  <w:style w:type="numbering" w:customStyle="1" w:styleId="1ai2">
    <w:name w:val="1 / a / i2"/>
    <w:rsid w:val="00387D19"/>
    <w:pPr>
      <w:numPr>
        <w:numId w:val="70"/>
      </w:numPr>
    </w:pPr>
  </w:style>
  <w:style w:type="numbering" w:customStyle="1" w:styleId="ArticleSection27">
    <w:name w:val="Article / Section27"/>
    <w:rsid w:val="00387D19"/>
    <w:pPr>
      <w:numPr>
        <w:numId w:val="71"/>
      </w:numPr>
    </w:pPr>
  </w:style>
  <w:style w:type="numbering" w:customStyle="1" w:styleId="1ai11">
    <w:name w:val="1 / a / i11"/>
    <w:rsid w:val="00387D19"/>
    <w:pPr>
      <w:numPr>
        <w:numId w:val="72"/>
      </w:numPr>
    </w:pPr>
  </w:style>
  <w:style w:type="numbering" w:customStyle="1" w:styleId="ArticleSection195">
    <w:name w:val="Article / Section195"/>
    <w:rsid w:val="00387D19"/>
    <w:pPr>
      <w:numPr>
        <w:numId w:val="73"/>
      </w:numPr>
    </w:pPr>
  </w:style>
  <w:style w:type="numbering" w:customStyle="1" w:styleId="11111121">
    <w:name w:val="1 / 1.1 / 1.1.121"/>
    <w:rsid w:val="00387D19"/>
    <w:pPr>
      <w:numPr>
        <w:numId w:val="74"/>
      </w:numPr>
    </w:pPr>
  </w:style>
  <w:style w:type="numbering" w:customStyle="1" w:styleId="ArticleSection11">
    <w:name w:val="Article / Section11"/>
    <w:rsid w:val="00387D19"/>
    <w:pPr>
      <w:numPr>
        <w:numId w:val="75"/>
      </w:numPr>
    </w:pPr>
  </w:style>
  <w:style w:type="numbering" w:customStyle="1" w:styleId="ArticleSection1110">
    <w:name w:val="Article / Section1110"/>
    <w:rsid w:val="00387D19"/>
    <w:pPr>
      <w:numPr>
        <w:numId w:val="76"/>
      </w:numPr>
    </w:pPr>
  </w:style>
  <w:style w:type="numbering" w:customStyle="1" w:styleId="111111106">
    <w:name w:val="1 / 1.1 / 1.1.1106"/>
    <w:rsid w:val="00387D19"/>
    <w:pPr>
      <w:numPr>
        <w:numId w:val="77"/>
      </w:numPr>
    </w:pPr>
  </w:style>
  <w:style w:type="numbering" w:customStyle="1" w:styleId="111111196">
    <w:name w:val="1 / 1.1 / 1.1.1196"/>
    <w:rsid w:val="00387D19"/>
    <w:pPr>
      <w:numPr>
        <w:numId w:val="78"/>
      </w:numPr>
    </w:pPr>
  </w:style>
  <w:style w:type="numbering" w:customStyle="1" w:styleId="1ai226">
    <w:name w:val="1 / a / i226"/>
    <w:rsid w:val="00387D19"/>
    <w:pPr>
      <w:numPr>
        <w:numId w:val="79"/>
      </w:numPr>
    </w:pPr>
  </w:style>
  <w:style w:type="numbering" w:customStyle="1" w:styleId="1111111111">
    <w:name w:val="1 / 1.1 / 1.1.11111"/>
    <w:rsid w:val="00387D19"/>
    <w:pPr>
      <w:numPr>
        <w:numId w:val="80"/>
      </w:numPr>
    </w:pPr>
  </w:style>
  <w:style w:type="numbering" w:customStyle="1" w:styleId="1ai136">
    <w:name w:val="1 / a / i136"/>
    <w:rsid w:val="00387D19"/>
    <w:pPr>
      <w:numPr>
        <w:numId w:val="81"/>
      </w:numPr>
    </w:pPr>
  </w:style>
  <w:style w:type="numbering" w:customStyle="1" w:styleId="ArticleSection35">
    <w:name w:val="Article / Section35"/>
    <w:rsid w:val="00387D19"/>
    <w:pPr>
      <w:numPr>
        <w:numId w:val="82"/>
      </w:numPr>
    </w:pPr>
  </w:style>
  <w:style w:type="numbering" w:customStyle="1" w:styleId="1ai1111">
    <w:name w:val="1 / a / i1111"/>
    <w:rsid w:val="00387D19"/>
    <w:pPr>
      <w:numPr>
        <w:numId w:val="83"/>
      </w:numPr>
    </w:pPr>
  </w:style>
  <w:style w:type="numbering" w:customStyle="1" w:styleId="1111111110">
    <w:name w:val="1 / 1.1 / 1.1.11110"/>
    <w:rsid w:val="00387D19"/>
    <w:pPr>
      <w:numPr>
        <w:numId w:val="84"/>
      </w:numPr>
    </w:pPr>
  </w:style>
  <w:style w:type="numbering" w:customStyle="1" w:styleId="1ai217">
    <w:name w:val="1 / a / i217"/>
    <w:rsid w:val="00387D19"/>
    <w:pPr>
      <w:numPr>
        <w:numId w:val="85"/>
      </w:numPr>
    </w:pPr>
  </w:style>
  <w:style w:type="numbering" w:customStyle="1" w:styleId="ArticleSection21">
    <w:name w:val="Article / Section21"/>
    <w:rsid w:val="00387D19"/>
    <w:pPr>
      <w:numPr>
        <w:numId w:val="86"/>
      </w:numPr>
    </w:pPr>
  </w:style>
  <w:style w:type="numbering" w:customStyle="1" w:styleId="111111114">
    <w:name w:val="1 / 1.1 / 1.1.1114"/>
    <w:rsid w:val="00387D19"/>
    <w:pPr>
      <w:numPr>
        <w:numId w:val="87"/>
      </w:numPr>
    </w:pPr>
  </w:style>
  <w:style w:type="numbering" w:customStyle="1" w:styleId="ArticleSection111">
    <w:name w:val="Article / Section111"/>
    <w:rsid w:val="00387D19"/>
    <w:pPr>
      <w:numPr>
        <w:numId w:val="88"/>
      </w:numPr>
    </w:pPr>
  </w:style>
  <w:style w:type="numbering" w:customStyle="1" w:styleId="1ai21">
    <w:name w:val="1 / a / i21"/>
    <w:rsid w:val="00387D19"/>
    <w:pPr>
      <w:numPr>
        <w:numId w:val="89"/>
      </w:numPr>
    </w:pPr>
  </w:style>
  <w:style w:type="numbering" w:customStyle="1" w:styleId="1ai156">
    <w:name w:val="1 / a / i156"/>
    <w:rsid w:val="00387D19"/>
    <w:pPr>
      <w:numPr>
        <w:numId w:val="90"/>
      </w:numPr>
    </w:pPr>
  </w:style>
  <w:style w:type="numbering" w:customStyle="1" w:styleId="11111122">
    <w:name w:val="1 / 1.1 / 1.1.122"/>
    <w:rsid w:val="00387D19"/>
    <w:pPr>
      <w:numPr>
        <w:numId w:val="91"/>
      </w:numPr>
    </w:pPr>
  </w:style>
  <w:style w:type="numbering" w:customStyle="1" w:styleId="1ai28">
    <w:name w:val="1 / a / i28"/>
    <w:rsid w:val="00387D19"/>
    <w:pPr>
      <w:numPr>
        <w:numId w:val="92"/>
      </w:numPr>
    </w:pPr>
  </w:style>
  <w:style w:type="numbering" w:customStyle="1" w:styleId="ArticleSection2">
    <w:name w:val="Article / Section2"/>
    <w:rsid w:val="00387D19"/>
    <w:pPr>
      <w:numPr>
        <w:numId w:val="93"/>
      </w:numPr>
    </w:pPr>
  </w:style>
  <w:style w:type="table" w:customStyle="1" w:styleId="TableGrid29">
    <w:name w:val="Table Grid29"/>
    <w:basedOn w:val="TableNormal"/>
    <w:next w:val="TableGrid"/>
    <w:uiPriority w:val="59"/>
    <w:rsid w:val="00215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18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24C88"/>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075">
      <w:bodyDiv w:val="1"/>
      <w:marLeft w:val="0"/>
      <w:marRight w:val="0"/>
      <w:marTop w:val="0"/>
      <w:marBottom w:val="0"/>
      <w:divBdr>
        <w:top w:val="none" w:sz="0" w:space="0" w:color="auto"/>
        <w:left w:val="none" w:sz="0" w:space="0" w:color="auto"/>
        <w:bottom w:val="none" w:sz="0" w:space="0" w:color="auto"/>
        <w:right w:val="none" w:sz="0" w:space="0" w:color="auto"/>
      </w:divBdr>
    </w:div>
    <w:div w:id="261189537">
      <w:bodyDiv w:val="1"/>
      <w:marLeft w:val="0"/>
      <w:marRight w:val="0"/>
      <w:marTop w:val="0"/>
      <w:marBottom w:val="0"/>
      <w:divBdr>
        <w:top w:val="none" w:sz="0" w:space="0" w:color="auto"/>
        <w:left w:val="none" w:sz="0" w:space="0" w:color="auto"/>
        <w:bottom w:val="none" w:sz="0" w:space="0" w:color="auto"/>
        <w:right w:val="none" w:sz="0" w:space="0" w:color="auto"/>
      </w:divBdr>
    </w:div>
    <w:div w:id="296298824">
      <w:bodyDiv w:val="1"/>
      <w:marLeft w:val="0"/>
      <w:marRight w:val="0"/>
      <w:marTop w:val="0"/>
      <w:marBottom w:val="0"/>
      <w:divBdr>
        <w:top w:val="none" w:sz="0" w:space="0" w:color="auto"/>
        <w:left w:val="none" w:sz="0" w:space="0" w:color="auto"/>
        <w:bottom w:val="none" w:sz="0" w:space="0" w:color="auto"/>
        <w:right w:val="none" w:sz="0" w:space="0" w:color="auto"/>
      </w:divBdr>
    </w:div>
    <w:div w:id="639653959">
      <w:bodyDiv w:val="1"/>
      <w:marLeft w:val="0"/>
      <w:marRight w:val="0"/>
      <w:marTop w:val="0"/>
      <w:marBottom w:val="0"/>
      <w:divBdr>
        <w:top w:val="none" w:sz="0" w:space="0" w:color="auto"/>
        <w:left w:val="none" w:sz="0" w:space="0" w:color="auto"/>
        <w:bottom w:val="none" w:sz="0" w:space="0" w:color="auto"/>
        <w:right w:val="none" w:sz="0" w:space="0" w:color="auto"/>
      </w:divBdr>
    </w:div>
    <w:div w:id="749157832">
      <w:bodyDiv w:val="1"/>
      <w:marLeft w:val="0"/>
      <w:marRight w:val="0"/>
      <w:marTop w:val="0"/>
      <w:marBottom w:val="0"/>
      <w:divBdr>
        <w:top w:val="none" w:sz="0" w:space="0" w:color="auto"/>
        <w:left w:val="none" w:sz="0" w:space="0" w:color="auto"/>
        <w:bottom w:val="none" w:sz="0" w:space="0" w:color="auto"/>
        <w:right w:val="none" w:sz="0" w:space="0" w:color="auto"/>
      </w:divBdr>
    </w:div>
    <w:div w:id="1157648931">
      <w:bodyDiv w:val="1"/>
      <w:marLeft w:val="0"/>
      <w:marRight w:val="0"/>
      <w:marTop w:val="0"/>
      <w:marBottom w:val="0"/>
      <w:divBdr>
        <w:top w:val="none" w:sz="0" w:space="0" w:color="auto"/>
        <w:left w:val="none" w:sz="0" w:space="0" w:color="auto"/>
        <w:bottom w:val="none" w:sz="0" w:space="0" w:color="auto"/>
        <w:right w:val="none" w:sz="0" w:space="0" w:color="auto"/>
      </w:divBdr>
    </w:div>
    <w:div w:id="1178731496">
      <w:bodyDiv w:val="1"/>
      <w:marLeft w:val="0"/>
      <w:marRight w:val="0"/>
      <w:marTop w:val="0"/>
      <w:marBottom w:val="0"/>
      <w:divBdr>
        <w:top w:val="none" w:sz="0" w:space="0" w:color="auto"/>
        <w:left w:val="none" w:sz="0" w:space="0" w:color="auto"/>
        <w:bottom w:val="none" w:sz="0" w:space="0" w:color="auto"/>
        <w:right w:val="none" w:sz="0" w:space="0" w:color="auto"/>
      </w:divBdr>
    </w:div>
    <w:div w:id="1332758355">
      <w:bodyDiv w:val="1"/>
      <w:marLeft w:val="0"/>
      <w:marRight w:val="0"/>
      <w:marTop w:val="0"/>
      <w:marBottom w:val="0"/>
      <w:divBdr>
        <w:top w:val="none" w:sz="0" w:space="0" w:color="auto"/>
        <w:left w:val="none" w:sz="0" w:space="0" w:color="auto"/>
        <w:bottom w:val="none" w:sz="0" w:space="0" w:color="auto"/>
        <w:right w:val="none" w:sz="0" w:space="0" w:color="auto"/>
      </w:divBdr>
    </w:div>
    <w:div w:id="1437210375">
      <w:bodyDiv w:val="1"/>
      <w:marLeft w:val="0"/>
      <w:marRight w:val="0"/>
      <w:marTop w:val="0"/>
      <w:marBottom w:val="0"/>
      <w:divBdr>
        <w:top w:val="none" w:sz="0" w:space="0" w:color="auto"/>
        <w:left w:val="none" w:sz="0" w:space="0" w:color="auto"/>
        <w:bottom w:val="none" w:sz="0" w:space="0" w:color="auto"/>
        <w:right w:val="none" w:sz="0" w:space="0" w:color="auto"/>
      </w:divBdr>
    </w:div>
    <w:div w:id="1460956896">
      <w:bodyDiv w:val="1"/>
      <w:marLeft w:val="0"/>
      <w:marRight w:val="0"/>
      <w:marTop w:val="0"/>
      <w:marBottom w:val="0"/>
      <w:divBdr>
        <w:top w:val="none" w:sz="0" w:space="0" w:color="auto"/>
        <w:left w:val="none" w:sz="0" w:space="0" w:color="auto"/>
        <w:bottom w:val="none" w:sz="0" w:space="0" w:color="auto"/>
        <w:right w:val="none" w:sz="0" w:space="0" w:color="auto"/>
      </w:divBdr>
    </w:div>
    <w:div w:id="14754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rientuk.com/fire-containment/bs-en-1634-1-2000" TargetMode="External"/><Relationship Id="rId18" Type="http://schemas.openxmlformats.org/officeDocument/2006/relationships/hyperlink" Target="http://www.lorientuk.com/fire-containment/bs-476-pt-2022-1987"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www.lorientuk.com/fire-containment/bs-en-1634-1-2000" TargetMode="External"/><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image" Target="media/image23.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orientuk.com/fire-containment/bs-476-pt-2022-1987" TargetMode="External"/><Relationship Id="rId29" Type="http://schemas.openxmlformats.org/officeDocument/2006/relationships/image" Target="media/image9.jpg"/><Relationship Id="rId11" Type="http://schemas.openxmlformats.org/officeDocument/2006/relationships/image" Target="media/image1.jpeg"/><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2.png"/><Relationship Id="rId45" Type="http://schemas.openxmlformats.org/officeDocument/2006/relationships/image" Target="media/image21.png"/><Relationship Id="rId53" Type="http://schemas.openxmlformats.org/officeDocument/2006/relationships/image" Target="media/image22.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lorientuk.com/fire-containment/bs-en-1634-1-2000" TargetMode="External"/><Relationship Id="rId31" Type="http://schemas.openxmlformats.org/officeDocument/2006/relationships/image" Target="media/image11.jpg"/><Relationship Id="rId44" Type="http://schemas.openxmlformats.org/officeDocument/2006/relationships/image" Target="media/image20.jpeg"/><Relationship Id="rId52"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rientuk.com/fire-containment/bs-476-pt-2022-1987"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http://www.lorientuk.com/fire-containment/bs-476-pt-2022-1987" TargetMode="External"/><Relationship Id="rId17" Type="http://schemas.openxmlformats.org/officeDocument/2006/relationships/hyperlink" Target="http://www.lorientuk.com/fire-containment/bs-en-1634-1-200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2.png"/><Relationship Id="rId20" Type="http://schemas.openxmlformats.org/officeDocument/2006/relationships/hyperlink" Target="http://www.lorientuk.com/fire-containment/bs-476-pt-2022-1987" TargetMode="External"/><Relationship Id="rId41" Type="http://schemas.openxmlformats.org/officeDocument/2006/relationships/image" Target="media/image16.pn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orientuk.com/fire-containment/bs-en-1634-1-2000" TargetMode="Externa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a3b169-01e8-4d47-8307-82a38442d8fa" xsi:nil="true"/>
    <OnBehalfOf xmlns="e70f36dd-e9b9-428a-8c0a-4db33b5a3698" xsi:nil="true"/>
    <lcf76f155ced4ddcb4097134ff3c332f xmlns="e70f36dd-e9b9-428a-8c0a-4db33b5a369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BC20EBDCC3DD428D153A93885FEF96" ma:contentTypeVersion="21" ma:contentTypeDescription="Create a new document." ma:contentTypeScope="" ma:versionID="b8693ccdf1a34265624859de35d1993a">
  <xsd:schema xmlns:xsd="http://www.w3.org/2001/XMLSchema" xmlns:xs="http://www.w3.org/2001/XMLSchema" xmlns:p="http://schemas.microsoft.com/office/2006/metadata/properties" xmlns:ns2="e70f36dd-e9b9-428a-8c0a-4db33b5a3698" xmlns:ns3="86a3b169-01e8-4d47-8307-82a38442d8fa" targetNamespace="http://schemas.microsoft.com/office/2006/metadata/properties" ma:root="true" ma:fieldsID="fc7cf04b638c07b819c47e730d7653aa" ns2:_="" ns3:_="">
    <xsd:import namespace="e70f36dd-e9b9-428a-8c0a-4db33b5a3698"/>
    <xsd:import namespace="86a3b169-01e8-4d47-8307-82a38442d8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OnBehalfO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f36dd-e9b9-428a-8c0a-4db33b5a3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ac483f-9ac8-47c4-8048-1e6cdbfbbf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OnBehalfOf" ma:index="25" nillable="true" ma:displayName="OnBehalfOf" ma:internalName="OnBehalfOf">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3b169-01e8-4d47-8307-82a38442d8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965414-97ed-4859-b845-fa0924f0f3d9}" ma:internalName="TaxCatchAll" ma:showField="CatchAllData" ma:web="86a3b169-01e8-4d47-8307-82a38442d8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B2DA5B-5037-4B9B-B5F2-B8B294BB5E87}">
  <ds:schemaRefs>
    <ds:schemaRef ds:uri="http://schemas.microsoft.com/sharepoint/v3/contenttype/forms"/>
  </ds:schemaRefs>
</ds:datastoreItem>
</file>

<file path=customXml/itemProps2.xml><?xml version="1.0" encoding="utf-8"?>
<ds:datastoreItem xmlns:ds="http://schemas.openxmlformats.org/officeDocument/2006/customXml" ds:itemID="{53E569B3-0003-4E84-8703-85AA450AE37A}">
  <ds:schemaRefs>
    <ds:schemaRef ds:uri="http://schemas.microsoft.com/office/2006/metadata/properties"/>
    <ds:schemaRef ds:uri="http://schemas.microsoft.com/office/infopath/2007/PartnerControls"/>
    <ds:schemaRef ds:uri="86a3b169-01e8-4d47-8307-82a38442d8fa"/>
    <ds:schemaRef ds:uri="e70f36dd-e9b9-428a-8c0a-4db33b5a3698"/>
  </ds:schemaRefs>
</ds:datastoreItem>
</file>

<file path=customXml/itemProps3.xml><?xml version="1.0" encoding="utf-8"?>
<ds:datastoreItem xmlns:ds="http://schemas.openxmlformats.org/officeDocument/2006/customXml" ds:itemID="{26727975-2DB5-4C19-B500-D579FE580EAB}">
  <ds:schemaRefs>
    <ds:schemaRef ds:uri="http://schemas.openxmlformats.org/officeDocument/2006/bibliography"/>
  </ds:schemaRefs>
</ds:datastoreItem>
</file>

<file path=customXml/itemProps4.xml><?xml version="1.0" encoding="utf-8"?>
<ds:datastoreItem xmlns:ds="http://schemas.openxmlformats.org/officeDocument/2006/customXml" ds:itemID="{5682FA75-A4C8-4459-9C80-4E6D7658D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f36dd-e9b9-428a-8c0a-4db33b5a3698"/>
    <ds:schemaRef ds:uri="86a3b169-01e8-4d47-8307-82a38442d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58</Pages>
  <Words>20203</Words>
  <Characters>115163</Characters>
  <Application>Microsoft Office Word</Application>
  <DocSecurity>0</DocSecurity>
  <Lines>959</Lines>
  <Paragraphs>270</Paragraphs>
  <ScaleCrop>false</ScaleCrop>
  <Company/>
  <LinksUpToDate>false</LinksUpToDate>
  <CharactersWithSpaces>135096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Pellett</dc:creator>
  <cp:keywords/>
  <dc:description/>
  <cp:lastModifiedBy>Stuart Harman</cp:lastModifiedBy>
  <cp:revision>187</cp:revision>
  <dcterms:created xsi:type="dcterms:W3CDTF">2025-06-04T09:15:00Z</dcterms:created>
  <dcterms:modified xsi:type="dcterms:W3CDTF">2025-07-11T15:18:00Z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0x010100F1BC20EBDCC3DD428D153A93885FEF96</vt:lpwstr>
  </property>
  <property fmtid="{D5CDD505-2E9C-101B-9397-08002B2CF9AE}" pid="3" name="MediaServiceImageTags">
    <vt:lpwstr/>
  </property>
</Properties>
</file>